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2503" w14:textId="77777777" w:rsidR="008B4C06" w:rsidRPr="008B4C06" w:rsidRDefault="008B4C06" w:rsidP="008B4C06">
      <w:pPr>
        <w:shd w:val="clear" w:color="auto" w:fill="EDECD5"/>
        <w:spacing w:before="82" w:after="100" w:afterAutospacing="1" w:line="317" w:lineRule="atLeast"/>
        <w:ind w:firstLine="567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8B4C06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Основные требования пожарной безопасности при устройстве и эксплуатации печного отопления</w:t>
      </w:r>
    </w:p>
    <w:p w14:paraId="201AC520" w14:textId="77777777" w:rsidR="008B4C06" w:rsidRPr="008B4C06" w:rsidRDefault="008B4C06" w:rsidP="008B4C06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8B4C06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- 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отступки</w:t>
      </w:r>
      <w:proofErr w:type="spellEnd"/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) от горючих конструкций, а также </w:t>
      </w:r>
      <w:proofErr w:type="spellStart"/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предтопочный</w:t>
      </w:r>
      <w:proofErr w:type="spellEnd"/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 лист</w:t>
      </w:r>
      <w:r w:rsidRPr="008B4C06">
        <w:rPr>
          <w:rFonts w:ascii="Tahoma" w:eastAsia="Times New Roman" w:hAnsi="Tahoma" w:cs="Tahoma"/>
          <w:i/>
          <w:iCs/>
          <w:smallCaps/>
          <w:color w:val="363636"/>
          <w:sz w:val="16"/>
          <w:szCs w:val="16"/>
          <w:lang w:eastAsia="ru-RU"/>
        </w:rPr>
        <w:t>, 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не имеющий повреждений.</w:t>
      </w:r>
    </w:p>
    <w:p w14:paraId="3E0918B8" w14:textId="77777777" w:rsidR="008B4C06" w:rsidRPr="008B4C06" w:rsidRDefault="008B4C06" w:rsidP="008B4C06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- Перед началом отопительного сезона, печи и другие отопительные приборы должны быть проверены и отремонтированы. Неисправные печи</w:t>
      </w:r>
      <w:r w:rsidRPr="008B4C06">
        <w:rPr>
          <w:rFonts w:ascii="Tahoma" w:eastAsia="Times New Roman" w:hAnsi="Tahoma" w:cs="Tahoma"/>
          <w:i/>
          <w:iCs/>
          <w:color w:val="363636"/>
          <w:spacing w:val="-30"/>
          <w:sz w:val="16"/>
          <w:szCs w:val="16"/>
          <w:lang w:eastAsia="ru-RU"/>
        </w:rPr>
        <w:t> 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и приборы к эксплуатации не допускаются.</w:t>
      </w:r>
    </w:p>
    <w:p w14:paraId="7E06183E" w14:textId="77777777" w:rsidR="008B4C06" w:rsidRPr="008B4C06" w:rsidRDefault="008B4C06" w:rsidP="008B4C06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- Очистку дымоходов необходимо п</w:t>
      </w:r>
      <w:r w:rsidRPr="008B4C06">
        <w:rPr>
          <w:rFonts w:ascii="Tahoma" w:eastAsia="Times New Roman" w:hAnsi="Tahoma" w:cs="Tahoma"/>
          <w:i/>
          <w:iCs/>
          <w:color w:val="363636"/>
          <w:spacing w:val="50"/>
          <w:sz w:val="16"/>
          <w:szCs w:val="16"/>
          <w:lang w:eastAsia="ru-RU"/>
        </w:rPr>
        <w:t>роизводить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</w:t>
      </w:r>
      <w:r w:rsidRPr="008B4C06">
        <w:rPr>
          <w:rFonts w:ascii="Tahoma" w:eastAsia="Times New Roman" w:hAnsi="Tahoma" w:cs="Tahoma"/>
          <w:i/>
          <w:iCs/>
          <w:color w:val="363636"/>
          <w:spacing w:val="50"/>
          <w:sz w:val="16"/>
          <w:szCs w:val="16"/>
          <w:lang w:eastAsia="ru-RU"/>
        </w:rPr>
        <w:t>перед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</w:t>
      </w:r>
      <w:r w:rsidRPr="008B4C06">
        <w:rPr>
          <w:rFonts w:ascii="Tahoma" w:eastAsia="Times New Roman" w:hAnsi="Tahoma" w:cs="Tahoma"/>
          <w:i/>
          <w:iCs/>
          <w:color w:val="363636"/>
          <w:spacing w:val="50"/>
          <w:sz w:val="16"/>
          <w:szCs w:val="16"/>
          <w:lang w:eastAsia="ru-RU"/>
        </w:rPr>
        <w:t>началом отопи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тельного сезона и не реже 1 ра</w:t>
      </w:r>
      <w:r w:rsidRPr="008B4C06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за 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в два месяца, при постоянной топке - ежемесячно.</w:t>
      </w:r>
    </w:p>
    <w:p w14:paraId="4ADCF4B7" w14:textId="77777777" w:rsidR="008B4C06" w:rsidRPr="008B4C06" w:rsidRDefault="008B4C06" w:rsidP="008B4C06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- На чердаках все дымовые трубы и стены, в которых проходят дымовые каналы, должны быть побелены.</w:t>
      </w:r>
    </w:p>
    <w:p w14:paraId="19A4E36E" w14:textId="77777777" w:rsidR="008B4C06" w:rsidRPr="008B4C06" w:rsidRDefault="008B4C06" w:rsidP="008B4C06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8B4C06">
        <w:rPr>
          <w:rFonts w:ascii="Tahoma" w:eastAsia="Times New Roman" w:hAnsi="Tahoma" w:cs="Tahoma"/>
          <w:i/>
          <w:iCs/>
          <w:color w:val="363636"/>
          <w:spacing w:val="50"/>
          <w:sz w:val="16"/>
          <w:szCs w:val="16"/>
          <w:lang w:eastAsia="ru-RU"/>
        </w:rPr>
        <w:t>- Зола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</w:t>
      </w:r>
      <w:r w:rsidRPr="008B4C06">
        <w:rPr>
          <w:rFonts w:ascii="Tahoma" w:eastAsia="Times New Roman" w:hAnsi="Tahoma" w:cs="Tahoma"/>
          <w:i/>
          <w:iCs/>
          <w:color w:val="363636"/>
          <w:spacing w:val="50"/>
          <w:sz w:val="16"/>
          <w:szCs w:val="16"/>
          <w:lang w:eastAsia="ru-RU"/>
        </w:rPr>
        <w:t>и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</w:t>
      </w:r>
      <w:r w:rsidRPr="008B4C06">
        <w:rPr>
          <w:rFonts w:ascii="Tahoma" w:eastAsia="Times New Roman" w:hAnsi="Tahoma" w:cs="Tahoma"/>
          <w:i/>
          <w:iCs/>
          <w:color w:val="363636"/>
          <w:spacing w:val="50"/>
          <w:sz w:val="16"/>
          <w:szCs w:val="16"/>
          <w:lang w:eastAsia="ru-RU"/>
        </w:rPr>
        <w:t>шлак выгребаемые </w:t>
      </w:r>
      <w:r w:rsidRPr="008B4C06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из топок, должны быть пролиты водой и удалены в специально отведенные для них безопасное место.</w:t>
      </w:r>
    </w:p>
    <w:p w14:paraId="3B8F927D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A9"/>
    <w:rsid w:val="007B257F"/>
    <w:rsid w:val="008B4C06"/>
    <w:rsid w:val="00F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F566-EF78-4487-AF91-2019C70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2019-12-07T18:52:00Z</dcterms:created>
  <dcterms:modified xsi:type="dcterms:W3CDTF">2019-12-07T18:52:00Z</dcterms:modified>
</cp:coreProperties>
</file>