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6" w:rsidRPr="005E7491" w:rsidRDefault="00E91266" w:rsidP="005E7491">
      <w:pPr>
        <w:ind w:right="-285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</w:t>
      </w:r>
    </w:p>
    <w:p w:rsidR="00E91266" w:rsidRPr="005E7491" w:rsidRDefault="00E91266" w:rsidP="00CA5E56">
      <w:pPr>
        <w:ind w:right="-285"/>
        <w:jc w:val="center"/>
        <w:rPr>
          <w:rFonts w:ascii="Arial" w:hAnsi="Arial" w:cs="Arial"/>
        </w:rPr>
      </w:pPr>
    </w:p>
    <w:p w:rsidR="00EA6104" w:rsidRPr="005E7491" w:rsidRDefault="00E91266" w:rsidP="00CA5E56">
      <w:pPr>
        <w:ind w:right="-285"/>
        <w:jc w:val="center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Администрация </w:t>
      </w:r>
      <w:r w:rsidR="00EA6104" w:rsidRPr="005E7491">
        <w:rPr>
          <w:rFonts w:ascii="Arial" w:hAnsi="Arial" w:cs="Arial"/>
        </w:rPr>
        <w:t xml:space="preserve">Чапаевского сельского поселения </w:t>
      </w:r>
    </w:p>
    <w:p w:rsidR="00E91266" w:rsidRPr="005E7491" w:rsidRDefault="00E91266" w:rsidP="00CA5E56">
      <w:pPr>
        <w:ind w:right="-285"/>
        <w:jc w:val="center"/>
        <w:rPr>
          <w:rFonts w:ascii="Arial" w:hAnsi="Arial" w:cs="Arial"/>
        </w:rPr>
      </w:pPr>
      <w:r w:rsidRPr="005E7491">
        <w:rPr>
          <w:rFonts w:ascii="Arial" w:hAnsi="Arial" w:cs="Arial"/>
        </w:rPr>
        <w:t>Красносельского муниципального района</w:t>
      </w:r>
    </w:p>
    <w:p w:rsidR="00E91266" w:rsidRPr="005E7491" w:rsidRDefault="00E91266" w:rsidP="00CA5E56">
      <w:pPr>
        <w:ind w:right="-285"/>
        <w:jc w:val="center"/>
        <w:rPr>
          <w:rFonts w:ascii="Arial" w:hAnsi="Arial" w:cs="Arial"/>
        </w:rPr>
      </w:pPr>
      <w:r w:rsidRPr="005E7491">
        <w:rPr>
          <w:rFonts w:ascii="Arial" w:hAnsi="Arial" w:cs="Arial"/>
        </w:rPr>
        <w:t>Костромской области</w:t>
      </w:r>
    </w:p>
    <w:p w:rsidR="00E91266" w:rsidRPr="005E7491" w:rsidRDefault="00E91266" w:rsidP="00CA5E56">
      <w:pPr>
        <w:ind w:right="-285"/>
        <w:jc w:val="center"/>
        <w:rPr>
          <w:rFonts w:ascii="Arial" w:hAnsi="Arial" w:cs="Arial"/>
        </w:rPr>
      </w:pPr>
    </w:p>
    <w:p w:rsidR="00E91266" w:rsidRPr="005E7491" w:rsidRDefault="00E91266" w:rsidP="00CA5E56">
      <w:pPr>
        <w:ind w:right="-285"/>
        <w:jc w:val="center"/>
        <w:rPr>
          <w:rFonts w:ascii="Arial" w:hAnsi="Arial" w:cs="Arial"/>
        </w:rPr>
      </w:pPr>
      <w:r w:rsidRPr="005E7491">
        <w:rPr>
          <w:rFonts w:ascii="Arial" w:hAnsi="Arial" w:cs="Arial"/>
        </w:rPr>
        <w:t>ПОСТАНОВЛЕНИЕ</w:t>
      </w:r>
    </w:p>
    <w:p w:rsidR="00E91266" w:rsidRPr="005E7491" w:rsidRDefault="00E91266" w:rsidP="00CA5E56">
      <w:pPr>
        <w:ind w:right="-285"/>
        <w:rPr>
          <w:rFonts w:ascii="Arial" w:hAnsi="Arial" w:cs="Arial"/>
        </w:rPr>
      </w:pPr>
    </w:p>
    <w:p w:rsidR="00E91266" w:rsidRPr="005E7491" w:rsidRDefault="00E91266" w:rsidP="00CA5E56">
      <w:pPr>
        <w:ind w:right="-285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от </w:t>
      </w:r>
      <w:r w:rsidR="0046499D" w:rsidRPr="005E7491">
        <w:rPr>
          <w:rFonts w:ascii="Arial" w:hAnsi="Arial" w:cs="Arial"/>
        </w:rPr>
        <w:t xml:space="preserve"> </w:t>
      </w:r>
      <w:r w:rsidR="00AB18D7" w:rsidRPr="005E7491">
        <w:rPr>
          <w:rFonts w:ascii="Arial" w:hAnsi="Arial" w:cs="Arial"/>
        </w:rPr>
        <w:t xml:space="preserve"> </w:t>
      </w:r>
      <w:r w:rsidR="00CA5E56" w:rsidRPr="005E7491">
        <w:rPr>
          <w:rFonts w:ascii="Arial" w:hAnsi="Arial" w:cs="Arial"/>
        </w:rPr>
        <w:t>12</w:t>
      </w:r>
      <w:r w:rsidR="001A7A68" w:rsidRPr="005E7491">
        <w:rPr>
          <w:rFonts w:ascii="Arial" w:hAnsi="Arial" w:cs="Arial"/>
        </w:rPr>
        <w:t xml:space="preserve"> </w:t>
      </w:r>
      <w:r w:rsidR="00CA5E56" w:rsidRPr="005E7491">
        <w:rPr>
          <w:rFonts w:ascii="Arial" w:hAnsi="Arial" w:cs="Arial"/>
        </w:rPr>
        <w:t xml:space="preserve"> февраля</w:t>
      </w:r>
      <w:r w:rsidRPr="005E7491">
        <w:rPr>
          <w:rFonts w:ascii="Arial" w:hAnsi="Arial" w:cs="Arial"/>
        </w:rPr>
        <w:t xml:space="preserve">  201</w:t>
      </w:r>
      <w:r w:rsidR="00AB18D7" w:rsidRPr="005E7491">
        <w:rPr>
          <w:rFonts w:ascii="Arial" w:hAnsi="Arial" w:cs="Arial"/>
        </w:rPr>
        <w:t>5</w:t>
      </w:r>
      <w:r w:rsidR="00553FBF" w:rsidRPr="005E7491">
        <w:rPr>
          <w:rFonts w:ascii="Arial" w:hAnsi="Arial" w:cs="Arial"/>
        </w:rPr>
        <w:t xml:space="preserve"> </w:t>
      </w:r>
      <w:r w:rsidRPr="005E7491">
        <w:rPr>
          <w:rFonts w:ascii="Arial" w:hAnsi="Arial" w:cs="Arial"/>
        </w:rPr>
        <w:t>г.                                                                                 №</w:t>
      </w:r>
      <w:r w:rsidR="0099724B" w:rsidRPr="005E7491">
        <w:rPr>
          <w:rFonts w:ascii="Arial" w:hAnsi="Arial" w:cs="Arial"/>
        </w:rPr>
        <w:t xml:space="preserve"> </w:t>
      </w:r>
      <w:r w:rsidR="00CA5E56" w:rsidRPr="005E7491">
        <w:rPr>
          <w:rFonts w:ascii="Arial" w:hAnsi="Arial" w:cs="Arial"/>
        </w:rPr>
        <w:t>9</w:t>
      </w:r>
    </w:p>
    <w:p w:rsidR="00E91266" w:rsidRPr="005E7491" w:rsidRDefault="00E91266" w:rsidP="00CA5E56">
      <w:pPr>
        <w:ind w:right="-285"/>
        <w:rPr>
          <w:rFonts w:ascii="Arial" w:hAnsi="Arial" w:cs="Arial"/>
        </w:rPr>
      </w:pPr>
    </w:p>
    <w:p w:rsidR="0046499D" w:rsidRPr="005E7491" w:rsidRDefault="0046499D" w:rsidP="00CA5E56">
      <w:pPr>
        <w:ind w:right="-285"/>
        <w:rPr>
          <w:rFonts w:ascii="Arial" w:hAnsi="Arial" w:cs="Arial"/>
        </w:rPr>
      </w:pPr>
    </w:p>
    <w:p w:rsidR="00D537F7" w:rsidRDefault="005E7491" w:rsidP="005E7491">
      <w:pPr>
        <w:ind w:right="-285"/>
        <w:jc w:val="center"/>
        <w:rPr>
          <w:rFonts w:ascii="Arial" w:hAnsi="Arial" w:cs="Arial"/>
        </w:rPr>
      </w:pPr>
      <w:r w:rsidRPr="005E7491">
        <w:rPr>
          <w:rFonts w:ascii="Arial" w:hAnsi="Arial" w:cs="Arial"/>
        </w:rPr>
        <w:t>Об утверждении формы справки о доходах, расходах, об имуществе и обязательствах имущественного характера и внесении изменений в постановления администрации сельского поселения  от 24.09.2009 года № 29, от 14.03.2014 года № 10</w:t>
      </w:r>
    </w:p>
    <w:p w:rsidR="005E7491" w:rsidRPr="005E7491" w:rsidRDefault="005E7491" w:rsidP="005E7491">
      <w:pPr>
        <w:ind w:right="-285"/>
        <w:jc w:val="center"/>
        <w:rPr>
          <w:rFonts w:ascii="Arial" w:hAnsi="Arial" w:cs="Arial"/>
        </w:rPr>
      </w:pPr>
    </w:p>
    <w:p w:rsidR="00D537F7" w:rsidRPr="005E7491" w:rsidRDefault="00AB18D7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   </w:t>
      </w:r>
      <w:proofErr w:type="gramStart"/>
      <w:r w:rsidRPr="005E7491">
        <w:rPr>
          <w:rFonts w:ascii="Arial" w:hAnsi="Arial" w:cs="Arial"/>
        </w:rPr>
        <w:t xml:space="preserve">В целях приведения нормативных правовых актов  </w:t>
      </w:r>
      <w:r w:rsidR="008D7A12" w:rsidRPr="005E7491">
        <w:rPr>
          <w:rFonts w:ascii="Arial" w:hAnsi="Arial" w:cs="Arial"/>
        </w:rPr>
        <w:t>сельского</w:t>
      </w:r>
      <w:r w:rsidRPr="005E7491">
        <w:rPr>
          <w:rFonts w:ascii="Arial" w:hAnsi="Arial" w:cs="Arial"/>
        </w:rPr>
        <w:t xml:space="preserve"> </w:t>
      </w:r>
      <w:r w:rsidR="008D7A12" w:rsidRPr="005E7491">
        <w:rPr>
          <w:rFonts w:ascii="Arial" w:hAnsi="Arial" w:cs="Arial"/>
        </w:rPr>
        <w:t>поселения</w:t>
      </w:r>
      <w:r w:rsidRPr="005E7491">
        <w:rPr>
          <w:rFonts w:ascii="Arial" w:hAnsi="Arial" w:cs="Arial"/>
        </w:rPr>
        <w:t xml:space="preserve"> в соответствие с указами Президента Российской Федерации </w:t>
      </w:r>
      <w:hyperlink r:id="rId6" w:history="1">
        <w:r w:rsidRPr="005E7491">
          <w:rPr>
            <w:rStyle w:val="a9"/>
            <w:rFonts w:ascii="Arial" w:hAnsi="Arial" w:cs="Arial"/>
            <w:color w:val="auto"/>
          </w:rPr>
          <w:t xml:space="preserve">от 18.05.2009 года </w:t>
        </w:r>
        <w:r w:rsidR="007C5938" w:rsidRPr="005E7491">
          <w:rPr>
            <w:rStyle w:val="a9"/>
            <w:rFonts w:ascii="Arial" w:hAnsi="Arial" w:cs="Arial"/>
            <w:color w:val="auto"/>
          </w:rPr>
          <w:t xml:space="preserve"> №</w:t>
        </w:r>
        <w:r w:rsidRPr="005E7491">
          <w:rPr>
            <w:rStyle w:val="a9"/>
            <w:rFonts w:ascii="Arial" w:hAnsi="Arial" w:cs="Arial"/>
            <w:color w:val="auto"/>
          </w:rPr>
          <w:t> 558</w:t>
        </w:r>
      </w:hyperlink>
      <w:r w:rsidRPr="005E7491">
        <w:rPr>
          <w:rFonts w:ascii="Arial" w:hAnsi="Arial" w:cs="Arial"/>
        </w:rPr>
        <w:t xml:space="preserve"> "О представлении гражданами, претендующими на замещени</w:t>
      </w:r>
      <w:r w:rsidR="007C5938" w:rsidRPr="005E7491">
        <w:rPr>
          <w:rFonts w:ascii="Arial" w:hAnsi="Arial" w:cs="Arial"/>
        </w:rPr>
        <w:t>е</w:t>
      </w:r>
      <w:r w:rsidRPr="005E7491">
        <w:rPr>
          <w:rFonts w:ascii="Arial" w:hAnsi="Arial" w:cs="Arial"/>
        </w:rPr>
        <w:t xml:space="preserve">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характера", </w:t>
      </w:r>
      <w:hyperlink r:id="rId7" w:history="1">
        <w:r w:rsidRPr="005E7491">
          <w:rPr>
            <w:rStyle w:val="a9"/>
            <w:rFonts w:ascii="Arial" w:hAnsi="Arial" w:cs="Arial"/>
            <w:color w:val="auto"/>
          </w:rPr>
          <w:t xml:space="preserve">от 18.05.2009 года </w:t>
        </w:r>
        <w:r w:rsidR="007C5938" w:rsidRPr="005E7491">
          <w:rPr>
            <w:rStyle w:val="a9"/>
            <w:rFonts w:ascii="Arial" w:hAnsi="Arial" w:cs="Arial"/>
            <w:color w:val="auto"/>
          </w:rPr>
          <w:t>№</w:t>
        </w:r>
        <w:r w:rsidRPr="005E7491">
          <w:rPr>
            <w:rStyle w:val="a9"/>
            <w:rFonts w:ascii="Arial" w:hAnsi="Arial" w:cs="Arial"/>
            <w:color w:val="auto"/>
          </w:rPr>
          <w:t> 559</w:t>
        </w:r>
      </w:hyperlink>
      <w:r w:rsidRPr="005E7491">
        <w:rPr>
          <w:rFonts w:ascii="Arial" w:hAnsi="Arial" w:cs="Arial"/>
        </w:rPr>
        <w:t xml:space="preserve"> "О представлении гражданами, претендующими на замещение должностей федеральной государственной службы, и</w:t>
      </w:r>
      <w:proofErr w:type="gramEnd"/>
      <w:r w:rsidRPr="005E7491">
        <w:rPr>
          <w:rFonts w:ascii="Arial" w:hAnsi="Arial" w:cs="Arial"/>
        </w:rPr>
        <w:t xml:space="preserve"> федеральными государственными служащими сведений о доходах, об имуществе и обязательствах имущественного характера", </w:t>
      </w:r>
      <w:hyperlink r:id="rId8" w:history="1">
        <w:r w:rsidRPr="005E7491">
          <w:rPr>
            <w:rStyle w:val="a9"/>
            <w:rFonts w:ascii="Arial" w:hAnsi="Arial" w:cs="Arial"/>
            <w:color w:val="auto"/>
          </w:rPr>
          <w:t xml:space="preserve">от </w:t>
        </w:r>
        <w:r w:rsidR="007C5938" w:rsidRPr="005E7491">
          <w:rPr>
            <w:rStyle w:val="a9"/>
            <w:rFonts w:ascii="Arial" w:hAnsi="Arial" w:cs="Arial"/>
            <w:color w:val="auto"/>
          </w:rPr>
          <w:t>0</w:t>
        </w:r>
        <w:r w:rsidRPr="005E7491">
          <w:rPr>
            <w:rStyle w:val="a9"/>
            <w:rFonts w:ascii="Arial" w:hAnsi="Arial" w:cs="Arial"/>
            <w:color w:val="auto"/>
          </w:rPr>
          <w:t xml:space="preserve">2.04.2013 года </w:t>
        </w:r>
        <w:r w:rsidR="007C5938" w:rsidRPr="005E7491">
          <w:rPr>
            <w:rStyle w:val="a9"/>
            <w:rFonts w:ascii="Arial" w:hAnsi="Arial" w:cs="Arial"/>
            <w:color w:val="auto"/>
          </w:rPr>
          <w:t>№</w:t>
        </w:r>
        <w:r w:rsidRPr="005E7491">
          <w:rPr>
            <w:rStyle w:val="a9"/>
            <w:rFonts w:ascii="Arial" w:hAnsi="Arial" w:cs="Arial"/>
            <w:color w:val="auto"/>
          </w:rPr>
          <w:t> 310</w:t>
        </w:r>
      </w:hyperlink>
      <w:r w:rsidRPr="005E7491">
        <w:rPr>
          <w:rFonts w:ascii="Arial" w:hAnsi="Arial" w:cs="Arial"/>
        </w:rPr>
        <w:t xml:space="preserve"> "О мерах </w:t>
      </w:r>
      <w:proofErr w:type="gramStart"/>
      <w:r w:rsidRPr="005E7491">
        <w:rPr>
          <w:rFonts w:ascii="Arial" w:hAnsi="Arial" w:cs="Arial"/>
        </w:rPr>
        <w:t>по</w:t>
      </w:r>
      <w:proofErr w:type="gramEnd"/>
      <w:r w:rsidRPr="005E7491">
        <w:rPr>
          <w:rFonts w:ascii="Arial" w:hAnsi="Arial" w:cs="Arial"/>
        </w:rPr>
        <w:t xml:space="preserve"> </w:t>
      </w:r>
      <w:proofErr w:type="gramStart"/>
      <w:r w:rsidRPr="005E7491">
        <w:rPr>
          <w:rFonts w:ascii="Arial" w:hAnsi="Arial" w:cs="Arial"/>
        </w:rPr>
        <w:t>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руководствуясь постановлением губернатора Костромской области от 17</w:t>
      </w:r>
      <w:r w:rsidR="007C5938" w:rsidRPr="005E7491">
        <w:rPr>
          <w:rFonts w:ascii="Arial" w:hAnsi="Arial" w:cs="Arial"/>
        </w:rPr>
        <w:t>.10.</w:t>
      </w:r>
      <w:r w:rsidRPr="005E7491">
        <w:rPr>
          <w:rFonts w:ascii="Arial" w:hAnsi="Arial" w:cs="Arial"/>
        </w:rPr>
        <w:t>2014 года № 214 «Об утверждении формы справки о доходах, расходах и обязательствах имущественного характера и внесении изменений в отдельные постановления губернатора Костромской области»</w:t>
      </w:r>
      <w:r w:rsidR="00351837" w:rsidRPr="005E7491">
        <w:rPr>
          <w:rFonts w:ascii="Arial" w:hAnsi="Arial" w:cs="Arial"/>
        </w:rPr>
        <w:t xml:space="preserve">, </w:t>
      </w:r>
      <w:r w:rsidR="008D7A12" w:rsidRPr="005E7491">
        <w:rPr>
          <w:rFonts w:ascii="Arial" w:hAnsi="Arial" w:cs="Arial"/>
        </w:rPr>
        <w:t>постановления администрации Красносельского муниципального района  от 20.01.2015 года № 4 «Об утверждении формы</w:t>
      </w:r>
      <w:proofErr w:type="gramEnd"/>
      <w:r w:rsidR="008D7A12" w:rsidRPr="005E7491">
        <w:rPr>
          <w:rFonts w:ascii="Arial" w:hAnsi="Arial" w:cs="Arial"/>
        </w:rPr>
        <w:t xml:space="preserve"> справки о доходах, расходах, об имуществе и обязательствах имущественного характера и внесении изменений в постановления администрации муниципального района от 19.08.2009 года № 108, от 21.01.2013 года № 6, от 17.02.2014 года № 13»   </w:t>
      </w:r>
      <w:r w:rsidR="00351837" w:rsidRPr="005E7491">
        <w:rPr>
          <w:rFonts w:ascii="Arial" w:hAnsi="Arial" w:cs="Arial"/>
        </w:rPr>
        <w:t xml:space="preserve">администрация </w:t>
      </w:r>
      <w:r w:rsidR="008D7A12" w:rsidRPr="005E7491">
        <w:rPr>
          <w:rFonts w:ascii="Arial" w:hAnsi="Arial" w:cs="Arial"/>
        </w:rPr>
        <w:t xml:space="preserve">сельского поселения </w:t>
      </w:r>
      <w:r w:rsidR="00351837" w:rsidRPr="005E7491">
        <w:rPr>
          <w:rFonts w:ascii="Arial" w:hAnsi="Arial" w:cs="Arial"/>
        </w:rPr>
        <w:t xml:space="preserve"> ПОСТАНОВЛЯЕТ:</w:t>
      </w:r>
    </w:p>
    <w:p w:rsidR="009A3D41" w:rsidRPr="005E7491" w:rsidRDefault="00351837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1. Утвердить прилагаемую форму справки</w:t>
      </w:r>
      <w:r w:rsidR="009A3D41" w:rsidRPr="005E7491">
        <w:rPr>
          <w:rFonts w:ascii="Arial" w:hAnsi="Arial" w:cs="Arial"/>
        </w:rPr>
        <w:t xml:space="preserve"> о доходах, расходах, об имуществе и обязательствах имущественного характера.</w:t>
      </w:r>
    </w:p>
    <w:p w:rsidR="009A3D41" w:rsidRPr="005E7491" w:rsidRDefault="009A3D41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</w:t>
      </w:r>
      <w:r w:rsidR="00201959" w:rsidRPr="005E7491">
        <w:rPr>
          <w:rFonts w:ascii="Arial" w:hAnsi="Arial" w:cs="Arial"/>
        </w:rPr>
        <w:t xml:space="preserve">2. Внести в постановление администрации </w:t>
      </w:r>
      <w:r w:rsidR="008D7A12" w:rsidRPr="005E7491">
        <w:rPr>
          <w:rFonts w:ascii="Arial" w:hAnsi="Arial" w:cs="Arial"/>
        </w:rPr>
        <w:t xml:space="preserve">сельского поселения </w:t>
      </w:r>
      <w:r w:rsidR="00201959" w:rsidRPr="005E7491">
        <w:rPr>
          <w:rFonts w:ascii="Arial" w:hAnsi="Arial" w:cs="Arial"/>
        </w:rPr>
        <w:t xml:space="preserve"> от </w:t>
      </w:r>
      <w:r w:rsidR="008D7A12" w:rsidRPr="005E7491">
        <w:rPr>
          <w:rFonts w:ascii="Arial" w:hAnsi="Arial" w:cs="Arial"/>
        </w:rPr>
        <w:t xml:space="preserve">  24.09.2009 года № 29 </w:t>
      </w:r>
      <w:r w:rsidR="00201959" w:rsidRPr="005E7491">
        <w:rPr>
          <w:rFonts w:ascii="Arial" w:hAnsi="Arial" w:cs="Arial"/>
        </w:rPr>
        <w:t xml:space="preserve">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</w:t>
      </w:r>
      <w:r w:rsidR="008D7A12" w:rsidRPr="005E7491">
        <w:rPr>
          <w:rFonts w:ascii="Arial" w:hAnsi="Arial" w:cs="Arial"/>
        </w:rPr>
        <w:t xml:space="preserve"> </w:t>
      </w:r>
      <w:r w:rsidR="00201959" w:rsidRPr="005E7491">
        <w:rPr>
          <w:rFonts w:ascii="Arial" w:hAnsi="Arial" w:cs="Arial"/>
        </w:rPr>
        <w:t xml:space="preserve"> следующие изменения:</w:t>
      </w:r>
    </w:p>
    <w:p w:rsidR="001C21E9" w:rsidRPr="005E7491" w:rsidRDefault="00201959" w:rsidP="00CA5E56">
      <w:pPr>
        <w:ind w:right="-285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1) пу</w:t>
      </w:r>
      <w:r w:rsidR="001C21E9" w:rsidRPr="005E7491">
        <w:rPr>
          <w:rFonts w:ascii="Arial" w:hAnsi="Arial" w:cs="Arial"/>
        </w:rPr>
        <w:t>нкт 2 признать утратившим силу</w:t>
      </w:r>
      <w:r w:rsidR="007C5938" w:rsidRPr="005E7491">
        <w:rPr>
          <w:rFonts w:ascii="Arial" w:hAnsi="Arial" w:cs="Arial"/>
        </w:rPr>
        <w:t>;</w:t>
      </w:r>
    </w:p>
    <w:p w:rsidR="001C21E9" w:rsidRPr="005E7491" w:rsidRDefault="001C21E9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</w:t>
      </w:r>
      <w:r w:rsidR="00201959" w:rsidRPr="005E7491">
        <w:rPr>
          <w:rFonts w:ascii="Arial" w:hAnsi="Arial" w:cs="Arial"/>
        </w:rPr>
        <w:t xml:space="preserve">  2) </w:t>
      </w:r>
      <w:r w:rsidR="00120EDA" w:rsidRPr="005E7491">
        <w:rPr>
          <w:rFonts w:ascii="Arial" w:hAnsi="Arial" w:cs="Arial"/>
        </w:rPr>
        <w:t>в приложени</w:t>
      </w:r>
      <w:r w:rsidR="00553FBF" w:rsidRPr="005E7491">
        <w:rPr>
          <w:rFonts w:ascii="Arial" w:hAnsi="Arial" w:cs="Arial"/>
        </w:rPr>
        <w:t>и</w:t>
      </w:r>
      <w:r w:rsidR="00120EDA" w:rsidRPr="005E7491">
        <w:rPr>
          <w:rFonts w:ascii="Arial" w:hAnsi="Arial" w:cs="Arial"/>
        </w:rPr>
        <w:t xml:space="preserve"> № 1 «Положение </w:t>
      </w:r>
      <w:r w:rsidR="00EA6104" w:rsidRPr="005E7491">
        <w:rPr>
          <w:rFonts w:ascii="Arial" w:hAnsi="Arial" w:cs="Arial"/>
        </w:rPr>
        <w:t>о предоставлении гражданами, претендующими на замещение муниципальных должностей муниципальной службы Чапаевского сельского поселения Красносельского муниципального района Костромской области  и муниципальными служащими, замещающими муниципальные должности муниципальной службы Чапаевского сельского поселения Красносельского муниципального района Костромской области  сведений о доходах, имуществе и обязательствах имущественного характера</w:t>
      </w:r>
      <w:r w:rsidR="00120EDA" w:rsidRPr="005E7491">
        <w:rPr>
          <w:rFonts w:ascii="Arial" w:hAnsi="Arial" w:cs="Arial"/>
        </w:rPr>
        <w:t>»</w:t>
      </w:r>
      <w:r w:rsidRPr="005E7491">
        <w:rPr>
          <w:rFonts w:ascii="Arial" w:hAnsi="Arial" w:cs="Arial"/>
        </w:rPr>
        <w:t>:</w:t>
      </w:r>
    </w:p>
    <w:p w:rsidR="0019242A" w:rsidRPr="005E7491" w:rsidRDefault="001C21E9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- пункт 1 дополнить абзацем следующего содержания</w:t>
      </w:r>
      <w:r w:rsidR="0019242A" w:rsidRPr="005E7491">
        <w:rPr>
          <w:rFonts w:ascii="Arial" w:hAnsi="Arial" w:cs="Arial"/>
        </w:rPr>
        <w:t>:</w:t>
      </w:r>
    </w:p>
    <w:p w:rsidR="0019242A" w:rsidRPr="005E7491" w:rsidRDefault="0019242A" w:rsidP="00CA5E56">
      <w:pPr>
        <w:ind w:right="-285"/>
        <w:jc w:val="both"/>
        <w:rPr>
          <w:rFonts w:ascii="Arial" w:hAnsi="Arial" w:cs="Arial"/>
          <w:iCs/>
        </w:rPr>
      </w:pPr>
      <w:r w:rsidRPr="005E7491">
        <w:rPr>
          <w:rFonts w:ascii="Arial" w:hAnsi="Arial" w:cs="Arial"/>
        </w:rPr>
        <w:lastRenderedPageBreak/>
        <w:t xml:space="preserve">              «Сведения о доходах, </w:t>
      </w:r>
      <w:r w:rsidRPr="005E7491">
        <w:rPr>
          <w:rFonts w:ascii="Arial" w:hAnsi="Arial" w:cs="Arial"/>
          <w:iCs/>
        </w:rPr>
        <w:t xml:space="preserve">расходах, об имуществе и обязательствах имущественного характера, </w:t>
      </w:r>
      <w:r w:rsidR="00C02CE0" w:rsidRPr="005E7491">
        <w:rPr>
          <w:rFonts w:ascii="Arial" w:hAnsi="Arial" w:cs="Arial"/>
          <w:iCs/>
        </w:rPr>
        <w:t xml:space="preserve"> </w:t>
      </w:r>
      <w:r w:rsidRPr="005E7491">
        <w:rPr>
          <w:rFonts w:ascii="Arial" w:hAnsi="Arial" w:cs="Arial"/>
          <w:iCs/>
        </w:rPr>
        <w:t xml:space="preserve">отражаются  в соответствующих разделах справки </w:t>
      </w:r>
      <w:r w:rsidRPr="005E7491">
        <w:rPr>
          <w:rFonts w:ascii="Arial" w:hAnsi="Arial" w:cs="Arial"/>
        </w:rPr>
        <w:t xml:space="preserve">о доходах, </w:t>
      </w:r>
      <w:r w:rsidRPr="005E7491">
        <w:rPr>
          <w:rFonts w:ascii="Arial" w:hAnsi="Arial" w:cs="Arial"/>
          <w:iCs/>
        </w:rPr>
        <w:t>расходах, об имуществе и обязательствах имущественного характера</w:t>
      </w:r>
      <w:r w:rsidR="00C02CE0" w:rsidRPr="005E7491">
        <w:rPr>
          <w:rFonts w:ascii="Arial" w:hAnsi="Arial" w:cs="Arial"/>
          <w:iCs/>
        </w:rPr>
        <w:t xml:space="preserve">:                                   </w:t>
      </w:r>
      <w:r w:rsidRPr="005E7491">
        <w:rPr>
          <w:rFonts w:ascii="Arial" w:hAnsi="Arial" w:cs="Arial"/>
          <w:iCs/>
        </w:rPr>
        <w:t xml:space="preserve"> </w:t>
      </w:r>
      <w:r w:rsidR="00C02CE0" w:rsidRPr="005E7491">
        <w:rPr>
          <w:rFonts w:ascii="Arial" w:hAnsi="Arial" w:cs="Arial"/>
          <w:iCs/>
        </w:rPr>
        <w:t xml:space="preserve"> </w:t>
      </w:r>
    </w:p>
    <w:p w:rsidR="0019242A" w:rsidRPr="005E7491" w:rsidRDefault="0019242A" w:rsidP="00CA5E56">
      <w:pPr>
        <w:ind w:right="-285"/>
        <w:jc w:val="both"/>
        <w:rPr>
          <w:rFonts w:ascii="Arial" w:hAnsi="Arial" w:cs="Arial"/>
          <w:iCs/>
        </w:rPr>
      </w:pPr>
      <w:r w:rsidRPr="005E7491">
        <w:rPr>
          <w:rFonts w:ascii="Arial" w:hAnsi="Arial" w:cs="Arial"/>
          <w:iCs/>
        </w:rPr>
        <w:t xml:space="preserve">                1) гражданами, претендующими на замещение муниципальной должности (должности муниципальной службы) </w:t>
      </w:r>
      <w:r w:rsidR="00EA6104" w:rsidRPr="005E7491">
        <w:rPr>
          <w:rFonts w:ascii="Arial" w:hAnsi="Arial" w:cs="Arial"/>
          <w:iCs/>
        </w:rPr>
        <w:t xml:space="preserve">Чапаевского сельского поселения </w:t>
      </w:r>
      <w:r w:rsidRPr="005E7491">
        <w:rPr>
          <w:rFonts w:ascii="Arial" w:hAnsi="Arial" w:cs="Arial"/>
          <w:iCs/>
        </w:rPr>
        <w:t xml:space="preserve">Красносельского муниципального района, - при назначении на должность;  </w:t>
      </w:r>
    </w:p>
    <w:p w:rsidR="0019242A" w:rsidRPr="005E7491" w:rsidRDefault="0019242A" w:rsidP="00CA5E56">
      <w:pPr>
        <w:ind w:right="-285"/>
        <w:jc w:val="both"/>
        <w:rPr>
          <w:rFonts w:ascii="Arial" w:hAnsi="Arial" w:cs="Arial"/>
          <w:iCs/>
        </w:rPr>
      </w:pPr>
      <w:r w:rsidRPr="005E7491">
        <w:rPr>
          <w:rFonts w:ascii="Arial" w:hAnsi="Arial" w:cs="Arial"/>
          <w:iCs/>
        </w:rPr>
        <w:t xml:space="preserve">                2) лицами, замещающими муниципальные должности и должности муниципальной службы</w:t>
      </w:r>
      <w:r w:rsidR="00445B6E" w:rsidRPr="005E7491">
        <w:rPr>
          <w:rFonts w:ascii="Arial" w:hAnsi="Arial" w:cs="Arial"/>
          <w:iCs/>
        </w:rPr>
        <w:t xml:space="preserve"> </w:t>
      </w:r>
      <w:r w:rsidR="00EA6104" w:rsidRPr="005E7491">
        <w:rPr>
          <w:rFonts w:ascii="Arial" w:hAnsi="Arial" w:cs="Arial"/>
          <w:iCs/>
        </w:rPr>
        <w:t xml:space="preserve">Чапаевского сельского поселения </w:t>
      </w:r>
      <w:r w:rsidR="00445B6E" w:rsidRPr="005E7491">
        <w:rPr>
          <w:rFonts w:ascii="Arial" w:hAnsi="Arial" w:cs="Arial"/>
          <w:iCs/>
        </w:rPr>
        <w:t xml:space="preserve">Красносельского муниципального района, - ежегодно, не позднее 30 апреля года, следующего за </w:t>
      </w:r>
      <w:proofErr w:type="gramStart"/>
      <w:r w:rsidR="00445B6E" w:rsidRPr="005E7491">
        <w:rPr>
          <w:rFonts w:ascii="Arial" w:hAnsi="Arial" w:cs="Arial"/>
          <w:iCs/>
        </w:rPr>
        <w:t>отчетным</w:t>
      </w:r>
      <w:proofErr w:type="gramEnd"/>
      <w:r w:rsidR="00445B6E" w:rsidRPr="005E7491">
        <w:rPr>
          <w:rFonts w:ascii="Arial" w:hAnsi="Arial" w:cs="Arial"/>
          <w:iCs/>
        </w:rPr>
        <w:t>.</w:t>
      </w:r>
    </w:p>
    <w:p w:rsidR="00445B6E" w:rsidRPr="005E7491" w:rsidRDefault="00445B6E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  <w:iCs/>
        </w:rPr>
        <w:t xml:space="preserve">                Форма справки утверждается постановлением администрации </w:t>
      </w:r>
      <w:r w:rsidR="00EA6104" w:rsidRPr="005E7491">
        <w:rPr>
          <w:rFonts w:ascii="Arial" w:hAnsi="Arial" w:cs="Arial"/>
          <w:iCs/>
        </w:rPr>
        <w:t>сельского поселения</w:t>
      </w:r>
      <w:proofErr w:type="gramStart"/>
      <w:r w:rsidRPr="005E7491">
        <w:rPr>
          <w:rFonts w:ascii="Arial" w:hAnsi="Arial" w:cs="Arial"/>
          <w:iCs/>
        </w:rPr>
        <w:t>.</w:t>
      </w:r>
      <w:r w:rsidR="0019242A" w:rsidRPr="005E7491">
        <w:rPr>
          <w:rFonts w:ascii="Arial" w:hAnsi="Arial" w:cs="Arial"/>
        </w:rPr>
        <w:t>»</w:t>
      </w:r>
      <w:r w:rsidRPr="005E7491">
        <w:rPr>
          <w:rFonts w:ascii="Arial" w:hAnsi="Arial" w:cs="Arial"/>
        </w:rPr>
        <w:t>.</w:t>
      </w:r>
      <w:proofErr w:type="gramEnd"/>
    </w:p>
    <w:p w:rsidR="00445B6E" w:rsidRPr="005E7491" w:rsidRDefault="00445B6E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 - в пункте 3 слова «</w:t>
      </w:r>
      <w:r w:rsidRPr="005E7491">
        <w:rPr>
          <w:rFonts w:ascii="Arial" w:hAnsi="Arial" w:cs="Arial"/>
          <w:iCs/>
        </w:rPr>
        <w:t>ежегодно, не позднее 30 марта года, следующего за отчетным финансовым годом</w:t>
      </w:r>
      <w:proofErr w:type="gramStart"/>
      <w:r w:rsidRPr="005E7491">
        <w:rPr>
          <w:rFonts w:ascii="Arial" w:hAnsi="Arial" w:cs="Arial"/>
          <w:iCs/>
        </w:rPr>
        <w:t>,</w:t>
      </w:r>
      <w:r w:rsidRPr="005E7491">
        <w:rPr>
          <w:rFonts w:ascii="Arial" w:hAnsi="Arial" w:cs="Arial"/>
        </w:rPr>
        <w:t>»</w:t>
      </w:r>
      <w:proofErr w:type="gramEnd"/>
      <w:r w:rsidRPr="005E7491">
        <w:rPr>
          <w:rFonts w:ascii="Arial" w:hAnsi="Arial" w:cs="Arial"/>
        </w:rPr>
        <w:t xml:space="preserve"> исключить;</w:t>
      </w:r>
    </w:p>
    <w:p w:rsidR="00C02CE0" w:rsidRPr="005E7491" w:rsidRDefault="00445B6E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 - во втором абзаце пункта 4 слова «в пункте 3» заменить словами «в пункте 1».</w:t>
      </w:r>
    </w:p>
    <w:p w:rsidR="00C13A4E" w:rsidRPr="005E7491" w:rsidRDefault="00C13A4E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 </w:t>
      </w:r>
      <w:r w:rsidR="00EA6104" w:rsidRPr="005E7491">
        <w:rPr>
          <w:rFonts w:ascii="Arial" w:hAnsi="Arial" w:cs="Arial"/>
        </w:rPr>
        <w:t>3</w:t>
      </w:r>
      <w:r w:rsidRPr="005E7491">
        <w:rPr>
          <w:rFonts w:ascii="Arial" w:hAnsi="Arial" w:cs="Arial"/>
        </w:rPr>
        <w:t xml:space="preserve">. </w:t>
      </w:r>
      <w:r w:rsidR="006412BE" w:rsidRPr="005E7491">
        <w:rPr>
          <w:rFonts w:ascii="Arial" w:hAnsi="Arial" w:cs="Arial"/>
        </w:rPr>
        <w:t xml:space="preserve">Внести в постановление администрации </w:t>
      </w:r>
      <w:r w:rsidR="00EA6104" w:rsidRPr="005E7491">
        <w:rPr>
          <w:rFonts w:ascii="Arial" w:hAnsi="Arial" w:cs="Arial"/>
        </w:rPr>
        <w:t xml:space="preserve">сельского поселения </w:t>
      </w:r>
      <w:r w:rsidR="006412BE" w:rsidRPr="005E7491">
        <w:rPr>
          <w:rFonts w:ascii="Arial" w:hAnsi="Arial" w:cs="Arial"/>
        </w:rPr>
        <w:t xml:space="preserve"> от</w:t>
      </w:r>
      <w:r w:rsidR="00EA6104" w:rsidRPr="005E7491">
        <w:rPr>
          <w:rFonts w:ascii="Arial" w:hAnsi="Arial" w:cs="Arial"/>
        </w:rPr>
        <w:t xml:space="preserve"> 14.03.2014 года № 10 </w:t>
      </w:r>
      <w:r w:rsidR="006412BE" w:rsidRPr="005E7491">
        <w:rPr>
          <w:rFonts w:ascii="Arial" w:hAnsi="Arial" w:cs="Arial"/>
        </w:rPr>
        <w:t>«</w:t>
      </w:r>
      <w:r w:rsidR="00EA6104" w:rsidRPr="005E7491">
        <w:rPr>
          <w:rFonts w:ascii="Arial" w:hAnsi="Arial" w:cs="Arial"/>
        </w:rPr>
        <w:t>О предоставлении лицами, замещающими муниципальные должности Чапаевского сельского поселения, муниципальными служащими сведений о своих расходах, а так же расходов своих супруги (супруга) и несовершеннолетних детей</w:t>
      </w:r>
      <w:r w:rsidR="006412BE" w:rsidRPr="005E7491">
        <w:rPr>
          <w:rFonts w:ascii="Arial" w:hAnsi="Arial" w:cs="Arial"/>
        </w:rPr>
        <w:t>» следующие изменения:</w:t>
      </w:r>
    </w:p>
    <w:p w:rsidR="00DE6D40" w:rsidRPr="005E7491" w:rsidRDefault="006412BE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  1) подпункт 2 пункта 1 признать утратив</w:t>
      </w:r>
      <w:r w:rsidR="00DE6D40" w:rsidRPr="005E7491">
        <w:rPr>
          <w:rFonts w:ascii="Arial" w:hAnsi="Arial" w:cs="Arial"/>
        </w:rPr>
        <w:t>шим силу</w:t>
      </w:r>
      <w:r w:rsidR="00B840B5" w:rsidRPr="005E7491">
        <w:rPr>
          <w:rFonts w:ascii="Arial" w:hAnsi="Arial" w:cs="Arial"/>
        </w:rPr>
        <w:t>;</w:t>
      </w:r>
    </w:p>
    <w:p w:rsidR="00DE6D40" w:rsidRPr="005E7491" w:rsidRDefault="00DE6D40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  2) в приложении № 1 «Положение </w:t>
      </w:r>
      <w:r w:rsidR="00EA6104" w:rsidRPr="005E7491">
        <w:rPr>
          <w:rFonts w:ascii="Arial" w:hAnsi="Arial" w:cs="Arial"/>
        </w:rPr>
        <w:t>о порядке предоставления лицами, замещающими муниципальные должности Чапаевского сельского поселения, муниципальными служащими сведений о своих расходах, а так же о расходах своих супруги (супруга) и несовершеннолетних детей</w:t>
      </w:r>
      <w:r w:rsidRPr="005E7491">
        <w:rPr>
          <w:rFonts w:ascii="Arial" w:hAnsi="Arial" w:cs="Arial"/>
        </w:rPr>
        <w:t>»</w:t>
      </w:r>
      <w:bookmarkStart w:id="0" w:name="sub_521"/>
      <w:r w:rsidR="00B840B5" w:rsidRPr="005E7491">
        <w:rPr>
          <w:rFonts w:ascii="Arial" w:hAnsi="Arial" w:cs="Arial"/>
        </w:rPr>
        <w:t>:</w:t>
      </w:r>
    </w:p>
    <w:p w:rsidR="00DE6D40" w:rsidRPr="005E7491" w:rsidRDefault="00DE6D40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-</w:t>
      </w:r>
      <w:r w:rsidR="00B840B5" w:rsidRPr="005E7491">
        <w:rPr>
          <w:rFonts w:ascii="Arial" w:hAnsi="Arial" w:cs="Arial"/>
        </w:rPr>
        <w:t xml:space="preserve"> </w:t>
      </w:r>
      <w:hyperlink r:id="rId9" w:history="1">
        <w:r w:rsidRPr="005E7491">
          <w:rPr>
            <w:rStyle w:val="a9"/>
            <w:rFonts w:ascii="Arial" w:hAnsi="Arial" w:cs="Arial"/>
            <w:color w:val="auto"/>
          </w:rPr>
          <w:t>пункт 4</w:t>
        </w:r>
      </w:hyperlink>
      <w:r w:rsidRPr="005E7491">
        <w:rPr>
          <w:rFonts w:ascii="Arial" w:hAnsi="Arial" w:cs="Arial"/>
        </w:rPr>
        <w:t xml:space="preserve"> изложить в следующей редакции:</w:t>
      </w:r>
      <w:bookmarkEnd w:id="0"/>
    </w:p>
    <w:p w:rsidR="00DE6D40" w:rsidRPr="005E7491" w:rsidRDefault="00DE6D40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«4. Сведения, предусмотренные пунктом 2 настоящего Положения</w:t>
      </w:r>
      <w:r w:rsidR="00B840B5" w:rsidRPr="005E7491">
        <w:rPr>
          <w:rFonts w:ascii="Arial" w:hAnsi="Arial" w:cs="Arial"/>
        </w:rPr>
        <w:t>,</w:t>
      </w:r>
      <w:r w:rsidRPr="005E7491">
        <w:rPr>
          <w:rFonts w:ascii="Arial" w:hAnsi="Arial" w:cs="Arial"/>
        </w:rPr>
        <w:t xml:space="preserve"> отражаются в разделе 2 справки о доходах, расходах, об имуществе и обязательствах имущественного характера (далее - справка).</w:t>
      </w:r>
    </w:p>
    <w:p w:rsidR="00DE6D40" w:rsidRPr="005E7491" w:rsidRDefault="00DE6D40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          Форма справки утверждается постановлением  администрации </w:t>
      </w:r>
      <w:r w:rsidR="00EA6104" w:rsidRPr="005E7491">
        <w:rPr>
          <w:rFonts w:ascii="Arial" w:hAnsi="Arial" w:cs="Arial"/>
        </w:rPr>
        <w:t>сельского поселения</w:t>
      </w:r>
      <w:proofErr w:type="gramStart"/>
      <w:r w:rsidRPr="005E7491">
        <w:rPr>
          <w:rFonts w:ascii="Arial" w:hAnsi="Arial" w:cs="Arial"/>
        </w:rPr>
        <w:t>.»;</w:t>
      </w:r>
      <w:proofErr w:type="gramEnd"/>
    </w:p>
    <w:p w:rsidR="00085556" w:rsidRPr="005E7491" w:rsidRDefault="00B840B5" w:rsidP="00CA5E56">
      <w:pPr>
        <w:ind w:right="-285"/>
        <w:jc w:val="both"/>
        <w:rPr>
          <w:rFonts w:ascii="Arial" w:hAnsi="Arial" w:cs="Arial"/>
        </w:rPr>
      </w:pPr>
      <w:bookmarkStart w:id="1" w:name="sub_522"/>
      <w:r w:rsidRPr="005E7491">
        <w:rPr>
          <w:rFonts w:ascii="Arial" w:hAnsi="Arial" w:cs="Arial"/>
        </w:rPr>
        <w:t xml:space="preserve">         - </w:t>
      </w:r>
      <w:hyperlink r:id="rId10" w:history="1">
        <w:r w:rsidR="00DE6D40" w:rsidRPr="005E7491">
          <w:rPr>
            <w:rStyle w:val="a9"/>
            <w:rFonts w:ascii="Arial" w:hAnsi="Arial" w:cs="Arial"/>
            <w:color w:val="auto"/>
          </w:rPr>
          <w:t>пункт 9</w:t>
        </w:r>
      </w:hyperlink>
      <w:r w:rsidR="00DE6D40" w:rsidRPr="005E7491">
        <w:rPr>
          <w:rFonts w:ascii="Arial" w:hAnsi="Arial" w:cs="Arial"/>
        </w:rPr>
        <w:t xml:space="preserve"> признать утратившим сил</w:t>
      </w:r>
      <w:bookmarkEnd w:id="1"/>
      <w:r w:rsidRPr="005E7491">
        <w:rPr>
          <w:rFonts w:ascii="Arial" w:hAnsi="Arial" w:cs="Arial"/>
        </w:rPr>
        <w:t>у.</w:t>
      </w:r>
    </w:p>
    <w:p w:rsidR="00B840B5" w:rsidRPr="005E7491" w:rsidRDefault="00B840B5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</w:t>
      </w:r>
      <w:r w:rsidR="00CA5E56" w:rsidRPr="005E7491">
        <w:rPr>
          <w:rFonts w:ascii="Arial" w:hAnsi="Arial" w:cs="Arial"/>
        </w:rPr>
        <w:t>4</w:t>
      </w:r>
      <w:r w:rsidRPr="005E7491">
        <w:rPr>
          <w:rFonts w:ascii="Arial" w:hAnsi="Arial" w:cs="Arial"/>
        </w:rPr>
        <w:t xml:space="preserve">. </w:t>
      </w:r>
      <w:proofErr w:type="gramStart"/>
      <w:r w:rsidRPr="005E7491">
        <w:rPr>
          <w:rFonts w:ascii="Arial" w:hAnsi="Arial" w:cs="Arial"/>
        </w:rPr>
        <w:t>Контроль за</w:t>
      </w:r>
      <w:proofErr w:type="gramEnd"/>
      <w:r w:rsidRPr="005E7491">
        <w:rPr>
          <w:rFonts w:ascii="Arial" w:hAnsi="Arial" w:cs="Arial"/>
        </w:rPr>
        <w:t xml:space="preserve"> исполнением настоящего постановления </w:t>
      </w:r>
      <w:r w:rsidR="00EA6104" w:rsidRPr="005E7491">
        <w:rPr>
          <w:rFonts w:ascii="Arial" w:hAnsi="Arial" w:cs="Arial"/>
        </w:rPr>
        <w:t>оставляю за собой</w:t>
      </w:r>
      <w:r w:rsidRPr="005E7491">
        <w:rPr>
          <w:rFonts w:ascii="Arial" w:hAnsi="Arial" w:cs="Arial"/>
        </w:rPr>
        <w:t xml:space="preserve">.     </w:t>
      </w:r>
    </w:p>
    <w:p w:rsidR="003C7CF8" w:rsidRPr="005E7491" w:rsidRDefault="00CA5E56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      5</w:t>
      </w:r>
      <w:r w:rsidR="00085556" w:rsidRPr="005E7491">
        <w:rPr>
          <w:rFonts w:ascii="Arial" w:hAnsi="Arial" w:cs="Arial"/>
        </w:rPr>
        <w:t>.</w:t>
      </w:r>
      <w:r w:rsidR="003C7CF8" w:rsidRPr="005E7491">
        <w:rPr>
          <w:rFonts w:ascii="Arial" w:hAnsi="Arial" w:cs="Arial"/>
        </w:rPr>
        <w:t xml:space="preserve">Настоящее </w:t>
      </w:r>
      <w:r w:rsidR="00EA6104" w:rsidRPr="005E7491">
        <w:rPr>
          <w:rFonts w:ascii="Arial" w:hAnsi="Arial" w:cs="Arial"/>
        </w:rPr>
        <w:t xml:space="preserve">постановление вступает в силу после опубликования в общественно-политической газете «Чапаевский вестник» и </w:t>
      </w:r>
      <w:r w:rsidR="00B840B5" w:rsidRPr="005E7491">
        <w:rPr>
          <w:rFonts w:ascii="Arial" w:hAnsi="Arial" w:cs="Arial"/>
        </w:rPr>
        <w:t>распространя</w:t>
      </w:r>
      <w:r w:rsidR="00553FBF" w:rsidRPr="005E7491">
        <w:rPr>
          <w:rFonts w:ascii="Arial" w:hAnsi="Arial" w:cs="Arial"/>
        </w:rPr>
        <w:t>е</w:t>
      </w:r>
      <w:r w:rsidR="00B840B5" w:rsidRPr="005E7491">
        <w:rPr>
          <w:rFonts w:ascii="Arial" w:hAnsi="Arial" w:cs="Arial"/>
        </w:rPr>
        <w:t>т свое действие на правоотношения, возникшие с 01.01.2015 года</w:t>
      </w:r>
      <w:r w:rsidR="00EA6104" w:rsidRPr="005E7491">
        <w:rPr>
          <w:rFonts w:ascii="Arial" w:hAnsi="Arial" w:cs="Arial"/>
        </w:rPr>
        <w:t>.</w:t>
      </w:r>
    </w:p>
    <w:p w:rsidR="00CB7FEC" w:rsidRPr="005E7491" w:rsidRDefault="00CB7FEC" w:rsidP="00CA5E56">
      <w:pPr>
        <w:ind w:right="-285"/>
        <w:jc w:val="both"/>
        <w:rPr>
          <w:rFonts w:ascii="Arial" w:hAnsi="Arial" w:cs="Arial"/>
        </w:rPr>
      </w:pPr>
    </w:p>
    <w:p w:rsidR="00CB7FEC" w:rsidRPr="005E7491" w:rsidRDefault="00CB7FEC" w:rsidP="00CA5E56">
      <w:pPr>
        <w:ind w:right="-285"/>
        <w:jc w:val="both"/>
        <w:rPr>
          <w:rFonts w:ascii="Arial" w:hAnsi="Arial" w:cs="Arial"/>
        </w:rPr>
      </w:pPr>
    </w:p>
    <w:p w:rsidR="00CB7FEC" w:rsidRPr="005E7491" w:rsidRDefault="00CB7FEC" w:rsidP="00CA5E56">
      <w:pPr>
        <w:ind w:right="-285"/>
        <w:jc w:val="both"/>
        <w:rPr>
          <w:rFonts w:ascii="Arial" w:hAnsi="Arial" w:cs="Arial"/>
        </w:rPr>
      </w:pPr>
    </w:p>
    <w:p w:rsidR="003C7CF8" w:rsidRPr="005E7491" w:rsidRDefault="00EA6104" w:rsidP="00CA5E56">
      <w:pPr>
        <w:ind w:right="-285"/>
        <w:jc w:val="both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</w:t>
      </w:r>
      <w:r w:rsidR="00B840B5" w:rsidRPr="005E7491">
        <w:rPr>
          <w:rFonts w:ascii="Arial" w:hAnsi="Arial" w:cs="Arial"/>
        </w:rPr>
        <w:t xml:space="preserve">Глава </w:t>
      </w:r>
      <w:r w:rsidRPr="005E7491">
        <w:rPr>
          <w:rFonts w:ascii="Arial" w:hAnsi="Arial" w:cs="Arial"/>
        </w:rPr>
        <w:t xml:space="preserve">поселения </w:t>
      </w:r>
      <w:r w:rsidR="00B840B5" w:rsidRPr="005E7491">
        <w:rPr>
          <w:rFonts w:ascii="Arial" w:hAnsi="Arial" w:cs="Arial"/>
        </w:rPr>
        <w:t xml:space="preserve">                            </w:t>
      </w:r>
      <w:r w:rsidRPr="005E7491">
        <w:rPr>
          <w:rFonts w:ascii="Arial" w:hAnsi="Arial" w:cs="Arial"/>
        </w:rPr>
        <w:t xml:space="preserve">                   </w:t>
      </w:r>
      <w:r w:rsidR="00B840B5" w:rsidRPr="005E7491">
        <w:rPr>
          <w:rFonts w:ascii="Arial" w:hAnsi="Arial" w:cs="Arial"/>
        </w:rPr>
        <w:t xml:space="preserve">                            </w:t>
      </w:r>
      <w:r w:rsidRPr="005E7491">
        <w:rPr>
          <w:rFonts w:ascii="Arial" w:hAnsi="Arial" w:cs="Arial"/>
        </w:rPr>
        <w:t>Г.А. Смирнова</w:t>
      </w:r>
    </w:p>
    <w:p w:rsidR="00167EC1" w:rsidRPr="005E7491" w:rsidRDefault="00167EC1" w:rsidP="00CA5E56">
      <w:pPr>
        <w:ind w:right="-285"/>
        <w:jc w:val="right"/>
        <w:rPr>
          <w:rFonts w:ascii="Arial" w:hAnsi="Arial" w:cs="Arial"/>
        </w:rPr>
      </w:pPr>
    </w:p>
    <w:p w:rsidR="003C7CF8" w:rsidRPr="005E7491" w:rsidRDefault="00CB7FEC" w:rsidP="00CA5E56">
      <w:pPr>
        <w:pStyle w:val="a5"/>
        <w:ind w:right="-285"/>
        <w:rPr>
          <w:rFonts w:ascii="Arial" w:hAnsi="Arial" w:cs="Arial"/>
        </w:rPr>
      </w:pPr>
      <w:r w:rsidRPr="005E7491">
        <w:rPr>
          <w:rFonts w:ascii="Arial" w:hAnsi="Arial" w:cs="Arial"/>
        </w:rPr>
        <w:t xml:space="preserve"> </w:t>
      </w:r>
    </w:p>
    <w:p w:rsidR="00EA6104" w:rsidRPr="005E7491" w:rsidRDefault="00EA6104" w:rsidP="00CA5E56">
      <w:pPr>
        <w:pStyle w:val="a5"/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3C7CF8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  <w:r w:rsidRPr="005E7491">
        <w:rPr>
          <w:rFonts w:ascii="Arial" w:hAnsi="Arial" w:cs="Arial"/>
        </w:rPr>
        <w:tab/>
      </w: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right"/>
        <w:rPr>
          <w:rFonts w:ascii="Arial" w:hAnsi="Arial" w:cs="Arial"/>
          <w:bCs/>
        </w:rPr>
      </w:pPr>
      <w:proofErr w:type="gramStart"/>
      <w:r w:rsidRPr="005E7491">
        <w:rPr>
          <w:rFonts w:ascii="Arial" w:hAnsi="Arial" w:cs="Arial"/>
          <w:bCs/>
        </w:rPr>
        <w:t>Утверждена</w:t>
      </w:r>
      <w:proofErr w:type="gramEnd"/>
      <w:r w:rsidRPr="005E7491">
        <w:rPr>
          <w:rFonts w:ascii="Arial" w:hAnsi="Arial" w:cs="Arial"/>
          <w:bCs/>
        </w:rPr>
        <w:t xml:space="preserve"> постановлением  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right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 xml:space="preserve">администрации </w:t>
      </w:r>
      <w:r w:rsidR="00CA5E56" w:rsidRPr="005E7491">
        <w:rPr>
          <w:rFonts w:ascii="Arial" w:hAnsi="Arial" w:cs="Arial"/>
          <w:bCs/>
        </w:rPr>
        <w:t xml:space="preserve">сельского поселения 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right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 xml:space="preserve">от </w:t>
      </w:r>
      <w:r w:rsidR="00CA5E56" w:rsidRPr="005E7491">
        <w:rPr>
          <w:rFonts w:ascii="Arial" w:hAnsi="Arial" w:cs="Arial"/>
          <w:bCs/>
        </w:rPr>
        <w:t>12</w:t>
      </w:r>
      <w:r w:rsidRPr="005E7491">
        <w:rPr>
          <w:rFonts w:ascii="Arial" w:hAnsi="Arial" w:cs="Arial"/>
          <w:bCs/>
        </w:rPr>
        <w:t>.</w:t>
      </w:r>
      <w:r w:rsidR="00CA5E56" w:rsidRPr="005E7491">
        <w:rPr>
          <w:rFonts w:ascii="Arial" w:hAnsi="Arial" w:cs="Arial"/>
          <w:bCs/>
        </w:rPr>
        <w:t>02</w:t>
      </w:r>
      <w:r w:rsidRPr="005E7491">
        <w:rPr>
          <w:rFonts w:ascii="Arial" w:hAnsi="Arial" w:cs="Arial"/>
          <w:bCs/>
        </w:rPr>
        <w:t xml:space="preserve">. 2015 г. № </w:t>
      </w:r>
      <w:bookmarkStart w:id="2" w:name="_GoBack"/>
      <w:bookmarkEnd w:id="2"/>
      <w:r w:rsidR="00CA5E56" w:rsidRPr="005E7491">
        <w:rPr>
          <w:rFonts w:ascii="Arial" w:hAnsi="Arial" w:cs="Arial"/>
          <w:bCs/>
        </w:rPr>
        <w:t>9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2"/>
      </w:tblGrid>
      <w:tr w:rsidR="00EA6104" w:rsidRPr="005E7491" w:rsidTr="00EA6104">
        <w:tc>
          <w:tcPr>
            <w:tcW w:w="9852" w:type="dxa"/>
            <w:tcBorders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7491">
              <w:rPr>
                <w:rFonts w:ascii="Arial" w:hAnsi="Arial" w:cs="Arial"/>
                <w:bCs/>
                <w:sz w:val="24"/>
                <w:szCs w:val="24"/>
              </w:rPr>
              <w:t>В</w:t>
            </w:r>
          </w:p>
        </w:tc>
      </w:tr>
      <w:tr w:rsidR="00EA6104" w:rsidRPr="005E7491" w:rsidTr="00EA6104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tcBorders>
              <w:top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(наименование  муниципального органа, муниципального учреждения) 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749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СПРАВКА</w:t>
      </w:r>
      <w:hyperlink w:anchor="Par405" w:history="1">
        <w:r w:rsidRPr="005E7491">
          <w:rPr>
            <w:rFonts w:ascii="Arial" w:hAnsi="Arial" w:cs="Arial"/>
            <w:bCs/>
            <w:color w:val="0000FF"/>
          </w:rPr>
          <w:t>&lt;1&gt;</w:t>
        </w:r>
      </w:hyperlink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о доходах, расходах, об имуществе и обязательствах имущественного характера</w:t>
      </w:r>
      <w:hyperlink w:anchor="Par406" w:history="1">
        <w:r w:rsidRPr="005E7491">
          <w:rPr>
            <w:rFonts w:ascii="Arial" w:hAnsi="Arial" w:cs="Arial"/>
            <w:bCs/>
            <w:color w:val="0000FF"/>
          </w:rPr>
          <w:t>&lt;2&gt;</w:t>
        </w:r>
      </w:hyperlink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58"/>
      </w:tblGrid>
      <w:tr w:rsidR="00EA6104" w:rsidRPr="005E7491" w:rsidTr="00EA6104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7491">
              <w:rPr>
                <w:rFonts w:ascii="Arial" w:hAnsi="Arial" w:cs="Arial"/>
                <w:bCs/>
                <w:sz w:val="24"/>
                <w:szCs w:val="24"/>
              </w:rPr>
              <w:t>Я,</w:t>
            </w: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(фамилия, имя, отчество, дата рождения)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A6104" w:rsidRPr="005E7491" w:rsidRDefault="00EA6104" w:rsidP="00CA5E56">
            <w:pPr>
              <w:pStyle w:val="ConsPlusNonformat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(серия и номер паспорта, дата выдачи и орган, выдавший паспорт)</w:t>
            </w: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(место работы (службы), занимаемая (замещаемая) должность)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(в случае отсутствия основного места работы (службы) - род занятий)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E7491">
              <w:rPr>
                <w:rFonts w:ascii="Arial" w:hAnsi="Arial" w:cs="Arial"/>
                <w:i/>
                <w:sz w:val="24"/>
                <w:szCs w:val="24"/>
              </w:rPr>
              <w:lastRenderedPageBreak/>
              <w:t>(должность, на замещение которой претендует гражданин (если применимо)</w:t>
            </w:r>
            <w:proofErr w:type="gramEnd"/>
          </w:p>
        </w:tc>
      </w:tr>
      <w:tr w:rsidR="00EA6104" w:rsidRPr="005E7491" w:rsidTr="00EA6104">
        <w:tc>
          <w:tcPr>
            <w:tcW w:w="9852" w:type="dxa"/>
            <w:gridSpan w:val="2"/>
          </w:tcPr>
          <w:p w:rsidR="00EA6104" w:rsidRPr="005E7491" w:rsidRDefault="00EA6104" w:rsidP="00CA5E56">
            <w:pPr>
              <w:pStyle w:val="ConsPlusNonformat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3794" w:type="dxa"/>
          </w:tcPr>
          <w:p w:rsidR="00EA6104" w:rsidRPr="005E7491" w:rsidRDefault="00EA6104" w:rsidP="00CA5E56">
            <w:pPr>
              <w:pStyle w:val="ConsPlusNonformat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491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5E7491">
              <w:rPr>
                <w:rFonts w:ascii="Arial" w:hAnsi="Arial" w:cs="Arial"/>
                <w:sz w:val="24"/>
                <w:szCs w:val="24"/>
              </w:rPr>
              <w:t xml:space="preserve">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EA6104" w:rsidRPr="005E7491" w:rsidRDefault="00EA6104" w:rsidP="00CA5E56">
            <w:pPr>
              <w:pStyle w:val="ConsPlusNonformat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</w:tcPr>
          <w:p w:rsidR="00EA6104" w:rsidRPr="005E7491" w:rsidRDefault="00EA6104" w:rsidP="00CA5E56">
            <w:pPr>
              <w:pStyle w:val="ConsPlusNonformat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(адрес места регистрации)</w:t>
            </w: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A6104" w:rsidRPr="005E7491" w:rsidRDefault="00EA6104" w:rsidP="00CA5E56">
            <w:pPr>
              <w:pStyle w:val="ConsPlusNonformat"/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91">
              <w:rPr>
                <w:rFonts w:ascii="Arial" w:hAnsi="Arial" w:cs="Arial"/>
                <w:sz w:val="24"/>
                <w:szCs w:val="24"/>
              </w:rPr>
              <w:t>сообщаю   сведения   о   доходах,   расходах   своих   супруга  (супруги), несовершеннолетнего ребенка (</w:t>
            </w:r>
            <w:proofErr w:type="gramStart"/>
            <w:r w:rsidRPr="005E7491">
              <w:rPr>
                <w:rFonts w:ascii="Arial" w:hAnsi="Arial" w:cs="Arial"/>
                <w:sz w:val="24"/>
                <w:szCs w:val="24"/>
              </w:rPr>
              <w:t>нужное</w:t>
            </w:r>
            <w:proofErr w:type="gramEnd"/>
            <w:r w:rsidRPr="005E7491">
              <w:rPr>
                <w:rFonts w:ascii="Arial" w:hAnsi="Arial" w:cs="Arial"/>
                <w:sz w:val="24"/>
                <w:szCs w:val="24"/>
              </w:rPr>
              <w:t xml:space="preserve"> подчеркнуть)</w:t>
            </w: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(фамилия, имя, отчество, дата рождения)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104" w:rsidRPr="005E7491" w:rsidRDefault="00EA6104" w:rsidP="00CA5E56">
            <w:pPr>
              <w:pStyle w:val="ConsPlusNonformat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(серия и номер паспорта,  дата выдачи и орган, выдавший паспорт)</w:t>
            </w:r>
          </w:p>
          <w:p w:rsidR="00EA6104" w:rsidRPr="005E7491" w:rsidRDefault="00EA6104" w:rsidP="00CA5E56">
            <w:pPr>
              <w:pStyle w:val="ConsPlusNonformat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104" w:rsidRPr="005E7491" w:rsidRDefault="00EA6104" w:rsidP="00CA5E56">
            <w:pPr>
              <w:pStyle w:val="ConsPlusNonformat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(адрес места регистрации)</w:t>
            </w:r>
          </w:p>
          <w:p w:rsidR="00EA6104" w:rsidRPr="005E7491" w:rsidRDefault="00EA6104" w:rsidP="00CA5E56">
            <w:pPr>
              <w:pStyle w:val="ConsPlusNonformat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A6104" w:rsidRPr="005E7491" w:rsidRDefault="00EA6104" w:rsidP="00CA5E56">
            <w:pPr>
              <w:pStyle w:val="ConsPlusNonformat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(основное место работы (службы), занимаемая (замещаемая) должность)</w:t>
            </w: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104" w:rsidRPr="005E7491" w:rsidTr="00EA6104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7491">
              <w:rPr>
                <w:rFonts w:ascii="Arial" w:hAnsi="Arial" w:cs="Arial"/>
                <w:i/>
                <w:sz w:val="24"/>
                <w:szCs w:val="24"/>
              </w:rPr>
              <w:t>(в случае отсутствия основного места работы (службы) - род занятий)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A6104" w:rsidRPr="005E7491" w:rsidRDefault="00EA6104" w:rsidP="00CA5E56">
      <w:pPr>
        <w:pStyle w:val="ConsPlusNonformat"/>
        <w:ind w:right="-285"/>
        <w:jc w:val="both"/>
        <w:rPr>
          <w:rFonts w:ascii="Arial" w:hAnsi="Arial" w:cs="Arial"/>
          <w:sz w:val="24"/>
          <w:szCs w:val="24"/>
        </w:rPr>
      </w:pPr>
      <w:r w:rsidRPr="005E7491">
        <w:rPr>
          <w:rFonts w:ascii="Arial" w:hAnsi="Arial" w:cs="Arial"/>
          <w:sz w:val="24"/>
          <w:szCs w:val="24"/>
        </w:rPr>
        <w:br/>
        <w:t>за  отчетный  период  с  1  января  20__  года  по 31 декабря 20__ года об имуществе, принадлежащем __________________________________________________________</w:t>
      </w:r>
    </w:p>
    <w:p w:rsidR="00EA6104" w:rsidRPr="005E7491" w:rsidRDefault="00EA6104" w:rsidP="00CA5E56">
      <w:pPr>
        <w:pStyle w:val="ConsPlusNonformat"/>
        <w:ind w:right="-285"/>
        <w:jc w:val="center"/>
        <w:rPr>
          <w:rFonts w:ascii="Arial" w:hAnsi="Arial" w:cs="Arial"/>
          <w:i/>
          <w:sz w:val="24"/>
          <w:szCs w:val="24"/>
        </w:rPr>
      </w:pPr>
      <w:r w:rsidRPr="005E7491">
        <w:rPr>
          <w:rFonts w:ascii="Arial" w:hAnsi="Arial" w:cs="Arial"/>
          <w:sz w:val="24"/>
          <w:szCs w:val="24"/>
        </w:rPr>
        <w:t xml:space="preserve">                      </w:t>
      </w:r>
      <w:r w:rsidRPr="005E7491">
        <w:rPr>
          <w:rFonts w:ascii="Arial" w:hAnsi="Arial" w:cs="Arial"/>
          <w:i/>
          <w:sz w:val="24"/>
          <w:szCs w:val="24"/>
        </w:rPr>
        <w:t>(фамилия, имя, отчество)</w:t>
      </w:r>
    </w:p>
    <w:p w:rsidR="00EA6104" w:rsidRPr="005E7491" w:rsidRDefault="00EA6104" w:rsidP="00CA5E56">
      <w:pPr>
        <w:pStyle w:val="ConsPlusNonformat"/>
        <w:ind w:right="-285"/>
        <w:jc w:val="both"/>
        <w:rPr>
          <w:rFonts w:ascii="Arial" w:hAnsi="Arial" w:cs="Arial"/>
          <w:sz w:val="24"/>
          <w:szCs w:val="24"/>
        </w:rPr>
      </w:pPr>
      <w:r w:rsidRPr="005E7491">
        <w:rPr>
          <w:rFonts w:ascii="Arial" w:hAnsi="Arial" w:cs="Arial"/>
          <w:sz w:val="24"/>
          <w:szCs w:val="24"/>
        </w:rPr>
        <w:t>на  праве  собственности,  о  вкладах  в   банках,   ценных   бумагах,  об обязательствах имущественного характера по состоянию на «___» _______ 20__ года.</w:t>
      </w:r>
    </w:p>
    <w:p w:rsidR="00EA6104" w:rsidRPr="005E7491" w:rsidRDefault="00EA6104" w:rsidP="00CA5E56">
      <w:pPr>
        <w:pStyle w:val="ConsPlusNonformat"/>
        <w:ind w:right="-285"/>
        <w:rPr>
          <w:rFonts w:ascii="Arial" w:hAnsi="Arial" w:cs="Arial"/>
          <w:sz w:val="24"/>
          <w:szCs w:val="24"/>
        </w:rPr>
        <w:sectPr w:rsidR="00EA6104" w:rsidRPr="005E7491" w:rsidSect="00CA5E56">
          <w:pgSz w:w="11905" w:h="16840"/>
          <w:pgMar w:top="1134" w:right="851" w:bottom="1134" w:left="1134" w:header="720" w:footer="720" w:gutter="0"/>
          <w:cols w:space="720"/>
          <w:noEndnote/>
        </w:sect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lastRenderedPageBreak/>
        <w:t>Раздел 1. СВЕДЕНИЯ О ДОХОДАХ</w:t>
      </w:r>
      <w:hyperlink w:anchor="Par407" w:history="1">
        <w:r w:rsidRPr="005E7491">
          <w:rPr>
            <w:rFonts w:ascii="Arial" w:hAnsi="Arial" w:cs="Arial"/>
            <w:bCs/>
            <w:color w:val="0000FF"/>
          </w:rPr>
          <w:t>&lt;3&gt;</w:t>
        </w:r>
      </w:hyperlink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6720"/>
        <w:gridCol w:w="2324"/>
      </w:tblGrid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Величина дохода</w:t>
            </w:r>
            <w:hyperlink w:anchor="Par408" w:history="1">
              <w:r w:rsidRPr="005E7491">
                <w:rPr>
                  <w:rFonts w:ascii="Arial" w:hAnsi="Arial" w:cs="Arial"/>
                  <w:bCs/>
                  <w:color w:val="0000FF"/>
                </w:rPr>
                <w:t>&lt;4&gt;</w:t>
              </w:r>
            </w:hyperlink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(руб.)</w:t>
            </w:r>
          </w:p>
        </w:tc>
      </w:tr>
      <w:tr w:rsidR="00EA6104" w:rsidRPr="005E7491" w:rsidTr="00EA61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</w:tr>
      <w:tr w:rsidR="00EA6104" w:rsidRPr="005E7491" w:rsidTr="00EA6104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Иные доходы (указать вид дохода):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Раздел 2. СВЕДЕНИЯ О РАСХОДАХ</w:t>
      </w:r>
      <w:hyperlink w:anchor="Par409" w:history="1">
        <w:r w:rsidRPr="005E7491">
          <w:rPr>
            <w:rFonts w:ascii="Arial" w:hAnsi="Arial" w:cs="Arial"/>
            <w:bCs/>
            <w:color w:val="0000FF"/>
          </w:rPr>
          <w:t>&lt;5&gt;</w:t>
        </w:r>
      </w:hyperlink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695"/>
        <w:gridCol w:w="1361"/>
        <w:gridCol w:w="2608"/>
        <w:gridCol w:w="2400"/>
      </w:tblGrid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Сумма сделки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Основание приобретения</w:t>
            </w:r>
            <w:hyperlink w:anchor="Par410" w:history="1">
              <w:r w:rsidRPr="005E7491">
                <w:rPr>
                  <w:rFonts w:ascii="Arial" w:hAnsi="Arial" w:cs="Arial"/>
                  <w:bCs/>
                  <w:color w:val="0000FF"/>
                </w:rPr>
                <w:t>&lt;6&gt;</w:t>
              </w:r>
            </w:hyperlink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Земельные участки: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Иное недвижимое имущество: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Транспортные средства: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Ценные бумаги: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Раздел 3. СВЕДЕНИЯ ОБ ИМУЩЕСТВЕ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3.1. Недвижимое имущество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4"/>
        <w:gridCol w:w="2182"/>
        <w:gridCol w:w="2154"/>
        <w:gridCol w:w="1248"/>
        <w:gridCol w:w="1757"/>
      </w:tblGrid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 собственности</w:t>
            </w:r>
            <w:hyperlink w:anchor="Par411" w:history="1">
              <w:r w:rsidRPr="005E7491">
                <w:rPr>
                  <w:rFonts w:ascii="Arial" w:hAnsi="Arial" w:cs="Arial"/>
                  <w:bCs/>
                  <w:color w:val="0000FF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Местонахождение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Основание приобретения и источник средств</w:t>
            </w:r>
            <w:hyperlink w:anchor="Par412" w:history="1">
              <w:r w:rsidRPr="005E7491">
                <w:rPr>
                  <w:rFonts w:ascii="Arial" w:hAnsi="Arial" w:cs="Arial"/>
                  <w:bCs/>
                  <w:color w:val="0000FF"/>
                </w:rPr>
                <w:t>&lt;8&gt;</w:t>
              </w:r>
            </w:hyperlink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6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Земельные участки</w:t>
            </w:r>
            <w:hyperlink w:anchor="Par413" w:history="1">
              <w:r w:rsidRPr="005E7491">
                <w:rPr>
                  <w:rFonts w:ascii="Arial" w:hAnsi="Arial" w:cs="Arial"/>
                  <w:bCs/>
                  <w:color w:val="0000FF"/>
                </w:rPr>
                <w:t>&lt;9&gt;</w:t>
              </w:r>
            </w:hyperlink>
            <w:r w:rsidRPr="005E7491">
              <w:rPr>
                <w:rFonts w:ascii="Arial" w:hAnsi="Arial" w:cs="Arial"/>
                <w:bCs/>
              </w:rPr>
              <w:t>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Жилые дома, дачи: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Квартиры: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Гаражи: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Иное недвижимое имущество: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3.2. Транспортные средства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571"/>
        <w:gridCol w:w="2835"/>
        <w:gridCol w:w="2665"/>
      </w:tblGrid>
      <w:tr w:rsidR="00EA6104" w:rsidRPr="005E7491" w:rsidTr="00EA610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 собственности</w:t>
            </w:r>
            <w:hyperlink w:anchor="Par414" w:history="1">
              <w:r w:rsidRPr="005E7491">
                <w:rPr>
                  <w:rFonts w:ascii="Arial" w:hAnsi="Arial" w:cs="Arial"/>
                  <w:bCs/>
                  <w:color w:val="0000FF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Место регистрации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Автомобили легковые: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Автомобили грузовые: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E7491">
              <w:rPr>
                <w:rFonts w:ascii="Arial" w:hAnsi="Arial" w:cs="Arial"/>
                <w:bCs/>
              </w:rPr>
              <w:t>Мототранспортные</w:t>
            </w:r>
            <w:proofErr w:type="spellEnd"/>
            <w:r w:rsidRPr="005E7491">
              <w:rPr>
                <w:rFonts w:ascii="Arial" w:hAnsi="Arial" w:cs="Arial"/>
                <w:bCs/>
              </w:rPr>
              <w:t xml:space="preserve"> средства: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lastRenderedPageBreak/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Сельскохозяйственная техника: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Водный транспорт: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Воздушный транспорт: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Иные транспортные средства: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1)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Раздел 4. СВЕДЕНИЯ О СЧЕТАХ В БАНКАХ И ИНЫХ КРЕДИТНЫХ ОРГАНИЗАЦИЯХ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984"/>
        <w:gridCol w:w="1651"/>
        <w:gridCol w:w="1587"/>
        <w:gridCol w:w="1677"/>
        <w:gridCol w:w="2131"/>
      </w:tblGrid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Вид и 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валюта счета</w:t>
            </w:r>
            <w:hyperlink w:anchor="Par415" w:history="1">
              <w:r w:rsidRPr="005E7491">
                <w:rPr>
                  <w:rFonts w:ascii="Arial" w:hAnsi="Arial" w:cs="Arial"/>
                  <w:bCs/>
                  <w:color w:val="0000FF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Остаток на счете</w:t>
            </w:r>
            <w:hyperlink w:anchor="Par416" w:history="1">
              <w:r w:rsidRPr="005E7491">
                <w:rPr>
                  <w:rFonts w:ascii="Arial" w:hAnsi="Arial" w:cs="Arial"/>
                  <w:bCs/>
                  <w:color w:val="0000FF"/>
                </w:rPr>
                <w:t>&lt;12&gt;</w:t>
              </w:r>
            </w:hyperlink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Сумма поступивших на счет денежных средств</w:t>
            </w:r>
            <w:hyperlink w:anchor="Par417" w:history="1">
              <w:r w:rsidRPr="005E7491">
                <w:rPr>
                  <w:rFonts w:ascii="Arial" w:hAnsi="Arial" w:cs="Arial"/>
                  <w:bCs/>
                  <w:color w:val="0000FF"/>
                </w:rPr>
                <w:t>&lt;13&gt;</w:t>
              </w:r>
            </w:hyperlink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(руб.)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6</w:t>
            </w:r>
          </w:p>
        </w:tc>
      </w:tr>
      <w:tr w:rsidR="00EA6104" w:rsidRPr="005E7491" w:rsidTr="00EA610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1"/>
        <w:rPr>
          <w:rFonts w:ascii="Arial" w:hAnsi="Arial" w:cs="Arial"/>
          <w:bCs/>
        </w:rPr>
      </w:pPr>
      <w:bookmarkStart w:id="3" w:name="Par270"/>
      <w:bookmarkEnd w:id="3"/>
      <w:r w:rsidRPr="005E7491">
        <w:rPr>
          <w:rFonts w:ascii="Arial" w:hAnsi="Arial" w:cs="Arial"/>
          <w:bCs/>
        </w:rPr>
        <w:t>Раздел 5. СВЕДЕНИЯ О ЦЕННЫХ БУМАГАХ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  <w:bookmarkStart w:id="4" w:name="Par272"/>
      <w:bookmarkEnd w:id="4"/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51"/>
        <w:gridCol w:w="2098"/>
        <w:gridCol w:w="1587"/>
        <w:gridCol w:w="1247"/>
        <w:gridCol w:w="1587"/>
      </w:tblGrid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Наименование и организационно-правовая форма организации</w:t>
            </w:r>
            <w:hyperlink w:anchor="Par418" w:history="1">
              <w:r w:rsidRPr="005E7491">
                <w:rPr>
                  <w:rFonts w:ascii="Arial" w:hAnsi="Arial" w:cs="Arial"/>
                  <w:bCs/>
                  <w:color w:val="0000FF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Местонахождение организации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Уставной капитал</w:t>
            </w:r>
            <w:hyperlink w:anchor="Par419" w:history="1">
              <w:r w:rsidRPr="005E7491">
                <w:rPr>
                  <w:rFonts w:ascii="Arial" w:hAnsi="Arial" w:cs="Arial"/>
                  <w:bCs/>
                  <w:color w:val="0000FF"/>
                </w:rPr>
                <w:t>&lt;15&gt;</w:t>
              </w:r>
            </w:hyperlink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Доля участия</w:t>
            </w:r>
            <w:hyperlink w:anchor="Par420" w:history="1">
              <w:r w:rsidRPr="005E7491">
                <w:rPr>
                  <w:rFonts w:ascii="Arial" w:hAnsi="Arial" w:cs="Arial"/>
                  <w:bCs/>
                  <w:color w:val="0000FF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Основание участия</w:t>
            </w:r>
            <w:hyperlink w:anchor="Par421" w:history="1">
              <w:r w:rsidRPr="005E7491">
                <w:rPr>
                  <w:rFonts w:ascii="Arial" w:hAnsi="Arial" w:cs="Arial"/>
                  <w:bCs/>
                  <w:color w:val="0000FF"/>
                </w:rPr>
                <w:t>&lt;17&gt;</w:t>
              </w:r>
            </w:hyperlink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6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757"/>
        <w:gridCol w:w="1814"/>
        <w:gridCol w:w="1824"/>
        <w:gridCol w:w="1474"/>
        <w:gridCol w:w="2154"/>
      </w:tblGrid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lastRenderedPageBreak/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 ценной бумаги</w:t>
            </w:r>
            <w:hyperlink w:anchor="Par422" w:history="1">
              <w:r w:rsidRPr="005E7491">
                <w:rPr>
                  <w:rFonts w:ascii="Arial" w:hAnsi="Arial" w:cs="Arial"/>
                  <w:bCs/>
                  <w:color w:val="0000FF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Общая стоимость</w:t>
            </w:r>
            <w:hyperlink w:anchor="Par423" w:history="1">
              <w:r w:rsidRPr="005E7491">
                <w:rPr>
                  <w:rFonts w:ascii="Arial" w:hAnsi="Arial" w:cs="Arial"/>
                  <w:bCs/>
                  <w:color w:val="0000FF"/>
                </w:rPr>
                <w:t>&lt;19&gt;</w:t>
              </w:r>
            </w:hyperlink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(руб.)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6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2"/>
      </w:tblGrid>
      <w:tr w:rsidR="00EA6104" w:rsidRPr="005E7491" w:rsidTr="00EA6104">
        <w:tc>
          <w:tcPr>
            <w:tcW w:w="9852" w:type="dxa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7491">
              <w:rPr>
                <w:rFonts w:ascii="Arial" w:hAnsi="Arial" w:cs="Arial"/>
                <w:sz w:val="24"/>
                <w:szCs w:val="24"/>
              </w:rPr>
              <w:t xml:space="preserve">Итого   по   </w:t>
            </w:r>
            <w:hyperlink w:anchor="Par270" w:history="1">
              <w:r w:rsidRPr="005E7491">
                <w:rPr>
                  <w:rFonts w:ascii="Arial" w:hAnsi="Arial" w:cs="Arial"/>
                  <w:color w:val="0000FF"/>
                  <w:sz w:val="24"/>
                  <w:szCs w:val="24"/>
                </w:rPr>
                <w:t>разделу   5</w:t>
              </w:r>
            </w:hyperlink>
            <w:r w:rsidRPr="005E7491">
              <w:rPr>
                <w:rFonts w:ascii="Arial" w:hAnsi="Arial" w:cs="Arial"/>
                <w:sz w:val="24"/>
                <w:szCs w:val="24"/>
              </w:rPr>
              <w:t xml:space="preserve">   «Сведения   о   ценных  бумагах»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EA6104" w:rsidRPr="005E7491" w:rsidTr="00EA6104">
        <w:tc>
          <w:tcPr>
            <w:tcW w:w="9852" w:type="dxa"/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pStyle w:val="ConsPlusNonformat"/>
        <w:ind w:right="-285"/>
        <w:jc w:val="center"/>
        <w:rPr>
          <w:rFonts w:ascii="Arial" w:hAnsi="Arial" w:cs="Arial"/>
          <w:bCs/>
          <w:sz w:val="24"/>
          <w:szCs w:val="24"/>
        </w:rPr>
      </w:pPr>
      <w:r w:rsidRPr="005E7491">
        <w:rPr>
          <w:rFonts w:ascii="Arial" w:hAnsi="Arial" w:cs="Arial"/>
          <w:bCs/>
          <w:sz w:val="24"/>
          <w:szCs w:val="24"/>
        </w:rPr>
        <w:t>Раздел 6. СВЕДЕНИЯ ОБ ОБЯЗАТЕЛЬСТВАХ ИМУЩЕСТВЕННОГО ХАРАКТЕРА</w:t>
      </w: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  <w:color w:val="0000FF"/>
        </w:rPr>
      </w:pPr>
      <w:r w:rsidRPr="005E7491">
        <w:rPr>
          <w:rFonts w:ascii="Arial" w:hAnsi="Arial" w:cs="Arial"/>
          <w:bCs/>
        </w:rPr>
        <w:t>6.1. Объекты недвижимого имущества, находящиеся в пользовании</w:t>
      </w:r>
      <w:hyperlink w:anchor="Par424" w:history="1">
        <w:r w:rsidRPr="005E7491">
          <w:rPr>
            <w:rFonts w:ascii="Arial" w:hAnsi="Arial" w:cs="Arial"/>
            <w:bCs/>
            <w:color w:val="0000FF"/>
          </w:rPr>
          <w:t>&lt;20&gt;</w:t>
        </w:r>
      </w:hyperlink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680"/>
        <w:gridCol w:w="1800"/>
        <w:gridCol w:w="1800"/>
        <w:gridCol w:w="2374"/>
        <w:gridCol w:w="1417"/>
      </w:tblGrid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 имущества</w:t>
            </w:r>
            <w:hyperlink w:anchor="Par425" w:history="1">
              <w:r w:rsidRPr="005E7491">
                <w:rPr>
                  <w:rFonts w:ascii="Arial" w:hAnsi="Arial" w:cs="Arial"/>
                  <w:bCs/>
                  <w:color w:val="0000FF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Вид и сроки пользования</w:t>
            </w:r>
            <w:hyperlink w:anchor="Par426" w:history="1">
              <w:r w:rsidRPr="005E7491">
                <w:rPr>
                  <w:rFonts w:ascii="Arial" w:hAnsi="Arial" w:cs="Arial"/>
                  <w:bCs/>
                  <w:color w:val="0000FF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Основание пользования</w:t>
            </w:r>
            <w:hyperlink w:anchor="Par427" w:history="1">
              <w:r w:rsidRPr="005E7491">
                <w:rPr>
                  <w:rFonts w:ascii="Arial" w:hAnsi="Arial" w:cs="Arial"/>
                  <w:bCs/>
                  <w:color w:val="0000FF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Местонахождение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Площадь</w:t>
            </w:r>
          </w:p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(кв. м)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6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3.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  <w:color w:val="0000FF"/>
        </w:rPr>
      </w:pPr>
      <w:r w:rsidRPr="005E7491">
        <w:rPr>
          <w:rFonts w:ascii="Arial" w:hAnsi="Arial" w:cs="Arial"/>
          <w:bCs/>
        </w:rPr>
        <w:t>6.2. Срочные обязательства финансового характера</w:t>
      </w:r>
      <w:hyperlink w:anchor="Par428" w:history="1">
        <w:r w:rsidRPr="005E7491">
          <w:rPr>
            <w:rFonts w:ascii="Arial" w:hAnsi="Arial" w:cs="Arial"/>
            <w:bCs/>
            <w:color w:val="0000FF"/>
          </w:rPr>
          <w:t>&lt;24&gt;</w:t>
        </w:r>
      </w:hyperlink>
    </w:p>
    <w:p w:rsidR="00EA6104" w:rsidRPr="005E7491" w:rsidRDefault="00EA6104" w:rsidP="00CA5E56">
      <w:pPr>
        <w:autoSpaceDE w:val="0"/>
        <w:autoSpaceDN w:val="0"/>
        <w:adjustRightInd w:val="0"/>
        <w:ind w:right="-285"/>
        <w:jc w:val="center"/>
        <w:outlineLvl w:val="2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4"/>
        <w:gridCol w:w="1304"/>
        <w:gridCol w:w="1928"/>
        <w:gridCol w:w="2211"/>
        <w:gridCol w:w="1814"/>
      </w:tblGrid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E7491">
              <w:rPr>
                <w:rFonts w:ascii="Arial" w:hAnsi="Arial" w:cs="Arial"/>
                <w:bCs/>
              </w:rPr>
              <w:t>/</w:t>
            </w:r>
            <w:proofErr w:type="spellStart"/>
            <w:r w:rsidRPr="005E7491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Содержание обязательства</w:t>
            </w:r>
            <w:hyperlink w:anchor="Par429" w:history="1">
              <w:r w:rsidRPr="005E7491">
                <w:rPr>
                  <w:rFonts w:ascii="Arial" w:hAnsi="Arial" w:cs="Arial"/>
                  <w:bCs/>
                  <w:color w:val="0000FF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Кредитор (должник)</w:t>
            </w:r>
            <w:hyperlink w:anchor="Par430" w:history="1">
              <w:r w:rsidRPr="005E7491">
                <w:rPr>
                  <w:rFonts w:ascii="Arial" w:hAnsi="Arial" w:cs="Arial"/>
                  <w:bCs/>
                  <w:color w:val="0000FF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Основание возникновения</w:t>
            </w:r>
            <w:hyperlink w:anchor="Par431" w:history="1">
              <w:r w:rsidRPr="005E7491">
                <w:rPr>
                  <w:rFonts w:ascii="Arial" w:hAnsi="Arial" w:cs="Arial"/>
                  <w:bCs/>
                  <w:color w:val="0000FF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5E7491">
                <w:rPr>
                  <w:rFonts w:ascii="Arial" w:hAnsi="Arial" w:cs="Arial"/>
                  <w:bCs/>
                  <w:color w:val="0000FF"/>
                </w:rPr>
                <w:t>&lt;28&gt;</w:t>
              </w:r>
            </w:hyperlink>
            <w:r w:rsidRPr="005E7491">
              <w:rPr>
                <w:rFonts w:ascii="Arial" w:hAnsi="Arial" w:cs="Arial"/>
                <w:bCs/>
                <w:color w:val="0000FF"/>
              </w:rPr>
              <w:t xml:space="preserve"> </w:t>
            </w:r>
            <w:r w:rsidRPr="005E7491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Условия обязательства</w:t>
            </w:r>
            <w:hyperlink w:anchor="Par433" w:history="1">
              <w:r w:rsidRPr="005E7491">
                <w:rPr>
                  <w:rFonts w:ascii="Arial" w:hAnsi="Arial" w:cs="Arial"/>
                  <w:bCs/>
                  <w:color w:val="0000FF"/>
                </w:rPr>
                <w:t>&lt;29&gt;</w:t>
              </w:r>
            </w:hyperlink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6</w:t>
            </w: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  <w:tr w:rsidR="00EA6104" w:rsidRPr="005E7491" w:rsidTr="00EA6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  <w:r w:rsidRPr="005E7491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104" w:rsidRPr="005E7491" w:rsidRDefault="00EA6104" w:rsidP="00CA5E56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t>Достоверность и полноту настоящих сведений подтверждаю.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</w:p>
    <w:p w:rsidR="00EA6104" w:rsidRPr="005E7491" w:rsidRDefault="00EA6104" w:rsidP="00CA5E56">
      <w:pPr>
        <w:pStyle w:val="ConsPlusNonformat"/>
        <w:ind w:right="-285"/>
        <w:jc w:val="both"/>
        <w:rPr>
          <w:rFonts w:ascii="Arial" w:hAnsi="Arial" w:cs="Arial"/>
          <w:sz w:val="24"/>
          <w:szCs w:val="24"/>
        </w:rPr>
      </w:pPr>
      <w:r w:rsidRPr="005E7491">
        <w:rPr>
          <w:rFonts w:ascii="Arial" w:hAnsi="Arial" w:cs="Arial"/>
          <w:sz w:val="24"/>
          <w:szCs w:val="24"/>
        </w:rPr>
        <w:lastRenderedPageBreak/>
        <w:t>«___» ____________ 20__ г. ________________________________________________________________</w:t>
      </w:r>
    </w:p>
    <w:p w:rsidR="00EA6104" w:rsidRPr="005E7491" w:rsidRDefault="00EA6104" w:rsidP="00CA5E56">
      <w:pPr>
        <w:pStyle w:val="ConsPlusNonformat"/>
        <w:ind w:right="-285"/>
        <w:jc w:val="both"/>
        <w:rPr>
          <w:rFonts w:ascii="Arial" w:hAnsi="Arial" w:cs="Arial"/>
          <w:sz w:val="24"/>
          <w:szCs w:val="24"/>
        </w:rPr>
      </w:pPr>
      <w:r w:rsidRPr="005E7491">
        <w:rPr>
          <w:rFonts w:ascii="Arial" w:hAnsi="Arial" w:cs="Arial"/>
          <w:sz w:val="24"/>
          <w:szCs w:val="24"/>
        </w:rPr>
        <w:t xml:space="preserve">                              </w:t>
      </w:r>
      <w:r w:rsidRPr="005E7491">
        <w:rPr>
          <w:rFonts w:ascii="Arial" w:hAnsi="Arial" w:cs="Arial"/>
          <w:sz w:val="24"/>
          <w:szCs w:val="24"/>
        </w:rPr>
        <w:tab/>
      </w:r>
      <w:r w:rsidRPr="005E7491">
        <w:rPr>
          <w:rFonts w:ascii="Arial" w:hAnsi="Arial" w:cs="Arial"/>
          <w:sz w:val="24"/>
          <w:szCs w:val="24"/>
        </w:rPr>
        <w:tab/>
      </w:r>
      <w:r w:rsidRPr="005E7491">
        <w:rPr>
          <w:rFonts w:ascii="Arial" w:hAnsi="Arial" w:cs="Arial"/>
          <w:sz w:val="24"/>
          <w:szCs w:val="24"/>
        </w:rPr>
        <w:tab/>
        <w:t xml:space="preserve"> (подпись лица, представившего сведения)</w:t>
      </w:r>
    </w:p>
    <w:p w:rsidR="00EA6104" w:rsidRPr="005E7491" w:rsidRDefault="00EA6104" w:rsidP="00CA5E56">
      <w:pPr>
        <w:pStyle w:val="ConsPlusNonformat"/>
        <w:ind w:right="-285"/>
        <w:rPr>
          <w:rFonts w:ascii="Arial" w:hAnsi="Arial" w:cs="Arial"/>
          <w:sz w:val="24"/>
          <w:szCs w:val="24"/>
        </w:rPr>
      </w:pPr>
    </w:p>
    <w:p w:rsidR="00EA6104" w:rsidRPr="005E7491" w:rsidRDefault="00EA6104" w:rsidP="00CA5E56">
      <w:pPr>
        <w:pStyle w:val="ConsPlusNonformat"/>
        <w:ind w:right="-285"/>
        <w:rPr>
          <w:rFonts w:ascii="Arial" w:hAnsi="Arial" w:cs="Arial"/>
          <w:sz w:val="24"/>
          <w:szCs w:val="24"/>
        </w:rPr>
      </w:pPr>
      <w:r w:rsidRPr="005E7491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EA6104" w:rsidRPr="005E7491" w:rsidRDefault="00EA6104" w:rsidP="00CA5E56">
      <w:pPr>
        <w:pStyle w:val="ConsPlusNonformat"/>
        <w:ind w:right="-285"/>
        <w:jc w:val="center"/>
        <w:rPr>
          <w:rFonts w:ascii="Arial" w:hAnsi="Arial" w:cs="Arial"/>
          <w:sz w:val="24"/>
          <w:szCs w:val="24"/>
        </w:rPr>
        <w:sectPr w:rsidR="00EA6104" w:rsidRPr="005E7491" w:rsidSect="00CA5E56">
          <w:pgSz w:w="11905" w:h="16840"/>
          <w:pgMar w:top="1134" w:right="851" w:bottom="1134" w:left="1134" w:header="720" w:footer="720" w:gutter="0"/>
          <w:cols w:space="720"/>
          <w:noEndnote/>
        </w:sectPr>
      </w:pPr>
      <w:r w:rsidRPr="005E7491">
        <w:rPr>
          <w:rFonts w:ascii="Arial" w:hAnsi="Arial" w:cs="Arial"/>
          <w:sz w:val="24"/>
          <w:szCs w:val="24"/>
        </w:rPr>
        <w:t>(Ф.И.О. и подпись лица, принявшего справку)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r w:rsidRPr="005E7491">
        <w:rPr>
          <w:rFonts w:ascii="Arial" w:hAnsi="Arial" w:cs="Arial"/>
          <w:bCs/>
        </w:rPr>
        <w:lastRenderedPageBreak/>
        <w:t>--------------------------------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5" w:name="Par405"/>
      <w:bookmarkEnd w:id="5"/>
      <w:r w:rsidRPr="005E7491">
        <w:rPr>
          <w:rFonts w:ascii="Arial" w:hAnsi="Arial" w:cs="Arial"/>
          <w:bCs/>
        </w:rPr>
        <w:t>&lt;1</w:t>
      </w:r>
      <w:proofErr w:type="gramStart"/>
      <w:r w:rsidRPr="005E7491">
        <w:rPr>
          <w:rFonts w:ascii="Arial" w:hAnsi="Arial" w:cs="Arial"/>
          <w:bCs/>
        </w:rPr>
        <w:t>&gt; З</w:t>
      </w:r>
      <w:proofErr w:type="gramEnd"/>
      <w:r w:rsidRPr="005E7491">
        <w:rPr>
          <w:rFonts w:ascii="Arial" w:hAnsi="Arial" w:cs="Arial"/>
          <w:bCs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6" w:name="Par406"/>
      <w:bookmarkEnd w:id="6"/>
      <w:r w:rsidRPr="005E7491">
        <w:rPr>
          <w:rFonts w:ascii="Arial" w:hAnsi="Arial" w:cs="Arial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7" w:name="Par407"/>
      <w:bookmarkEnd w:id="7"/>
      <w:r w:rsidRPr="005E7491">
        <w:rPr>
          <w:rFonts w:ascii="Arial" w:hAnsi="Arial" w:cs="Arial"/>
          <w:bCs/>
        </w:rPr>
        <w:t>&lt;3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доходы (включая пенсии, пособия, иные выплаты) за отчетный период.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8" w:name="Par408"/>
      <w:bookmarkEnd w:id="8"/>
      <w:r w:rsidRPr="005E7491">
        <w:rPr>
          <w:rFonts w:ascii="Arial" w:hAnsi="Arial" w:cs="Arial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9" w:name="Par409"/>
      <w:bookmarkEnd w:id="9"/>
      <w:r w:rsidRPr="005E7491">
        <w:rPr>
          <w:rFonts w:ascii="Arial" w:hAnsi="Arial" w:cs="Arial"/>
          <w:bCs/>
        </w:rPr>
        <w:t xml:space="preserve">&lt;5&gt; Сведения о расходах представляются в случаях, установленных </w:t>
      </w:r>
      <w:hyperlink r:id="rId11" w:history="1">
        <w:r w:rsidRPr="005E7491">
          <w:rPr>
            <w:rFonts w:ascii="Arial" w:hAnsi="Arial" w:cs="Arial"/>
            <w:bCs/>
            <w:color w:val="0000FF"/>
          </w:rPr>
          <w:t>статьей 3</w:t>
        </w:r>
      </w:hyperlink>
      <w:r w:rsidRPr="005E7491">
        <w:rPr>
          <w:rFonts w:ascii="Arial" w:hAnsi="Arial" w:cs="Arial"/>
          <w:bCs/>
        </w:rPr>
        <w:t xml:space="preserve"> Федерального закона от 3 декабря 2012 г. N 230-ФЗ "О </w:t>
      </w:r>
      <w:proofErr w:type="gramStart"/>
      <w:r w:rsidRPr="005E7491">
        <w:rPr>
          <w:rFonts w:ascii="Arial" w:hAnsi="Arial" w:cs="Arial"/>
          <w:bCs/>
        </w:rPr>
        <w:t>контроле за</w:t>
      </w:r>
      <w:proofErr w:type="gramEnd"/>
      <w:r w:rsidRPr="005E7491">
        <w:rPr>
          <w:rFonts w:ascii="Arial" w:hAnsi="Arial" w:cs="Arial"/>
          <w:bCs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0" w:name="Par410"/>
      <w:bookmarkEnd w:id="10"/>
      <w:r w:rsidRPr="005E7491">
        <w:rPr>
          <w:rFonts w:ascii="Arial" w:hAnsi="Arial" w:cs="Arial"/>
          <w:bCs/>
        </w:rPr>
        <w:t>&lt;6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1" w:name="Par411"/>
      <w:bookmarkEnd w:id="11"/>
      <w:r w:rsidRPr="005E7491">
        <w:rPr>
          <w:rFonts w:ascii="Arial" w:hAnsi="Arial" w:cs="Arial"/>
          <w:bCs/>
        </w:rPr>
        <w:t>&lt;7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2" w:name="Par412"/>
      <w:bookmarkEnd w:id="12"/>
      <w:r w:rsidRPr="005E7491">
        <w:rPr>
          <w:rFonts w:ascii="Arial" w:hAnsi="Arial" w:cs="Arial"/>
          <w:bCs/>
        </w:rPr>
        <w:t>&lt;8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 w:rsidRPr="005E7491">
          <w:rPr>
            <w:rFonts w:ascii="Arial" w:hAnsi="Arial" w:cs="Arial"/>
            <w:bCs/>
            <w:color w:val="0000FF"/>
          </w:rPr>
          <w:t>частью 1 статьи 4</w:t>
        </w:r>
      </w:hyperlink>
      <w:r w:rsidRPr="005E7491">
        <w:rPr>
          <w:rFonts w:ascii="Arial" w:hAnsi="Arial" w:cs="Arial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3" w:name="Par413"/>
      <w:bookmarkEnd w:id="13"/>
      <w:r w:rsidRPr="005E7491">
        <w:rPr>
          <w:rFonts w:ascii="Arial" w:hAnsi="Arial" w:cs="Arial"/>
          <w:bCs/>
        </w:rPr>
        <w:t>&lt;9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4" w:name="Par414"/>
      <w:bookmarkEnd w:id="14"/>
      <w:r w:rsidRPr="005E7491">
        <w:rPr>
          <w:rFonts w:ascii="Arial" w:hAnsi="Arial" w:cs="Arial"/>
          <w:bCs/>
        </w:rPr>
        <w:t>&lt;10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5" w:name="Par415"/>
      <w:bookmarkEnd w:id="15"/>
      <w:r w:rsidRPr="005E7491">
        <w:rPr>
          <w:rFonts w:ascii="Arial" w:hAnsi="Arial" w:cs="Arial"/>
          <w:bCs/>
        </w:rPr>
        <w:t>&lt;11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вид счета (депозитный, текущий, расчетный, ссудный и другие) и валюта счета.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6" w:name="Par416"/>
      <w:bookmarkEnd w:id="16"/>
      <w:r w:rsidRPr="005E7491">
        <w:rPr>
          <w:rFonts w:ascii="Arial" w:hAnsi="Arial" w:cs="Arial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7" w:name="Par417"/>
      <w:bookmarkEnd w:id="17"/>
      <w:r w:rsidRPr="005E7491">
        <w:rPr>
          <w:rFonts w:ascii="Arial" w:hAnsi="Arial" w:cs="Arial"/>
          <w:bCs/>
        </w:rPr>
        <w:t>&lt;13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8" w:name="Par418"/>
      <w:bookmarkEnd w:id="18"/>
      <w:r w:rsidRPr="005E7491">
        <w:rPr>
          <w:rFonts w:ascii="Arial" w:hAnsi="Arial" w:cs="Arial"/>
          <w:bCs/>
        </w:rPr>
        <w:t>&lt;14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 xml:space="preserve">казываются полное или сокращенное официальное наименование организации и ее организационно-правовая форма (акционерное общество, общество с </w:t>
      </w:r>
      <w:r w:rsidRPr="005E7491">
        <w:rPr>
          <w:rFonts w:ascii="Arial" w:hAnsi="Arial" w:cs="Arial"/>
          <w:bCs/>
        </w:rPr>
        <w:lastRenderedPageBreak/>
        <w:t>ограниченной ответственностью, товарищество, производственный кооператив, фонд и другие).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19" w:name="Par419"/>
      <w:bookmarkEnd w:id="19"/>
      <w:r w:rsidRPr="005E7491">
        <w:rPr>
          <w:rFonts w:ascii="Arial" w:hAnsi="Arial" w:cs="Arial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0" w:name="Par420"/>
      <w:bookmarkEnd w:id="20"/>
      <w:r w:rsidRPr="005E7491">
        <w:rPr>
          <w:rFonts w:ascii="Arial" w:hAnsi="Arial" w:cs="Arial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1" w:name="Par421"/>
      <w:bookmarkEnd w:id="21"/>
      <w:r w:rsidRPr="005E7491">
        <w:rPr>
          <w:rFonts w:ascii="Arial" w:hAnsi="Arial" w:cs="Arial"/>
          <w:bCs/>
        </w:rPr>
        <w:t>&lt;17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2" w:name="Par422"/>
      <w:bookmarkEnd w:id="22"/>
      <w:r w:rsidRPr="005E7491">
        <w:rPr>
          <w:rFonts w:ascii="Arial" w:hAnsi="Arial" w:cs="Arial"/>
          <w:bCs/>
        </w:rPr>
        <w:t>&lt;18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5E7491">
          <w:rPr>
            <w:rFonts w:ascii="Arial" w:hAnsi="Arial" w:cs="Arial"/>
            <w:bCs/>
            <w:color w:val="0000FF"/>
          </w:rPr>
          <w:t>подразделе 5.1</w:t>
        </w:r>
      </w:hyperlink>
      <w:r w:rsidRPr="005E7491">
        <w:rPr>
          <w:rFonts w:ascii="Arial" w:hAnsi="Arial" w:cs="Arial"/>
          <w:bCs/>
        </w:rPr>
        <w:t xml:space="preserve"> "Акции и иное участие в коммерческих организациях и фондах".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3" w:name="Par423"/>
      <w:bookmarkEnd w:id="23"/>
      <w:r w:rsidRPr="005E7491">
        <w:rPr>
          <w:rFonts w:ascii="Arial" w:hAnsi="Arial" w:cs="Arial"/>
          <w:bCs/>
        </w:rPr>
        <w:t>&lt;19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4" w:name="Par424"/>
      <w:bookmarkEnd w:id="24"/>
      <w:r w:rsidRPr="005E7491">
        <w:rPr>
          <w:rFonts w:ascii="Arial" w:hAnsi="Arial" w:cs="Arial"/>
          <w:bCs/>
        </w:rPr>
        <w:t>&lt;20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по состоянию на отчетную дату.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5" w:name="Par425"/>
      <w:bookmarkEnd w:id="25"/>
      <w:r w:rsidRPr="005E7491">
        <w:rPr>
          <w:rFonts w:ascii="Arial" w:hAnsi="Arial" w:cs="Arial"/>
          <w:bCs/>
        </w:rPr>
        <w:t>&lt;21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казывается вид недвижимого имущества (земельный участок, жилой дом, дача и другие).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6" w:name="Par426"/>
      <w:bookmarkEnd w:id="26"/>
      <w:r w:rsidRPr="005E7491">
        <w:rPr>
          <w:rFonts w:ascii="Arial" w:hAnsi="Arial" w:cs="Arial"/>
          <w:bCs/>
        </w:rPr>
        <w:t>&lt;22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вид пользования (аренда, безвозмездное пользование и другие) и сроки пользования.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7" w:name="Par427"/>
      <w:bookmarkEnd w:id="27"/>
      <w:r w:rsidRPr="005E7491">
        <w:rPr>
          <w:rFonts w:ascii="Arial" w:hAnsi="Arial" w:cs="Arial"/>
          <w:bCs/>
        </w:rPr>
        <w:t>&lt;23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8" w:name="Par428"/>
      <w:bookmarkEnd w:id="28"/>
      <w:r w:rsidRPr="005E7491">
        <w:rPr>
          <w:rFonts w:ascii="Arial" w:hAnsi="Arial" w:cs="Arial"/>
          <w:bCs/>
        </w:rPr>
        <w:t>&lt;24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29" w:name="Par429"/>
      <w:bookmarkEnd w:id="29"/>
      <w:r w:rsidRPr="005E7491">
        <w:rPr>
          <w:rFonts w:ascii="Arial" w:hAnsi="Arial" w:cs="Arial"/>
          <w:bCs/>
        </w:rPr>
        <w:t>&lt;25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казывается существо обязательства (заем, кредит и другие).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30" w:name="Par430"/>
      <w:bookmarkEnd w:id="30"/>
      <w:r w:rsidRPr="005E7491">
        <w:rPr>
          <w:rFonts w:ascii="Arial" w:hAnsi="Arial" w:cs="Arial"/>
          <w:bCs/>
        </w:rPr>
        <w:t>&lt;26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31" w:name="Par431"/>
      <w:bookmarkEnd w:id="31"/>
      <w:r w:rsidRPr="005E7491">
        <w:rPr>
          <w:rFonts w:ascii="Arial" w:hAnsi="Arial" w:cs="Arial"/>
          <w:bCs/>
        </w:rPr>
        <w:t>&lt;27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32" w:name="Par432"/>
      <w:bookmarkEnd w:id="32"/>
      <w:r w:rsidRPr="005E7491">
        <w:rPr>
          <w:rFonts w:ascii="Arial" w:hAnsi="Arial" w:cs="Arial"/>
          <w:bCs/>
        </w:rPr>
        <w:t>&lt;28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  <w:bookmarkStart w:id="33" w:name="Par433"/>
      <w:bookmarkEnd w:id="33"/>
      <w:r w:rsidRPr="005E7491">
        <w:rPr>
          <w:rFonts w:ascii="Arial" w:hAnsi="Arial" w:cs="Arial"/>
          <w:bCs/>
        </w:rPr>
        <w:t>&lt;29</w:t>
      </w:r>
      <w:proofErr w:type="gramStart"/>
      <w:r w:rsidRPr="005E7491">
        <w:rPr>
          <w:rFonts w:ascii="Arial" w:hAnsi="Arial" w:cs="Arial"/>
          <w:bCs/>
        </w:rPr>
        <w:t>&gt; У</w:t>
      </w:r>
      <w:proofErr w:type="gramEnd"/>
      <w:r w:rsidRPr="005E7491">
        <w:rPr>
          <w:rFonts w:ascii="Arial" w:hAnsi="Arial" w:cs="Arial"/>
          <w:bCs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6104" w:rsidRPr="005E7491" w:rsidRDefault="00EA6104" w:rsidP="00CA5E56">
      <w:pPr>
        <w:autoSpaceDE w:val="0"/>
        <w:autoSpaceDN w:val="0"/>
        <w:adjustRightInd w:val="0"/>
        <w:ind w:right="-285" w:firstLine="540"/>
        <w:jc w:val="both"/>
        <w:rPr>
          <w:rFonts w:ascii="Arial" w:hAnsi="Arial" w:cs="Arial"/>
          <w:bCs/>
        </w:rPr>
      </w:pPr>
    </w:p>
    <w:p w:rsidR="00EA6104" w:rsidRPr="005E7491" w:rsidRDefault="00EA6104" w:rsidP="00CA5E56">
      <w:pPr>
        <w:ind w:right="-285"/>
        <w:rPr>
          <w:rFonts w:ascii="Arial" w:hAnsi="Arial" w:cs="Arial"/>
        </w:rPr>
      </w:pPr>
    </w:p>
    <w:p w:rsidR="00EA6104" w:rsidRPr="005E7491" w:rsidRDefault="00EA6104" w:rsidP="00CA5E56">
      <w:pPr>
        <w:tabs>
          <w:tab w:val="left" w:pos="3525"/>
        </w:tabs>
        <w:ind w:right="-285"/>
        <w:rPr>
          <w:rFonts w:ascii="Arial" w:hAnsi="Arial" w:cs="Arial"/>
        </w:rPr>
      </w:pPr>
    </w:p>
    <w:sectPr w:rsidR="00EA6104" w:rsidRPr="005E7491" w:rsidSect="00CA5E56">
      <w:pgSz w:w="11906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2A7"/>
    <w:multiLevelType w:val="hybridMultilevel"/>
    <w:tmpl w:val="6B1A304A"/>
    <w:lvl w:ilvl="0" w:tplc="D43C8C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56159DE"/>
    <w:multiLevelType w:val="hybridMultilevel"/>
    <w:tmpl w:val="48DC8890"/>
    <w:lvl w:ilvl="0" w:tplc="A10245BC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5350A7F"/>
    <w:multiLevelType w:val="hybridMultilevel"/>
    <w:tmpl w:val="D1A8BF28"/>
    <w:lvl w:ilvl="0" w:tplc="A2AC0A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4D57EC4"/>
    <w:multiLevelType w:val="hybridMultilevel"/>
    <w:tmpl w:val="2D6041C0"/>
    <w:lvl w:ilvl="0" w:tplc="E0F6E4CE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99A76B6"/>
    <w:multiLevelType w:val="hybridMultilevel"/>
    <w:tmpl w:val="E332B98E"/>
    <w:lvl w:ilvl="0" w:tplc="E168E5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C071A8B"/>
    <w:multiLevelType w:val="hybridMultilevel"/>
    <w:tmpl w:val="9D30A84C"/>
    <w:lvl w:ilvl="0" w:tplc="E16EF56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B5D03C3"/>
    <w:multiLevelType w:val="hybridMultilevel"/>
    <w:tmpl w:val="E250A4A8"/>
    <w:lvl w:ilvl="0" w:tplc="52C48FB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F6F2812"/>
    <w:multiLevelType w:val="hybridMultilevel"/>
    <w:tmpl w:val="1D5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91266"/>
    <w:rsid w:val="00071585"/>
    <w:rsid w:val="00085556"/>
    <w:rsid w:val="00120EDA"/>
    <w:rsid w:val="001304D0"/>
    <w:rsid w:val="00167EC1"/>
    <w:rsid w:val="0019242A"/>
    <w:rsid w:val="001A7A68"/>
    <w:rsid w:val="001C21E9"/>
    <w:rsid w:val="00201959"/>
    <w:rsid w:val="00326489"/>
    <w:rsid w:val="00351837"/>
    <w:rsid w:val="003831C3"/>
    <w:rsid w:val="003C7CF8"/>
    <w:rsid w:val="003D4541"/>
    <w:rsid w:val="00445B6E"/>
    <w:rsid w:val="00454388"/>
    <w:rsid w:val="0046499D"/>
    <w:rsid w:val="00511864"/>
    <w:rsid w:val="0051747C"/>
    <w:rsid w:val="00553FBF"/>
    <w:rsid w:val="005609C0"/>
    <w:rsid w:val="0056309B"/>
    <w:rsid w:val="00575AF8"/>
    <w:rsid w:val="005E4A2C"/>
    <w:rsid w:val="005E7491"/>
    <w:rsid w:val="00606323"/>
    <w:rsid w:val="006412BE"/>
    <w:rsid w:val="00696C09"/>
    <w:rsid w:val="006A6B99"/>
    <w:rsid w:val="006D0174"/>
    <w:rsid w:val="007C5938"/>
    <w:rsid w:val="007E53A9"/>
    <w:rsid w:val="00804DA4"/>
    <w:rsid w:val="00810A4B"/>
    <w:rsid w:val="00854A26"/>
    <w:rsid w:val="008D7A12"/>
    <w:rsid w:val="008E152E"/>
    <w:rsid w:val="009103FF"/>
    <w:rsid w:val="00924F32"/>
    <w:rsid w:val="009653A0"/>
    <w:rsid w:val="00973361"/>
    <w:rsid w:val="00980C2C"/>
    <w:rsid w:val="0099719E"/>
    <w:rsid w:val="0099724B"/>
    <w:rsid w:val="009A3D41"/>
    <w:rsid w:val="009B144E"/>
    <w:rsid w:val="009D710B"/>
    <w:rsid w:val="00A05033"/>
    <w:rsid w:val="00A54861"/>
    <w:rsid w:val="00A85135"/>
    <w:rsid w:val="00AA05A0"/>
    <w:rsid w:val="00AB18D7"/>
    <w:rsid w:val="00AF6140"/>
    <w:rsid w:val="00B840B5"/>
    <w:rsid w:val="00C02CE0"/>
    <w:rsid w:val="00C13A4E"/>
    <w:rsid w:val="00C27495"/>
    <w:rsid w:val="00C625B1"/>
    <w:rsid w:val="00CA5E56"/>
    <w:rsid w:val="00CA6842"/>
    <w:rsid w:val="00CB7FEC"/>
    <w:rsid w:val="00CE6CE7"/>
    <w:rsid w:val="00D06484"/>
    <w:rsid w:val="00D537F7"/>
    <w:rsid w:val="00D63A1C"/>
    <w:rsid w:val="00DE6D40"/>
    <w:rsid w:val="00E1547C"/>
    <w:rsid w:val="00E439E7"/>
    <w:rsid w:val="00E76D14"/>
    <w:rsid w:val="00E91266"/>
    <w:rsid w:val="00EA6104"/>
    <w:rsid w:val="00EA6BD3"/>
    <w:rsid w:val="00F00BB0"/>
    <w:rsid w:val="00F010F0"/>
    <w:rsid w:val="00F0120C"/>
    <w:rsid w:val="00F948E9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F7"/>
    <w:pPr>
      <w:ind w:left="720"/>
      <w:contextualSpacing/>
    </w:pPr>
  </w:style>
  <w:style w:type="paragraph" w:customStyle="1" w:styleId="a4">
    <w:name w:val="Базовый"/>
    <w:rsid w:val="00CE6CE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6C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F8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4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AB18D7"/>
    <w:rPr>
      <w:rFonts w:cs="Times New Roman"/>
      <w:b w:val="0"/>
      <w:color w:val="106BBE"/>
    </w:rPr>
  </w:style>
  <w:style w:type="paragraph" w:customStyle="1" w:styleId="2">
    <w:name w:val="Знак2"/>
    <w:basedOn w:val="a"/>
    <w:rsid w:val="001C21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A6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7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5554.0" TargetMode="External"/><Relationship Id="rId12" Type="http://schemas.openxmlformats.org/officeDocument/2006/relationships/hyperlink" Target="consultantplus://offline/ref=99DDCD8EBAF1AD503F1F8C3DFA7C2AB741BE64E2354E03586A54E6D567448A6968942EDAEEE119C1p3tB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53.0" TargetMode="External"/><Relationship Id="rId11" Type="http://schemas.openxmlformats.org/officeDocument/2006/relationships/hyperlink" Target="consultantplus://offline/ref=99DDCD8EBAF1AD503F1F8C3DFA7C2AB741B969EE394603586A54E6D567448A6968942EDAEEE119C0p3t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5060237.9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060237.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0CE5-9E9B-4FC1-8997-E3D0035B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Marina</cp:lastModifiedBy>
  <cp:revision>2</cp:revision>
  <cp:lastPrinted>2015-02-16T05:56:00Z</cp:lastPrinted>
  <dcterms:created xsi:type="dcterms:W3CDTF">2015-03-11T06:29:00Z</dcterms:created>
  <dcterms:modified xsi:type="dcterms:W3CDTF">2015-03-11T06:29:00Z</dcterms:modified>
</cp:coreProperties>
</file>