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28" w:rsidRPr="004B2B28" w:rsidRDefault="00F22485" w:rsidP="004B2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B44" w:rsidRPr="001627E3" w:rsidRDefault="00DE30C3" w:rsidP="00DE30C3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E30C3">
        <w:rPr>
          <w:rFonts w:ascii="Times New Roman" w:hAnsi="Times New Roman" w:cs="Times New Roman"/>
          <w:b/>
          <w:bCs/>
          <w:sz w:val="24"/>
          <w:szCs w:val="24"/>
        </w:rPr>
        <w:t>В Костромской области благодаря вмешательству природоохранного прокурора шесть жилых домов подключены к централизованной системе водоотведения</w:t>
      </w:r>
    </w:p>
    <w:p w:rsidR="00DE30C3" w:rsidRDefault="00DE30C3" w:rsidP="001627E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E30C3" w:rsidRPr="00DE30C3" w:rsidRDefault="00DE30C3" w:rsidP="00DE30C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30C3">
        <w:rPr>
          <w:rFonts w:ascii="Times New Roman" w:hAnsi="Times New Roman" w:cs="Times New Roman"/>
          <w:iCs/>
          <w:sz w:val="24"/>
          <w:szCs w:val="24"/>
        </w:rPr>
        <w:t>Костромским межрайонным природоохранным прокурором проведена проверка исполнения законодательства о водоотведении на территории города Костромы.</w:t>
      </w:r>
    </w:p>
    <w:p w:rsidR="00DE30C3" w:rsidRPr="00DE30C3" w:rsidRDefault="00DE30C3" w:rsidP="00DE30C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30C3">
        <w:rPr>
          <w:rFonts w:ascii="Times New Roman" w:hAnsi="Times New Roman" w:cs="Times New Roman"/>
          <w:iCs/>
          <w:sz w:val="24"/>
          <w:szCs w:val="24"/>
        </w:rPr>
        <w:t>Установлено, что хозяйственно-бытовые стоки от жилых многоквартирных домов в нарушение закона сбрасывались на прилегающую территорию.</w:t>
      </w:r>
    </w:p>
    <w:p w:rsidR="00DE30C3" w:rsidRPr="00DE30C3" w:rsidRDefault="00DE30C3" w:rsidP="00DE30C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30C3">
        <w:rPr>
          <w:rFonts w:ascii="Times New Roman" w:hAnsi="Times New Roman" w:cs="Times New Roman"/>
          <w:iCs/>
          <w:sz w:val="24"/>
          <w:szCs w:val="24"/>
        </w:rPr>
        <w:t>В целях устранения нарушений закона природоохранным прокурором главе администрации города внесено представление, кроме того прокурор обратился в суд.</w:t>
      </w:r>
    </w:p>
    <w:p w:rsidR="00DE30C3" w:rsidRPr="00DE30C3" w:rsidRDefault="00DE30C3" w:rsidP="00DE30C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30C3">
        <w:rPr>
          <w:rFonts w:ascii="Times New Roman" w:hAnsi="Times New Roman" w:cs="Times New Roman"/>
          <w:iCs/>
          <w:sz w:val="24"/>
          <w:szCs w:val="24"/>
        </w:rPr>
        <w:t>Требования прокурора удовлетворены, решение суда исполнено.</w:t>
      </w:r>
    </w:p>
    <w:p w:rsidR="00DE30C3" w:rsidRPr="00DE30C3" w:rsidRDefault="00DE30C3" w:rsidP="00DE30C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30C3">
        <w:rPr>
          <w:rFonts w:ascii="Times New Roman" w:hAnsi="Times New Roman" w:cs="Times New Roman"/>
          <w:iCs/>
          <w:sz w:val="24"/>
          <w:szCs w:val="24"/>
        </w:rPr>
        <w:t>Сброс стоков на землю прекращен, 6 жилых домов</w:t>
      </w:r>
      <w:bookmarkStart w:id="0" w:name="_GoBack"/>
      <w:bookmarkEnd w:id="0"/>
      <w:r w:rsidRPr="00DE30C3">
        <w:rPr>
          <w:rFonts w:ascii="Times New Roman" w:hAnsi="Times New Roman" w:cs="Times New Roman"/>
          <w:iCs/>
          <w:sz w:val="24"/>
          <w:szCs w:val="24"/>
        </w:rPr>
        <w:t xml:space="preserve"> подключены к централизованной системе водоотведения, на работы затрачено более 18 млн рублей.</w:t>
      </w:r>
    </w:p>
    <w:p w:rsidR="00F22B44" w:rsidRPr="00F22B44" w:rsidRDefault="00F22B44" w:rsidP="00DE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22B44" w:rsidRPr="00F22B44" w:rsidSect="00C33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B44"/>
    <w:rsid w:val="001627E3"/>
    <w:rsid w:val="001A6EF1"/>
    <w:rsid w:val="004B2B28"/>
    <w:rsid w:val="00C3339F"/>
    <w:rsid w:val="00DE30C3"/>
    <w:rsid w:val="00F22485"/>
    <w:rsid w:val="00F2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dcterms:created xsi:type="dcterms:W3CDTF">2021-11-16T05:31:00Z</dcterms:created>
  <dcterms:modified xsi:type="dcterms:W3CDTF">2021-11-16T05:31:00Z</dcterms:modified>
</cp:coreProperties>
</file>