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FA" w:rsidRDefault="009744A7" w:rsidP="00CD34FA">
      <w:pPr>
        <w:spacing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9744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684249"/>
            <wp:effectExtent l="0" t="0" r="0" b="0"/>
            <wp:docPr id="2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F7" w:rsidRPr="00CD34FA" w:rsidRDefault="000B4152" w:rsidP="00CD34FA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60E5">
        <w:rPr>
          <w:rFonts w:ascii="Times New Roman" w:hAnsi="Times New Roman"/>
          <w:b/>
          <w:sz w:val="28"/>
          <w:szCs w:val="28"/>
        </w:rPr>
        <w:t>Кадастровые дела в электронном</w:t>
      </w:r>
      <w:r w:rsidR="00CD34FA" w:rsidRPr="001160E5">
        <w:rPr>
          <w:rFonts w:ascii="Times New Roman" w:hAnsi="Times New Roman"/>
          <w:b/>
          <w:sz w:val="28"/>
          <w:szCs w:val="28"/>
        </w:rPr>
        <w:t xml:space="preserve"> формат</w:t>
      </w:r>
      <w:r w:rsidRPr="001160E5">
        <w:rPr>
          <w:rFonts w:ascii="Times New Roman" w:hAnsi="Times New Roman"/>
          <w:b/>
          <w:sz w:val="28"/>
          <w:szCs w:val="28"/>
        </w:rPr>
        <w:t>е – основа экстерриториальных сделок с</w:t>
      </w:r>
      <w:r w:rsidR="00CD34FA" w:rsidRPr="001160E5">
        <w:rPr>
          <w:rFonts w:ascii="Times New Roman" w:hAnsi="Times New Roman"/>
          <w:b/>
          <w:sz w:val="28"/>
          <w:szCs w:val="28"/>
        </w:rPr>
        <w:t xml:space="preserve"> недвижимость</w:t>
      </w:r>
      <w:r w:rsidRPr="001160E5">
        <w:rPr>
          <w:rFonts w:ascii="Times New Roman" w:hAnsi="Times New Roman"/>
          <w:b/>
          <w:sz w:val="28"/>
          <w:szCs w:val="28"/>
        </w:rPr>
        <w:t>ю</w:t>
      </w:r>
    </w:p>
    <w:p w:rsidR="00F36D52" w:rsidRPr="001160E5" w:rsidRDefault="00F36D52" w:rsidP="0047639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43F7">
        <w:rPr>
          <w:rFonts w:ascii="Times New Roman" w:hAnsi="Times New Roman"/>
          <w:b/>
          <w:sz w:val="28"/>
          <w:szCs w:val="28"/>
        </w:rPr>
        <w:t xml:space="preserve">Кадастровая палата по Костромской области перевела в электронный формат более 165 тыс. кадастровых дел, что составляет </w:t>
      </w:r>
      <w:r w:rsidR="00E93E9A">
        <w:rPr>
          <w:rFonts w:ascii="Times New Roman" w:hAnsi="Times New Roman"/>
          <w:b/>
          <w:sz w:val="28"/>
          <w:szCs w:val="28"/>
        </w:rPr>
        <w:t>60</w:t>
      </w:r>
      <w:r w:rsidRPr="002543F7">
        <w:rPr>
          <w:rFonts w:ascii="Times New Roman" w:hAnsi="Times New Roman"/>
          <w:b/>
          <w:sz w:val="28"/>
          <w:szCs w:val="28"/>
        </w:rPr>
        <w:t xml:space="preserve">% </w:t>
      </w:r>
      <w:r w:rsidR="0047639C" w:rsidRPr="002543F7">
        <w:rPr>
          <w:rFonts w:ascii="Times New Roman" w:hAnsi="Times New Roman"/>
          <w:b/>
          <w:sz w:val="28"/>
          <w:szCs w:val="28"/>
        </w:rPr>
        <w:t>от общего количества</w:t>
      </w:r>
      <w:r w:rsidRPr="002543F7">
        <w:rPr>
          <w:rFonts w:ascii="Times New Roman" w:hAnsi="Times New Roman"/>
          <w:b/>
          <w:sz w:val="28"/>
          <w:szCs w:val="28"/>
        </w:rPr>
        <w:t xml:space="preserve"> кадастровых документов, находящихся на хранении в архиве учреждени</w:t>
      </w:r>
      <w:r w:rsidRPr="000874B2">
        <w:rPr>
          <w:rFonts w:ascii="Times New Roman" w:hAnsi="Times New Roman"/>
          <w:b/>
          <w:sz w:val="28"/>
          <w:szCs w:val="28"/>
        </w:rPr>
        <w:t>я.</w:t>
      </w:r>
      <w:r w:rsidR="008A7B83" w:rsidRPr="000874B2">
        <w:rPr>
          <w:rFonts w:ascii="Times New Roman" w:hAnsi="Times New Roman"/>
          <w:b/>
          <w:sz w:val="28"/>
          <w:szCs w:val="28"/>
        </w:rPr>
        <w:t xml:space="preserve"> </w:t>
      </w:r>
      <w:r w:rsidR="000874B2" w:rsidRPr="001160E5">
        <w:rPr>
          <w:rFonts w:ascii="Times New Roman" w:hAnsi="Times New Roman"/>
          <w:b/>
          <w:sz w:val="28"/>
          <w:szCs w:val="28"/>
        </w:rPr>
        <w:t>Кадастровое дело − это совокупность документов, на основании которых в Единый государственный реестр недвижимости вносятся сведения об объекте.</w:t>
      </w:r>
    </w:p>
    <w:p w:rsidR="007941B0" w:rsidRDefault="007941B0" w:rsidP="0047639C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E5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плана мероприятий, направленных на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</w:t>
      </w:r>
      <w:r w:rsidR="00495C11" w:rsidRPr="001160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41B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Кадастровой палате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Костромской </w:t>
      </w:r>
      <w:r w:rsidRPr="007941B0">
        <w:rPr>
          <w:rFonts w:ascii="Times New Roman" w:eastAsia="Times New Roman" w:hAnsi="Times New Roman"/>
          <w:sz w:val="28"/>
          <w:szCs w:val="28"/>
          <w:lang w:eastAsia="ru-RU"/>
        </w:rPr>
        <w:t>области проводится работа по оцифровке архива.</w:t>
      </w:r>
    </w:p>
    <w:p w:rsidR="007941B0" w:rsidRDefault="007941B0" w:rsidP="007941B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</w:rPr>
      </w:pPr>
      <w:r w:rsidRPr="003876E4">
        <w:rPr>
          <w:rFonts w:ascii="Times New Roman" w:hAnsi="Times New Roman"/>
          <w:sz w:val="28"/>
        </w:rPr>
        <w:t>Сканированию подлежат</w:t>
      </w:r>
      <w:r>
        <w:rPr>
          <w:rFonts w:ascii="Times New Roman" w:hAnsi="Times New Roman"/>
          <w:sz w:val="28"/>
        </w:rPr>
        <w:t xml:space="preserve"> </w:t>
      </w:r>
      <w:r w:rsidRPr="003876E4">
        <w:rPr>
          <w:rFonts w:ascii="Times New Roman" w:hAnsi="Times New Roman"/>
          <w:sz w:val="28"/>
        </w:rPr>
        <w:t>межевой и технический планы</w:t>
      </w:r>
      <w:r>
        <w:rPr>
          <w:rFonts w:ascii="Times New Roman" w:hAnsi="Times New Roman"/>
          <w:sz w:val="28"/>
        </w:rPr>
        <w:t xml:space="preserve">, заявление о кадастровом учете, </w:t>
      </w:r>
      <w:r w:rsidRPr="003876E4">
        <w:rPr>
          <w:rFonts w:ascii="Times New Roman" w:hAnsi="Times New Roman"/>
          <w:sz w:val="28"/>
          <w:szCs w:val="28"/>
        </w:rPr>
        <w:t xml:space="preserve">акт определения кадастровой стоимости, </w:t>
      </w:r>
      <w:r w:rsidRPr="003876E4">
        <w:rPr>
          <w:rFonts w:ascii="Times New Roman" w:hAnsi="Times New Roman"/>
          <w:sz w:val="28"/>
        </w:rPr>
        <w:t xml:space="preserve">акт обследования, </w:t>
      </w:r>
      <w:r w:rsidRPr="003876E4">
        <w:rPr>
          <w:rFonts w:ascii="Times New Roman" w:hAnsi="Times New Roman"/>
          <w:sz w:val="28"/>
          <w:szCs w:val="28"/>
        </w:rPr>
        <w:t>подтверждающий прекращение сущ</w:t>
      </w:r>
      <w:bookmarkStart w:id="0" w:name="_GoBack"/>
      <w:bookmarkEnd w:id="0"/>
      <w:r w:rsidRPr="003876E4">
        <w:rPr>
          <w:rFonts w:ascii="Times New Roman" w:hAnsi="Times New Roman"/>
          <w:sz w:val="28"/>
          <w:szCs w:val="28"/>
        </w:rPr>
        <w:t>ествования объекта,</w:t>
      </w:r>
      <w:r w:rsidRPr="003876E4">
        <w:rPr>
          <w:rFonts w:ascii="Times New Roman" w:hAnsi="Times New Roman"/>
          <w:sz w:val="28"/>
        </w:rPr>
        <w:t xml:space="preserve"> </w:t>
      </w:r>
      <w:r w:rsidRPr="003876E4">
        <w:rPr>
          <w:rFonts w:ascii="Times New Roman" w:hAnsi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</w:t>
      </w:r>
      <w:r w:rsidR="005A35DD">
        <w:rPr>
          <w:rFonts w:ascii="Times New Roman" w:hAnsi="Times New Roman"/>
          <w:sz w:val="28"/>
          <w:szCs w:val="28"/>
        </w:rPr>
        <w:t>очее</w:t>
      </w:r>
      <w:r w:rsidRPr="003876E4">
        <w:rPr>
          <w:rFonts w:ascii="Times New Roman" w:hAnsi="Times New Roman"/>
          <w:sz w:val="28"/>
          <w:szCs w:val="28"/>
        </w:rPr>
        <w:t>.</w:t>
      </w:r>
      <w:r w:rsidRPr="003876E4">
        <w:rPr>
          <w:rFonts w:ascii="Times New Roman" w:hAnsi="Times New Roman"/>
          <w:sz w:val="28"/>
        </w:rPr>
        <w:t xml:space="preserve"> Все созданные файлы заверяются личной электронной подписью специал</w:t>
      </w:r>
      <w:r w:rsidR="00517E6C">
        <w:rPr>
          <w:rFonts w:ascii="Times New Roman" w:hAnsi="Times New Roman"/>
          <w:sz w:val="28"/>
        </w:rPr>
        <w:t>иста архива Кадастровой палаты.</w:t>
      </w:r>
    </w:p>
    <w:p w:rsidR="00940B67" w:rsidRPr="00940B67" w:rsidRDefault="00940B67" w:rsidP="005A35DD">
      <w:pPr>
        <w:pStyle w:val="a3"/>
        <w:shd w:val="clear" w:color="auto" w:fill="FFFFFF"/>
        <w:spacing w:line="360" w:lineRule="auto"/>
        <w:ind w:firstLine="709"/>
        <w:jc w:val="both"/>
        <w:rPr>
          <w:color w:val="202020"/>
          <w:sz w:val="28"/>
          <w:szCs w:val="28"/>
        </w:rPr>
      </w:pPr>
      <w:r w:rsidRPr="00940B67">
        <w:rPr>
          <w:color w:val="202020"/>
          <w:sz w:val="28"/>
          <w:szCs w:val="28"/>
        </w:rPr>
        <w:t>В большинстве случаев граждане и юридические лица запрашивают копии документов из архива Кадастровой палаты при проведении различных сделок с недвижимостью, а также для урегулирования земельных споров. К примеру, может потребоваться копия межевого или технического плана, копия документа, подтверждающего принадлежность земельного участка к определённой категории земель, установленное разрешённое использование участка и изменение назначения здания или помещения.</w:t>
      </w:r>
    </w:p>
    <w:p w:rsidR="00EB3232" w:rsidRPr="00EB3232" w:rsidRDefault="00EB3232" w:rsidP="00EB3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2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электронного архива способствует повышению оперативности поиска документов, а это в свою очередь ведет к сокращению сроков оказания государственных услуг, повышая их качество и доступность. Также при наличии доступа к электронному архиву, регистратор сможет просматривать полную историю объекта, независимо от региона, в котором он расположен. Это позволяет в полном объеме осуществлять экстерриториальный п</w:t>
      </w:r>
      <w:r w:rsidR="00517E6C">
        <w:rPr>
          <w:rFonts w:ascii="Times New Roman" w:eastAsia="Times New Roman" w:hAnsi="Times New Roman"/>
          <w:sz w:val="28"/>
          <w:szCs w:val="28"/>
          <w:lang w:eastAsia="ru-RU"/>
        </w:rPr>
        <w:t>ринцип оформления недвижимости.</w:t>
      </w:r>
    </w:p>
    <w:p w:rsidR="000874B2" w:rsidRDefault="008D0135" w:rsidP="000874B2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542A9">
        <w:rPr>
          <w:rFonts w:ascii="Times New Roman" w:hAnsi="Times New Roman"/>
          <w:i/>
          <w:sz w:val="28"/>
        </w:rPr>
        <w:t>«Благодаря тому, что сегодня в Кадастровой палате есть электронные копии документов, на основании которых данные об объекте были вне</w:t>
      </w:r>
      <w:r w:rsidR="004979B5">
        <w:rPr>
          <w:rFonts w:ascii="Times New Roman" w:hAnsi="Times New Roman"/>
          <w:i/>
          <w:sz w:val="28"/>
        </w:rPr>
        <w:t>сены в Е</w:t>
      </w:r>
      <w:r w:rsidR="00127B18">
        <w:rPr>
          <w:rFonts w:ascii="Times New Roman" w:hAnsi="Times New Roman"/>
          <w:i/>
          <w:sz w:val="28"/>
        </w:rPr>
        <w:t>диный государственный реестр недвижимости</w:t>
      </w:r>
      <w:r w:rsidR="004979B5">
        <w:rPr>
          <w:rFonts w:ascii="Times New Roman" w:hAnsi="Times New Roman"/>
          <w:i/>
          <w:sz w:val="28"/>
        </w:rPr>
        <w:t>, становится неважно</w:t>
      </w:r>
      <w:r w:rsidR="00126BAD">
        <w:rPr>
          <w:rFonts w:ascii="Times New Roman" w:hAnsi="Times New Roman"/>
          <w:i/>
          <w:sz w:val="28"/>
        </w:rPr>
        <w:t>,</w:t>
      </w:r>
      <w:r w:rsidRPr="000542A9">
        <w:rPr>
          <w:rFonts w:ascii="Times New Roman" w:hAnsi="Times New Roman"/>
          <w:i/>
          <w:sz w:val="28"/>
        </w:rPr>
        <w:t xml:space="preserve"> где расположен объект недвижимости, в соседнем регионе, или другом автономном округе, все учетно-регистрационные действия будут выполнены в установленные сроки: от</w:t>
      </w:r>
      <w:r w:rsidR="008F07BE">
        <w:rPr>
          <w:rFonts w:ascii="Times New Roman" w:hAnsi="Times New Roman"/>
          <w:i/>
          <w:sz w:val="28"/>
        </w:rPr>
        <w:t xml:space="preserve"> пяти </w:t>
      </w:r>
      <w:r w:rsidRPr="000542A9">
        <w:rPr>
          <w:rFonts w:ascii="Times New Roman" w:hAnsi="Times New Roman"/>
          <w:i/>
          <w:sz w:val="28"/>
        </w:rPr>
        <w:t xml:space="preserve">до </w:t>
      </w:r>
      <w:r w:rsidR="008F07BE">
        <w:rPr>
          <w:rFonts w:ascii="Times New Roman" w:hAnsi="Times New Roman"/>
          <w:i/>
          <w:sz w:val="28"/>
        </w:rPr>
        <w:t xml:space="preserve">десяти </w:t>
      </w:r>
      <w:r w:rsidRPr="000542A9">
        <w:rPr>
          <w:rFonts w:ascii="Times New Roman" w:hAnsi="Times New Roman"/>
          <w:i/>
          <w:sz w:val="28"/>
        </w:rPr>
        <w:t>рабочих дней в зависимости от вида операции</w:t>
      </w:r>
      <w:r w:rsidR="000542A9" w:rsidRPr="000542A9">
        <w:rPr>
          <w:rFonts w:ascii="Times New Roman" w:hAnsi="Times New Roman"/>
          <w:i/>
          <w:sz w:val="28"/>
        </w:rPr>
        <w:t>»,</w:t>
      </w:r>
      <w:r w:rsidR="000542A9">
        <w:rPr>
          <w:rFonts w:ascii="Times New Roman" w:hAnsi="Times New Roman"/>
          <w:sz w:val="28"/>
        </w:rPr>
        <w:t xml:space="preserve"> − говорит </w:t>
      </w:r>
      <w:r w:rsidR="000542A9" w:rsidRPr="000542A9">
        <w:rPr>
          <w:rFonts w:ascii="Times New Roman" w:hAnsi="Times New Roman"/>
          <w:b/>
          <w:sz w:val="28"/>
        </w:rPr>
        <w:t>директор Кадастровой палаты по Костромской области Лариса Семенова.</w:t>
      </w:r>
    </w:p>
    <w:p w:rsidR="00DF7881" w:rsidRDefault="00DF7881" w:rsidP="000874B2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7881" w:rsidRDefault="00DF7881" w:rsidP="000874B2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7881" w:rsidRDefault="00DF7881" w:rsidP="000874B2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7881" w:rsidRDefault="00DF7881" w:rsidP="000874B2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7881" w:rsidRDefault="00DF7881" w:rsidP="000874B2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877AA" w:rsidRDefault="003877AA" w:rsidP="00BE0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77AA" w:rsidRDefault="003877AA" w:rsidP="00BE0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77AA" w:rsidRDefault="003877AA" w:rsidP="00BE0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77AA" w:rsidRDefault="003877AA" w:rsidP="00387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E082F" w:rsidRPr="00BE082F" w:rsidRDefault="00DF7881" w:rsidP="00387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082F">
        <w:rPr>
          <w:rFonts w:ascii="Times New Roman" w:eastAsia="Times New Roman" w:hAnsi="Times New Roman"/>
          <w:i/>
          <w:sz w:val="24"/>
          <w:szCs w:val="24"/>
          <w:lang w:eastAsia="ru-RU"/>
        </w:rPr>
        <w:t>Пресс-служба Кадастровой палаты</w:t>
      </w:r>
    </w:p>
    <w:p w:rsidR="00DF7881" w:rsidRPr="00BE082F" w:rsidRDefault="00DF7881" w:rsidP="00387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082F">
        <w:rPr>
          <w:rFonts w:ascii="Times New Roman" w:eastAsia="Times New Roman" w:hAnsi="Times New Roman"/>
          <w:i/>
          <w:sz w:val="24"/>
          <w:szCs w:val="24"/>
          <w:lang w:eastAsia="ru-RU"/>
        </w:rPr>
        <w:t>по Костромской области</w:t>
      </w:r>
    </w:p>
    <w:p w:rsidR="00BE082F" w:rsidRPr="00BE082F" w:rsidRDefault="00BE082F" w:rsidP="00387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E082F">
        <w:rPr>
          <w:rFonts w:ascii="Times New Roman" w:hAnsi="Times New Roman"/>
          <w:i/>
          <w:sz w:val="24"/>
          <w:szCs w:val="24"/>
        </w:rPr>
        <w:t>15</w:t>
      </w:r>
      <w:r w:rsidR="003877AA">
        <w:rPr>
          <w:rFonts w:ascii="Times New Roman" w:hAnsi="Times New Roman"/>
          <w:i/>
          <w:sz w:val="24"/>
          <w:szCs w:val="24"/>
        </w:rPr>
        <w:t>6012</w:t>
      </w:r>
      <w:r w:rsidRPr="00BE082F">
        <w:rPr>
          <w:rFonts w:ascii="Times New Roman" w:hAnsi="Times New Roman"/>
          <w:i/>
          <w:sz w:val="24"/>
          <w:szCs w:val="24"/>
        </w:rPr>
        <w:t>,</w:t>
      </w:r>
      <w:r w:rsidR="003877AA">
        <w:rPr>
          <w:rFonts w:ascii="Times New Roman" w:hAnsi="Times New Roman"/>
          <w:i/>
          <w:sz w:val="24"/>
          <w:szCs w:val="24"/>
        </w:rPr>
        <w:t xml:space="preserve"> </w:t>
      </w:r>
      <w:r w:rsidRPr="00BE082F">
        <w:rPr>
          <w:rFonts w:ascii="Times New Roman" w:hAnsi="Times New Roman"/>
          <w:i/>
          <w:sz w:val="24"/>
          <w:szCs w:val="24"/>
        </w:rPr>
        <w:t>г. Кострома, п. Новый, д. 3.</w:t>
      </w:r>
    </w:p>
    <w:p w:rsidR="00BE082F" w:rsidRPr="00BE082F" w:rsidRDefault="00BE082F" w:rsidP="00387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E082F">
        <w:rPr>
          <w:rFonts w:ascii="Times New Roman" w:hAnsi="Times New Roman"/>
          <w:i/>
          <w:sz w:val="24"/>
          <w:szCs w:val="24"/>
        </w:rPr>
        <w:t>Тел.64-21-61 доб.2142</w:t>
      </w:r>
      <w:r w:rsidR="00750C00">
        <w:rPr>
          <w:rFonts w:ascii="Times New Roman" w:hAnsi="Times New Roman"/>
          <w:i/>
          <w:sz w:val="24"/>
          <w:szCs w:val="24"/>
        </w:rPr>
        <w:t xml:space="preserve"> Мешалкина М.С.</w:t>
      </w:r>
    </w:p>
    <w:p w:rsidR="00BE082F" w:rsidRPr="00750C00" w:rsidRDefault="00BE082F" w:rsidP="00387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Эл. почта</w:t>
      </w:r>
      <w:r w:rsidRPr="00BE082F">
        <w:rPr>
          <w:rFonts w:ascii="Times New Roman" w:hAnsi="Times New Roman"/>
          <w:i/>
          <w:sz w:val="24"/>
          <w:szCs w:val="24"/>
        </w:rPr>
        <w:t xml:space="preserve"> </w:t>
      </w:r>
      <w:r w:rsidRPr="00BE082F">
        <w:rPr>
          <w:rFonts w:ascii="Times New Roman" w:hAnsi="Times New Roman"/>
          <w:b/>
          <w:i/>
          <w:sz w:val="24"/>
          <w:szCs w:val="24"/>
        </w:rPr>
        <w:t xml:space="preserve">-  </w:t>
      </w:r>
      <w:hyperlink r:id="rId5" w:history="1">
        <w:r w:rsidRPr="00BE082F">
          <w:rPr>
            <w:rStyle w:val="a6"/>
            <w:rFonts w:ascii="Times New Roman" w:hAnsi="Times New Roman"/>
            <w:b/>
            <w:i/>
            <w:sz w:val="24"/>
            <w:szCs w:val="24"/>
          </w:rPr>
          <w:t>fgu44-analitic@44.kadastr.ru</w:t>
        </w:r>
      </w:hyperlink>
    </w:p>
    <w:p w:rsidR="00BE082F" w:rsidRDefault="00BE082F" w:rsidP="00387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r w:rsidRPr="00BE082F"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r w:rsidRPr="00750C00">
        <w:rPr>
          <w:rFonts w:ascii="Times New Roman" w:hAnsi="Times New Roman"/>
          <w:b/>
          <w:i/>
          <w:sz w:val="24"/>
          <w:szCs w:val="24"/>
        </w:rPr>
        <w:t>.</w:t>
      </w:r>
      <w:r w:rsidRPr="00BE082F">
        <w:rPr>
          <w:rFonts w:ascii="Times New Roman" w:hAnsi="Times New Roman"/>
          <w:b/>
          <w:i/>
          <w:sz w:val="24"/>
          <w:szCs w:val="24"/>
          <w:lang w:val="en-US"/>
        </w:rPr>
        <w:t>ru</w:t>
      </w:r>
    </w:p>
    <w:p w:rsidR="003877AA" w:rsidRDefault="00BE082F" w:rsidP="003877A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hyperlink r:id="rId6" w:history="1">
        <w:r w:rsidRPr="00BE082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https</w:t>
        </w:r>
        <w:r w:rsidRPr="00BE082F">
          <w:rPr>
            <w:rStyle w:val="a6"/>
            <w:rFonts w:ascii="Times New Roman" w:hAnsi="Times New Roman"/>
            <w:b/>
            <w:i/>
            <w:sz w:val="24"/>
            <w:szCs w:val="24"/>
          </w:rPr>
          <w:t>://</w:t>
        </w:r>
        <w:r w:rsidRPr="00BE082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vk</w:t>
        </w:r>
        <w:r w:rsidRPr="00BE082F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Pr="00BE082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  <w:r w:rsidRPr="00BE082F">
          <w:rPr>
            <w:rStyle w:val="a6"/>
            <w:rFonts w:ascii="Times New Roman" w:hAnsi="Times New Roman"/>
            <w:b/>
            <w:i/>
            <w:sz w:val="24"/>
            <w:szCs w:val="24"/>
          </w:rPr>
          <w:t>/44</w:t>
        </w:r>
        <w:r w:rsidRPr="00BE082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fkp</w:t>
        </w:r>
      </w:hyperlink>
    </w:p>
    <w:p w:rsidR="00BE082F" w:rsidRPr="003877AA" w:rsidRDefault="00BE082F" w:rsidP="003877A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Instagram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E082F">
        <w:rPr>
          <w:rFonts w:ascii="Times New Roman" w:hAnsi="Times New Roman"/>
          <w:b/>
          <w:i/>
          <w:sz w:val="24"/>
          <w:szCs w:val="24"/>
          <w:lang w:val="en-US"/>
        </w:rPr>
        <w:t>kadastr_44</w:t>
      </w:r>
    </w:p>
    <w:sectPr w:rsidR="00BE082F" w:rsidRPr="003877AA" w:rsidSect="00087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D52"/>
    <w:rsid w:val="00003D4B"/>
    <w:rsid w:val="000542A9"/>
    <w:rsid w:val="00077B86"/>
    <w:rsid w:val="000874B2"/>
    <w:rsid w:val="000945EC"/>
    <w:rsid w:val="000B4152"/>
    <w:rsid w:val="0011279C"/>
    <w:rsid w:val="001160E5"/>
    <w:rsid w:val="00126BAD"/>
    <w:rsid w:val="00127B18"/>
    <w:rsid w:val="001354CA"/>
    <w:rsid w:val="00212865"/>
    <w:rsid w:val="0023359A"/>
    <w:rsid w:val="002543F7"/>
    <w:rsid w:val="00296646"/>
    <w:rsid w:val="002B5AE5"/>
    <w:rsid w:val="003876E4"/>
    <w:rsid w:val="003877AA"/>
    <w:rsid w:val="0047639C"/>
    <w:rsid w:val="00495C11"/>
    <w:rsid w:val="004979B5"/>
    <w:rsid w:val="005007E3"/>
    <w:rsid w:val="00517E6C"/>
    <w:rsid w:val="00580A38"/>
    <w:rsid w:val="005A35DD"/>
    <w:rsid w:val="006B4A8F"/>
    <w:rsid w:val="00750C00"/>
    <w:rsid w:val="007941B0"/>
    <w:rsid w:val="007E60F0"/>
    <w:rsid w:val="008A3697"/>
    <w:rsid w:val="008A7B83"/>
    <w:rsid w:val="008C4293"/>
    <w:rsid w:val="008D0135"/>
    <w:rsid w:val="008F07BE"/>
    <w:rsid w:val="00910954"/>
    <w:rsid w:val="00940B67"/>
    <w:rsid w:val="009744A7"/>
    <w:rsid w:val="009A2E4D"/>
    <w:rsid w:val="009C289C"/>
    <w:rsid w:val="009E3ED8"/>
    <w:rsid w:val="00A81526"/>
    <w:rsid w:val="00AF0EE6"/>
    <w:rsid w:val="00B473F8"/>
    <w:rsid w:val="00BA6965"/>
    <w:rsid w:val="00BE082F"/>
    <w:rsid w:val="00CD34FA"/>
    <w:rsid w:val="00D075A9"/>
    <w:rsid w:val="00DF7881"/>
    <w:rsid w:val="00E93E9A"/>
    <w:rsid w:val="00EA753D"/>
    <w:rsid w:val="00EB3232"/>
    <w:rsid w:val="00F11458"/>
    <w:rsid w:val="00F36D52"/>
    <w:rsid w:val="00F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35"/>
    <w:rPr>
      <w:b/>
      <w:bCs/>
    </w:rPr>
  </w:style>
  <w:style w:type="character" w:styleId="a5">
    <w:name w:val="Emphasis"/>
    <w:basedOn w:val="a0"/>
    <w:uiPriority w:val="20"/>
    <w:qFormat/>
    <w:rsid w:val="008D0135"/>
    <w:rPr>
      <w:i/>
      <w:iCs/>
    </w:rPr>
  </w:style>
  <w:style w:type="character" w:styleId="a6">
    <w:name w:val="Hyperlink"/>
    <w:basedOn w:val="a0"/>
    <w:uiPriority w:val="99"/>
    <w:unhideWhenUsed/>
    <w:rsid w:val="00BE0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44fkp" TargetMode="External"/><Relationship Id="rId5" Type="http://schemas.openxmlformats.org/officeDocument/2006/relationships/hyperlink" Target="mailto:fgu44-analitic@44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24</cp:revision>
  <dcterms:created xsi:type="dcterms:W3CDTF">2020-11-16T09:55:00Z</dcterms:created>
  <dcterms:modified xsi:type="dcterms:W3CDTF">2020-12-21T11:23:00Z</dcterms:modified>
</cp:coreProperties>
</file>