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BF" w:rsidRPr="00794CBF" w:rsidRDefault="00794CBF" w:rsidP="00794CBF">
      <w:pPr>
        <w:tabs>
          <w:tab w:val="left" w:pos="0"/>
        </w:tabs>
        <w:ind w:right="4625"/>
        <w:jc w:val="right"/>
        <w:rPr>
          <w:lang w:val="ru-RU"/>
        </w:rPr>
      </w:pPr>
      <w:r w:rsidRPr="00794CBF">
        <w:rPr>
          <w:lang w:val="ru-RU"/>
        </w:rPr>
        <w:t xml:space="preserve">                                                 </w:t>
      </w:r>
    </w:p>
    <w:p w:rsidR="00794CBF" w:rsidRPr="00794CBF" w:rsidRDefault="00794CBF" w:rsidP="00794CBF">
      <w:pPr>
        <w:tabs>
          <w:tab w:val="left" w:pos="3090"/>
        </w:tabs>
        <w:outlineLvl w:val="0"/>
        <w:rPr>
          <w:sz w:val="26"/>
          <w:szCs w:val="26"/>
          <w:lang w:val="ru-RU"/>
        </w:rPr>
      </w:pPr>
    </w:p>
    <w:p w:rsidR="00794CBF" w:rsidRDefault="00B237B5" w:rsidP="00794C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94CBF" w:rsidRPr="00E760CD" w:rsidRDefault="00794CBF" w:rsidP="00794C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04BB" w:rsidRPr="00CF3195" w:rsidRDefault="003B653C" w:rsidP="00D304BB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lang w:val="ru-RU"/>
        </w:rPr>
        <w:t xml:space="preserve">       </w:t>
      </w:r>
      <w:r w:rsidR="00D304BB" w:rsidRPr="00CF3195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D304BB" w:rsidRPr="00CF3195" w:rsidRDefault="00D304BB" w:rsidP="00D30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 администрации                                                                                                                                                     Чапаевского сельского поселения </w:t>
      </w:r>
    </w:p>
    <w:p w:rsidR="00400025" w:rsidRDefault="00D304BB" w:rsidP="00400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Красносельского муниципального района </w:t>
      </w:r>
    </w:p>
    <w:p w:rsidR="003B653C" w:rsidRPr="00400025" w:rsidRDefault="00D304BB" w:rsidP="00400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00025">
        <w:rPr>
          <w:rFonts w:ascii="Times New Roman" w:hAnsi="Times New Roman" w:cs="Times New Roman"/>
          <w:sz w:val="24"/>
          <w:szCs w:val="24"/>
          <w:lang w:val="ru-RU"/>
        </w:rPr>
        <w:t xml:space="preserve">Костромской области от 15.06.2012 г.    </w:t>
      </w:r>
      <w:r w:rsidRPr="00400025">
        <w:rPr>
          <w:rFonts w:ascii="Times New Roman" w:hAnsi="Times New Roman" w:cs="Times New Roman"/>
          <w:sz w:val="24"/>
          <w:szCs w:val="24"/>
        </w:rPr>
        <w:t>N</w:t>
      </w:r>
      <w:r w:rsidRPr="00400025">
        <w:rPr>
          <w:rFonts w:ascii="Times New Roman" w:hAnsi="Times New Roman" w:cs="Times New Roman"/>
          <w:sz w:val="24"/>
          <w:szCs w:val="24"/>
          <w:lang w:val="ru-RU"/>
        </w:rPr>
        <w:t xml:space="preserve">  16</w:t>
      </w:r>
    </w:p>
    <w:p w:rsidR="004727B2" w:rsidRPr="00CF3195" w:rsidRDefault="004727B2" w:rsidP="003B653C">
      <w:pPr>
        <w:autoSpaceDE w:val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Default="004727B2" w:rsidP="004727B2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Административный регламент предоставления муниципальной услуги</w:t>
      </w:r>
      <w:r w:rsidRPr="00CF319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B237B5" w:rsidRDefault="00B237B5" w:rsidP="004727B2">
      <w:pPr>
        <w:autoSpaceDE w:val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редакции постановления администрации Чапаевского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B237B5" w:rsidRPr="00B237B5" w:rsidRDefault="00B237B5" w:rsidP="004727B2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25.03.2014 года № 18)</w:t>
      </w:r>
      <w:proofErr w:type="gramEnd"/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7B2" w:rsidRPr="00594451" w:rsidRDefault="004727B2" w:rsidP="004727B2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727B2" w:rsidRPr="00594451" w:rsidRDefault="004727B2" w:rsidP="00594451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7B2" w:rsidRPr="0040002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Административный регламент по предоставлению муниципальной слуги «Присвоение адреса объекту недвижимости» (далее – административный регламент) разработан в целях повышения качества предоставления муниципальной услуги по присвоению адреса объекту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727B2" w:rsidRPr="00CF3195" w:rsidRDefault="004727B2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Предоставление муниципальной услуги предусматривает присвоение адреса объекту недвижимости.</w:t>
      </w:r>
    </w:p>
    <w:p w:rsidR="004727B2" w:rsidRPr="00CF3195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1.3. Описание получателей услуги</w:t>
      </w:r>
    </w:p>
    <w:p w:rsidR="004727B2" w:rsidRPr="00CF3195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27B2" w:rsidRPr="00CF3195" w:rsidRDefault="004727B2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1.3.1. Получателями (заявителями) муниципальной услуги «Присвоение адреса объектам недвижимости» являются граждане, чьи  объекты недвижимости расположены на территории Чапаевского сельского поселения.</w:t>
      </w:r>
    </w:p>
    <w:p w:rsidR="004727B2" w:rsidRPr="00400025" w:rsidRDefault="004727B2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1.3.2. Интересы заявителей могут представлять физические и юридические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лица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наделенные такими полномочиями в соответствии с действующим законодательством Российской Федерации.</w:t>
      </w:r>
    </w:p>
    <w:p w:rsidR="004727B2" w:rsidRPr="00400025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1.4. Порядок информирования о предоставлении муниципальной услуги</w:t>
      </w:r>
    </w:p>
    <w:p w:rsidR="004727B2" w:rsidRPr="00CF3195" w:rsidRDefault="004727B2" w:rsidP="004727B2">
      <w:pPr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1.4.1. Информация о порядке предоставления муниципальной услуги предоставляется:</w:t>
      </w:r>
    </w:p>
    <w:p w:rsidR="004727B2" w:rsidRPr="00CF3195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непосредственно в администрации   Чапаевского сельского поселения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использованием средств почтовой и 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факсимильной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связи, электронного информирования;</w:t>
      </w:r>
    </w:p>
    <w:p w:rsidR="00594451" w:rsidRPr="00CF3195" w:rsidRDefault="004727B2" w:rsidP="0059445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посредством размещения в информационно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 государственных услуг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727B2" w:rsidRPr="00CF3195" w:rsidRDefault="004727B2" w:rsidP="0059445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Сведения о местонахождении, контактных телефонах, адресах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электронной почты, график работы администраций Чапаевского сельского поселения указаны в приложение №1 к настоящему административному регламенту.</w:t>
      </w:r>
    </w:p>
    <w:p w:rsidR="00594451" w:rsidRPr="00CF3195" w:rsidRDefault="004727B2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Данную информацию можно также получить на инфор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мационных стендах администраций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Чапаевского сельского поселения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94451" w:rsidRPr="00CF3195" w:rsidRDefault="00594451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594451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.5. Порядок информирования о правилах предоставления муниципальной услуги</w:t>
      </w:r>
    </w:p>
    <w:p w:rsidR="00594451" w:rsidRPr="00CF3195" w:rsidRDefault="00594451" w:rsidP="00594451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1.5.1. Информация о порядке предоставления муниципальной услуги предоставляется: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специалистами администраци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Чапаевского сельского поселения непосредственно (при личном приеме) либо с использованием средств телефонной связи (при телефонном обращении);</w:t>
      </w:r>
    </w:p>
    <w:p w:rsidR="004727B2" w:rsidRPr="00CF3195" w:rsidRDefault="004727B2" w:rsidP="00594451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в) в СМИ.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Информирование о ходе предоставления муниципальной услуги и ее результатах осуществляется сотрудниками администрации 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при личном приеме заявителя, а также с использованием почтовой, телефонной связи.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Консультации (справки) по процедуре предоставления муниципальной услуги осуществляю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тся специалистами администрации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Чапаевского сельского поселения.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Консультации предоставляются по вопросам: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перечня документов, необходимых для получения муниципальной услуги;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источника получения документов, необходимых для предоставления муниципальной услуги;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времени приема и выдачи документов;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сроков рассмотрения документов;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принятия решения по конкретному заявлению;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Консультации предоставляются специалистами 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администрации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поселения, осуществляющими прием заявлений.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принятии решения по конкретному заявлению;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4727B2" w:rsidRPr="00CF3195" w:rsidRDefault="004727B2" w:rsidP="004727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необходимых документах для предоставления муниципальной услуги.</w:t>
      </w:r>
    </w:p>
    <w:p w:rsidR="004727B2" w:rsidRPr="00CF3195" w:rsidRDefault="004727B2" w:rsidP="00594451">
      <w:pPr>
        <w:autoSpaceDE w:val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594451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Стандарт предоставления муниципальной услуги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451" w:rsidRPr="00CF3195" w:rsidRDefault="004727B2" w:rsidP="00594451">
      <w:pPr>
        <w:autoSpaceDE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2.1.</w:t>
      </w:r>
      <w:r w:rsidR="00594451"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Наименование муниципальной услуги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94451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-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«Присвоение адреса объекту недвижимости».</w:t>
      </w:r>
    </w:p>
    <w:p w:rsidR="00594451" w:rsidRPr="00CF3195" w:rsidRDefault="00594451" w:rsidP="00594451">
      <w:pPr>
        <w:autoSpaceDE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727B2" w:rsidRDefault="004727B2" w:rsidP="00594451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="00594451" w:rsidRPr="0059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услуга предоставляется</w:t>
      </w:r>
      <w:r w:rsidR="0059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94451" w:rsidRPr="00594451" w:rsidRDefault="00594451" w:rsidP="00594451">
      <w:pPr>
        <w:autoSpaceDE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27B2" w:rsidRPr="00400025" w:rsidRDefault="004727B2" w:rsidP="004727B2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Ответственными за предоставление муниципальной услуги являются уполномоченные должностные лица администраци</w:t>
      </w:r>
      <w:r w:rsidR="00594451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94451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непосредственно оказывающие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данную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услуг — специалисты администраций Чапаевского сельского поселения.</w:t>
      </w:r>
    </w:p>
    <w:p w:rsidR="00594451" w:rsidRPr="00400025" w:rsidRDefault="00594451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594451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2.3. Результатом предоставления муниципальной услуги является</w:t>
      </w:r>
      <w:r w:rsidR="00594451"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594451" w:rsidRPr="00CF3195" w:rsidRDefault="00594451" w:rsidP="00594451">
      <w:pPr>
        <w:autoSpaceDE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594451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принятие решения о присвоении адреса объекту недвижимости;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принятие решения об отказе в предоставлении муниципальной услуги.</w:t>
      </w:r>
    </w:p>
    <w:p w:rsidR="00A55E64" w:rsidRPr="00CF3195" w:rsidRDefault="00A55E64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A55E64">
      <w:pPr>
        <w:autoSpaceDE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2.4. Сроки административных процедур, необходимых для предоставления муниципальной услуги</w:t>
      </w:r>
    </w:p>
    <w:p w:rsidR="00A55E64" w:rsidRPr="00CF3195" w:rsidRDefault="00A55E64" w:rsidP="00A55E64">
      <w:pPr>
        <w:autoSpaceDE w:val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Администрация Чапаевского сельского поселения обеспечивает присвоение адреса объекту недвижимости в следующие сроки: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4727B2" w:rsidRDefault="004727B2" w:rsidP="004727B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прием заявления о присвоении адреса объекту недвижимости – в день поступления заявления</w:t>
      </w:r>
      <w:r w:rsidR="00B237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B237B5" w:rsidRPr="00B237B5">
        <w:rPr>
          <w:rFonts w:ascii="Times New Roman" w:hAnsi="Times New Roman" w:cs="Times New Roman"/>
          <w:sz w:val="24"/>
          <w:szCs w:val="24"/>
          <w:lang w:val="ru-RU"/>
        </w:rPr>
        <w:t>Максимальное время ожидания в очереди при подаче документов для предоставления муниципальной услуги не должно превышать 15 минут</w:t>
      </w:r>
      <w:r w:rsidR="00B23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37B5" w:rsidRPr="00B237B5" w:rsidRDefault="00B237B5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(п.п. 2 в редакции постановления администрации от 25.03.2014 года № 18)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подбор и изучение архивных, проектных и прочих материалов, необходимых для установления и оформления адресных документов, - 4 рабочих дня;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- 4 рабочих дня;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 регистрация адреса объекта недвижимости в адресном плане поселения - 1 рабочий день;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7) подготовка и утверждение акта регистрации адреса объекта недвижимости – 2 рабочих дня;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или отказа в присвоении адреса – в день обращения заявителя.</w:t>
      </w:r>
    </w:p>
    <w:p w:rsidR="00A55E64" w:rsidRPr="00CF3195" w:rsidRDefault="00A55E64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A55E64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2.5. Муниципальная услуга предоставляется бесплатно.</w:t>
      </w:r>
    </w:p>
    <w:p w:rsidR="00A55E64" w:rsidRPr="00CF3195" w:rsidRDefault="00A55E64" w:rsidP="00A55E64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A55E64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2.6. Прием заявления о присвоении адреса объекту недвижимости.</w:t>
      </w:r>
    </w:p>
    <w:p w:rsidR="00A55E64" w:rsidRPr="00CF3195" w:rsidRDefault="00A55E64" w:rsidP="00A55E64">
      <w:pPr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предоставления муниципальной услуги заявитель представляет заявление на имя главы </w:t>
      </w:r>
      <w:r w:rsidR="00A55E64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согласно приложению № 3 к настоящему административному регламенту, в котором указывается: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наименование объекта недвижимости и (или) земельного участка;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адреса (юридический и почтовый) заявителя;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имя, отчество, должность руководителя организации;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 (строительный и почтовый) объекта недвижимости и (или) земельного участка;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приложения (перечень документов, представленных заявителем).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заявлению о предоставлении муниципальной услуги прилагаются: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копия документа, подтверждающего право собственности на объект недвижимост</w:t>
      </w:r>
      <w:r w:rsidR="00C461AB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(при наличии), при отсутствии правоустанавливающие документы на земельный участок, на котором размещены объекты недвижимости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копия личного паспорта;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копия доверенности для представителя;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плановый материал, выполненный в масштабе 1:500 или 1:1000, с обозначением рассматриваемого земельного участка и (или) объекта недвижимости;</w:t>
      </w:r>
    </w:p>
    <w:p w:rsidR="004727B2" w:rsidRPr="00CF3195" w:rsidRDefault="004727B2" w:rsidP="00C461AB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присвоения адреса жилым (нежилым) помещениям (дополнительно):</w:t>
      </w:r>
    </w:p>
    <w:p w:rsidR="00A55E64" w:rsidRPr="00CF3195" w:rsidRDefault="00C461AB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4727B2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поэтажный план жилого дома или нежилого здания (технический паспорт) и экспликация, на котором расположено жилое (нежилое) помещение;</w:t>
      </w:r>
      <w:r w:rsidR="00A55E64" w:rsidRPr="00CF3195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p w:rsidR="00A55E64" w:rsidRPr="00CF3195" w:rsidRDefault="00C461AB" w:rsidP="00C461AB">
      <w:pPr>
        <w:autoSpaceDE w:val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2</w:t>
      </w:r>
      <w:r w:rsidR="00A55E64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решение суда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A55E64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иные документы (договоры, справки, и т.д. при необходимости).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присвоения адреса вновь выстроенным объектам недвижимости (дополнительно):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копия проектной документации, согласованной управлением архитектуры и градостроительства администрации города;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разрешение на строительство;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в) план размещения объекта недвижимости на картографической основе;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поэтажный план жилого (нежилого) здания;</w:t>
      </w:r>
    </w:p>
    <w:p w:rsidR="00A55E64" w:rsidRPr="00CF3195" w:rsidRDefault="00A55E64" w:rsidP="00A55E6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spellEnd"/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разрешение на ввод объекта в эксплуатацию.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присвоения адреса на объекты недвижимости, расположенные на территории садоводческих, дачных некоммерческих товариществ, гаражных кооперативов (дополнительно):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план размещения объекта недвижимости на картографической основе всего садоводческого или дачного некоммерческого товарищества, гаражного кооператива;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документы, подтверждающие право на земельный участок;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кадастровый паспорт (выписка) на земельный участок;</w:t>
      </w:r>
    </w:p>
    <w:p w:rsidR="00A55E64" w:rsidRPr="00CF3195" w:rsidRDefault="00A55E64" w:rsidP="00A55E6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иные документы (договоры, справки, и т.д. при необходимости).</w:t>
      </w:r>
    </w:p>
    <w:p w:rsidR="00A55E64" w:rsidRPr="00CF3195" w:rsidRDefault="00A55E64" w:rsidP="00A55E6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Днем подачи заявления считается день представления заявителем всех необходимых документов.</w:t>
      </w:r>
    </w:p>
    <w:p w:rsidR="000E7938" w:rsidRPr="00CF3195" w:rsidRDefault="000E7938" w:rsidP="00A55E6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A55E64" w:rsidRPr="00CF3195" w:rsidRDefault="00A55E64" w:rsidP="000E7938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E7938" w:rsidRPr="00CF3195" w:rsidRDefault="000E7938" w:rsidP="000E7938">
      <w:pPr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A55E64" w:rsidRPr="00CF3195" w:rsidRDefault="00A55E64" w:rsidP="00A55E6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Жилищным кодексом Российской Федерации (Собрание законодательства Российской Федерации от 3 января 2005 г. </w:t>
      </w: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(часть </w:t>
      </w: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ст. 14);</w:t>
      </w:r>
    </w:p>
    <w:p w:rsidR="00A55E64" w:rsidRPr="00CF3195" w:rsidRDefault="00A55E64" w:rsidP="00A55E6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Федеральным законом от 06.10.2003 года № 131- ФЗ «Об общих принципах организации местного самоуправления в Российской Федерации» (Собрание законодательства Российской Федерации от 6 октября 2003</w:t>
      </w:r>
      <w:r w:rsidR="00740EB0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№ 40 ст. 3822);</w:t>
      </w:r>
    </w:p>
    <w:p w:rsidR="00A55E64" w:rsidRPr="00CF3195" w:rsidRDefault="00A55E64" w:rsidP="00A55E6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Федеральным законом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</w:t>
      </w: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31 ст. 4179);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Федеральным законом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</w:r>
    </w:p>
    <w:p w:rsidR="000E7938" w:rsidRPr="00CF3195" w:rsidRDefault="000E7938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A55E64" w:rsidRPr="00CF3195" w:rsidRDefault="00A55E64" w:rsidP="000E7938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2.8. Перечень оснований для отказа в предоставлении муниципальной услуги</w:t>
      </w:r>
    </w:p>
    <w:p w:rsidR="000E7938" w:rsidRPr="00CF3195" w:rsidRDefault="000E7938" w:rsidP="000E7938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A55E64" w:rsidRPr="0040002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Основаниями для отказа в выдаче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являются: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не представление заявителем документов, указанных в п. 2.6. настоящего административного регламента и необходимых для предоставления муниципальной услуги;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не представление заявителем документов, подтверждающих необходимость оказания заявителю муниципальной услуги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F3329" w:rsidRPr="00CF3195" w:rsidRDefault="004F3329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A55E64" w:rsidRPr="00CF3195" w:rsidRDefault="00A55E64" w:rsidP="004F3329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2.9. Требования к местам предоставления муниципальной услуги.</w:t>
      </w:r>
    </w:p>
    <w:p w:rsidR="004F3329" w:rsidRPr="00CF3195" w:rsidRDefault="004F3329" w:rsidP="004F3329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2.9.1. Прием заявителей осуществляется в администраци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Чапаевского сельского </w:t>
      </w:r>
      <w:proofErr w:type="spellStart"/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посеелния</w:t>
      </w:r>
      <w:proofErr w:type="spellEnd"/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2.9.2.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местах предоставления муниципальной услуги предусматривается оборудование доступных мест общего пользования (зала ожидания)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2.9.3. Прием документов, их выдача осуществляются в администраци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F3329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Чапаевского сельского поселения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2.9.4. Рабочие места специалистов </w:t>
      </w:r>
      <w:r w:rsidR="005F59A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администрации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F59A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Чапаевского сельского поселения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оснащаются табличками с указанием фамилии, имени, отчества и должности.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E64" w:rsidRPr="00CF3195" w:rsidRDefault="00A55E64" w:rsidP="005F59AE">
      <w:pPr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55E64" w:rsidRPr="00CF3195" w:rsidRDefault="00A55E64" w:rsidP="00A55E64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5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 Предоставление муниципальной услуги включает в себя следующие административные процедуры.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прием заявления о присвоении адреса объекту недвижимости;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регистрация адреса объекта недвижимости в адресном плане;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6) подготовка и утверждение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направление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копии 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органы технической инвентаризации, почтовой связи (в иные органы по необходимости);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либо отказа в присвоении адреса объекту недвижимости.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3.1.1. Проверка наличия необходимых документов, прилагаемых к заявлению, и правильности оформления представленных документов.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Специалистом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осуществляющим прием заявления, проводится проверка представленных документов на соответствие перечню, предусмотренному п.2.6. настоящего административного регламента.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3.1.2. Подбор и изучение архивных, проектных и прочих материалов, необходимых для установления и оформления адресных документов. 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3.1.3.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3.1.4. Регистрация адреса объекта недвижимости в адресном плане.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отсутствия информации об адресуемом объекте недвижимости в адресном плане 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адресном плане поселения.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предоставления заявителем документов, из которых усматривается, что объект недвижимости зарегистрирован в адресном плане,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3.1.5. Подготовка и утверждение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Специалист, ответственный за подготовку акта регистрации адреса объекта недвижимости, осуществляет подготовку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либо отказ в присвоении адреса объекту недвижимости и направляет его главе </w:t>
      </w:r>
      <w:r w:rsidR="00AC703D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Чапаевского сельского поселения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принятия решения об утверждении акта регистрации адреса (отказе в присвоении адреса объекту недвижимости).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3.1.6. Направление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копии 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органы технической инвентаризации, почтовой связи (в иные органы по необходимости).</w:t>
      </w:r>
    </w:p>
    <w:p w:rsidR="005F59AE" w:rsidRPr="0040002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Специалист, ответственный за регистрацию входящей и исходящей документации, направляет копии 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акта регистрации адреса объекта недвижимости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3.1.7. Выдача заявителю акта регистрации адреса объекта недвижимости или отказа в присвоении адреса объекту недвижимости.</w:t>
      </w:r>
    </w:p>
    <w:p w:rsidR="005F59AE" w:rsidRPr="00CF3195" w:rsidRDefault="005F59AE" w:rsidP="005F59A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Специалистом, осуществляющим прием заявления, производится выдача заявителю акта регистрации адреса объекта недвижимости. 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27B2" w:rsidRPr="00CF3195" w:rsidRDefault="004727B2" w:rsidP="00AC703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Формы контроля над исполнением административного регламента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7B2" w:rsidRPr="0040002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Текущий контроль за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</w:t>
      </w:r>
      <w:r w:rsidR="00AC703D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ений специалистом администрации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главой </w:t>
      </w:r>
      <w:r w:rsidR="00AC703D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4.7. Текущий контроль осуществляется путем проведения главой </w:t>
      </w:r>
      <w:r w:rsidR="00AC703D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4.8. Периодичность осуществления текущего контроля составляет один раз в 3 месяца.</w:t>
      </w:r>
    </w:p>
    <w:p w:rsidR="004727B2" w:rsidRPr="0040002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4.10. По результатам проведенных проверок, оформленных документально в установленном порядке, в случае выявления нарушений прав заявителей глава </w:t>
      </w:r>
      <w:r w:rsidR="00AC703D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4.11. Проверки полноты и качества предоставления муниципальной услуги осуществляются на основании изданных главой </w:t>
      </w:r>
      <w:r w:rsidR="00AC703D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Чапаевского сельского поселения распоряжений.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4.13. Для проведения проверки полноты и качества предоставления муниципальной услуги формируется комиссия.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4.15. Справка подписывается председателем комиссии и всеми членами комиссии.</w:t>
      </w:r>
    </w:p>
    <w:p w:rsidR="004727B2" w:rsidRPr="00CF3195" w:rsidRDefault="004727B2" w:rsidP="00AC703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7B2" w:rsidRPr="00CF3195" w:rsidRDefault="004727B2" w:rsidP="00AC703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 Порядок обжалования действий (бездействия), решений, осуществляемых (принятых) в ходе предоставления муниципальной услуги</w:t>
      </w:r>
    </w:p>
    <w:p w:rsidR="004727B2" w:rsidRPr="00CF3195" w:rsidRDefault="004727B2" w:rsidP="004727B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FAD" w:rsidRPr="00CF3195" w:rsidRDefault="004727B2" w:rsidP="00594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r w:rsidR="00594FAD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594FAD" w:rsidRPr="00CF3195" w:rsidRDefault="00594FAD" w:rsidP="00594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5.2. Потребители результатов предоставления услуги вправе обжаловать действия или бездействие лиц, исполняющих муниципальную услугу, в администрацию   Чапаевского сельского поселения.</w:t>
      </w:r>
    </w:p>
    <w:p w:rsidR="00594FAD" w:rsidRPr="00CF3195" w:rsidRDefault="00594FAD" w:rsidP="00594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594FAD" w:rsidRPr="00CF3195" w:rsidRDefault="00594FAD" w:rsidP="00594FA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594FAD" w:rsidRPr="00CF3195" w:rsidRDefault="00594FAD" w:rsidP="00594FAD">
      <w:pPr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 w:rsidSect="00594FA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0" w:name="p267"/>
      <w:bookmarkEnd w:id="0"/>
    </w:p>
    <w:p w:rsidR="00594FAD" w:rsidRP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Потребители    результатов     предоставления    услуги </w:t>
      </w:r>
      <w:r w:rsidR="00594FAD"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94FAD" w:rsidRPr="00CF3195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594FAD"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94FAD" w:rsidRPr="00CF319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братиться    с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r w:rsidR="00594FAD" w:rsidRPr="00CF3195">
        <w:rPr>
          <w:rFonts w:ascii="Times New Roman" w:hAnsi="Times New Roman" w:cs="Times New Roman"/>
          <w:sz w:val="24"/>
          <w:szCs w:val="24"/>
          <w:lang w:val="ru-RU"/>
        </w:rPr>
        <w:t>в следующих случаях:</w:t>
      </w:r>
    </w:p>
    <w:p w:rsidR="00CF3195" w:rsidRDefault="00594FAD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1) нарушение срока регистрации запроса заявителя о предоставлении государст</w:t>
      </w:r>
      <w:r w:rsidR="00CF3195">
        <w:rPr>
          <w:rFonts w:ascii="Times New Roman" w:hAnsi="Times New Roman" w:cs="Times New Roman"/>
          <w:sz w:val="24"/>
          <w:szCs w:val="24"/>
          <w:lang w:val="ru-RU"/>
        </w:rPr>
        <w:t>венной или муниципальной услуги;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2) нарушение срока предоставления государст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венной или муниципальной услуги;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венной или муниципальной услуги;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3195">
        <w:rPr>
          <w:rFonts w:ascii="Times New Roman" w:hAnsi="Times New Roman" w:cs="Times New Roman"/>
          <w:sz w:val="24"/>
          <w:szCs w:val="24"/>
          <w:lang w:val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3195" w:rsidRDefault="00CF3195" w:rsidP="00CF3195">
      <w:pPr>
        <w:pStyle w:val="af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F3195" w:rsidRDefault="006D4B29" w:rsidP="00CF3195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F31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F3195" w:rsidRPr="00CF3195">
        <w:rPr>
          <w:rFonts w:ascii="Times New Roman" w:hAnsi="Times New Roman" w:cs="Times New Roman"/>
          <w:b/>
          <w:sz w:val="24"/>
          <w:szCs w:val="24"/>
          <w:lang w:val="ru-RU"/>
        </w:rPr>
        <w:t>Общие требования к порядку подачи и рассмотрения жалобы</w:t>
      </w:r>
    </w:p>
    <w:p w:rsidR="00CF3195" w:rsidRPr="00CF3195" w:rsidRDefault="00CF3195" w:rsidP="00CF319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F3195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</w:t>
      </w: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органа</w:t>
      </w:r>
      <w:proofErr w:type="gramStart"/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,, </w:t>
      </w:r>
      <w:proofErr w:type="gramEnd"/>
      <w:r w:rsidRPr="00CF3195">
        <w:rPr>
          <w:rFonts w:ascii="Times New Roman" w:hAnsi="Times New Roman" w:cs="Times New Roman"/>
          <w:sz w:val="24"/>
          <w:szCs w:val="24"/>
          <w:lang w:val="ru-RU"/>
        </w:rPr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D243CD" w:rsidRDefault="00CF3195" w:rsidP="00D243C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D243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3CD" w:rsidRPr="00CF3195" w:rsidRDefault="00D243CD" w:rsidP="00D243CD">
      <w:pPr>
        <w:pStyle w:val="af0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F3195">
        <w:rPr>
          <w:rFonts w:ascii="Times New Roman" w:hAnsi="Times New Roman" w:cs="Times New Roman"/>
          <w:sz w:val="24"/>
          <w:szCs w:val="24"/>
          <w:lang w:val="ru-RU"/>
        </w:rPr>
        <w:t>. Жалоба должна содержать:</w:t>
      </w:r>
    </w:p>
    <w:p w:rsidR="00D243CD" w:rsidRPr="00CF3195" w:rsidRDefault="00D243CD" w:rsidP="00D243C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D243CD" w:rsidRPr="00D243CD" w:rsidRDefault="00D243CD" w:rsidP="00D243C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243CD">
        <w:rPr>
          <w:rFonts w:ascii="Times New Roman" w:hAnsi="Times New Roman" w:cs="Times New Roman"/>
          <w:sz w:val="24"/>
          <w:szCs w:val="24"/>
          <w:lang w:val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43CD" w:rsidRPr="00CF3195" w:rsidRDefault="00D243CD" w:rsidP="00D243C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D243CD" w:rsidRDefault="00D243CD" w:rsidP="00D243C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2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243CD">
        <w:rPr>
          <w:rFonts w:ascii="Times New Roman" w:hAnsi="Times New Roman" w:cs="Times New Roman"/>
          <w:sz w:val="24"/>
          <w:szCs w:val="24"/>
          <w:lang w:val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proofErr w:type="gramStart"/>
      <w:r w:rsidRPr="00D243C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243CD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CF3195">
        <w:rPr>
          <w:rFonts w:ascii="Times New Roman" w:hAnsi="Times New Roman" w:cs="Times New Roman"/>
          <w:sz w:val="24"/>
          <w:szCs w:val="24"/>
          <w:lang w:val="ru-RU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D243CD" w:rsidRP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D243CD">
        <w:rPr>
          <w:rFonts w:ascii="Times New Roman" w:hAnsi="Times New Roman" w:cs="Times New Roman"/>
          <w:sz w:val="24"/>
          <w:szCs w:val="24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243CD" w:rsidRP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proofErr w:type="gramStart"/>
      <w:r w:rsidRPr="00D243CD">
        <w:rPr>
          <w:rFonts w:ascii="Times New Roman" w:hAnsi="Times New Roman" w:cs="Times New Roman"/>
          <w:sz w:val="24"/>
          <w:szCs w:val="24"/>
          <w:lang w:val="ru-RU"/>
        </w:rPr>
        <w:lastRenderedPageBreak/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43CD" w:rsidRP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2) отказывает в удовлетворении жалобы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следующих случаях:</w:t>
      </w:r>
    </w:p>
    <w:p w:rsidR="00D243CD" w:rsidRDefault="00D243CD" w:rsidP="00400025">
      <w:pPr>
        <w:pStyle w:val="a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243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  <w:proofErr w:type="gramEnd"/>
    </w:p>
    <w:p w:rsidR="00D243CD" w:rsidRPr="00D243CD" w:rsidRDefault="00D243CD" w:rsidP="00400025">
      <w:pPr>
        <w:pStyle w:val="af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3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отсутствие подписи потребителя результатов предоставления услуги.</w:t>
      </w:r>
    </w:p>
    <w:p w:rsid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дня, следующего за днем принятия решения, указанного в </w:t>
      </w:r>
      <w:bookmarkStart w:id="1" w:name="r3"/>
      <w:bookmarkEnd w:id="1"/>
      <w:r w:rsidRPr="00CF3195">
        <w:rPr>
          <w:rStyle w:val="Q"/>
          <w:rFonts w:ascii="Times New Roman" w:hAnsi="Times New Roman" w:cs="Times New Roman"/>
          <w:sz w:val="24"/>
          <w:szCs w:val="24"/>
          <w:lang w:val="ru-RU"/>
        </w:rPr>
        <w:t>части 7</w:t>
      </w: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3CD" w:rsidRDefault="00D243CD" w:rsidP="00400025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3CD" w:rsidRPr="00D243CD" w:rsidRDefault="006D4B29" w:rsidP="00D243CD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43CD" w:rsidRPr="00D243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Порядок судебного обжалования.</w:t>
      </w:r>
    </w:p>
    <w:p w:rsidR="00D243CD" w:rsidRPr="00CF3195" w:rsidRDefault="00D243CD" w:rsidP="00400025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5.5.1. Действия (бездействие) и решения, принятые (осуществляемые) в ходе предоставления муниципальной  услуги, могут быть обжалованы в порядке искового производства.</w:t>
      </w:r>
    </w:p>
    <w:p w:rsidR="00D243CD" w:rsidRPr="00CF3195" w:rsidRDefault="00D243CD" w:rsidP="00400025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lastRenderedPageBreak/>
        <w:t>5.5.2. Исковые заявления подаются в Красносельский  районный суд в сроки, установленные гражданско-процессуальным законод</w:t>
      </w:r>
      <w:r w:rsidR="00D80431">
        <w:rPr>
          <w:rFonts w:ascii="Times New Roman" w:hAnsi="Times New Roman" w:cs="Times New Roman"/>
          <w:sz w:val="24"/>
          <w:szCs w:val="24"/>
          <w:lang w:val="ru-RU"/>
        </w:rPr>
        <w:t>ательством Российской Федерации.</w:t>
      </w:r>
    </w:p>
    <w:p w:rsidR="00D243CD" w:rsidRPr="00CF3195" w:rsidRDefault="00D243CD" w:rsidP="00400025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D243CD" w:rsidRPr="00CF3195" w:rsidRDefault="00D243CD" w:rsidP="00D80431">
      <w:pPr>
        <w:pStyle w:val="af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D243C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CF3195" w:rsidRPr="00CF3195" w:rsidRDefault="00CF3195" w:rsidP="00D80431">
      <w:pPr>
        <w:pStyle w:val="af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F3195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bkimg_cr"/>
      <w:bookmarkEnd w:id="2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3" w:name="bkimg_cr1"/>
      <w:bookmarkEnd w:id="3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D80431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D80431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4" w:name="bkimg_cr2"/>
      <w:bookmarkEnd w:id="4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5" w:name="p276"/>
      <w:bookmarkEnd w:id="5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6" w:name="p278"/>
      <w:bookmarkEnd w:id="6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7" w:name="bkimg_cr3"/>
      <w:bookmarkEnd w:id="7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8" w:name="p281"/>
      <w:bookmarkEnd w:id="8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9" w:name="p283"/>
      <w:bookmarkEnd w:id="9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10" w:name="bkimg_cr4"/>
      <w:bookmarkEnd w:id="10"/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594FAD" w:rsidRPr="00CF3195" w:rsidRDefault="00594FAD" w:rsidP="00CF3195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594FAD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E474D9" w:rsidRPr="00CF3195" w:rsidRDefault="00E474D9" w:rsidP="00D243CD">
      <w:pPr>
        <w:pStyle w:val="af0"/>
        <w:rPr>
          <w:rFonts w:ascii="Times New Roman" w:hAnsi="Times New Roman" w:cs="Times New Roman"/>
          <w:sz w:val="24"/>
          <w:szCs w:val="24"/>
          <w:lang w:val="ru-RU"/>
        </w:rPr>
        <w:sectPr w:rsidR="00E474D9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C75FEC" w:rsidRPr="00CF3195" w:rsidRDefault="00C75FEC" w:rsidP="00D80431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C703D" w:rsidRPr="00CF3195" w:rsidRDefault="00AC703D" w:rsidP="00C75FEC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№ 1</w:t>
      </w:r>
    </w:p>
    <w:p w:rsidR="00AC703D" w:rsidRPr="00CF3195" w:rsidRDefault="00AC703D" w:rsidP="00C75FEC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административному регламенту </w:t>
      </w:r>
    </w:p>
    <w:p w:rsidR="00AC703D" w:rsidRPr="00CF3195" w:rsidRDefault="00AC703D" w:rsidP="00C75FEC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C75FEC" w:rsidRPr="00CF3195" w:rsidRDefault="00C75FEC" w:rsidP="00C75FEC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C75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</w:p>
    <w:p w:rsidR="00C75FEC" w:rsidRPr="00CF3195" w:rsidRDefault="00C75FEC" w:rsidP="00C75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b/>
          <w:sz w:val="24"/>
          <w:szCs w:val="24"/>
          <w:lang w:val="ru-RU"/>
        </w:rPr>
        <w:t>о местах нахождения, справочных номерах телефонов,</w:t>
      </w:r>
    </w:p>
    <w:p w:rsidR="00C75FEC" w:rsidRPr="00400025" w:rsidRDefault="00C75FEC" w:rsidP="00C75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00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почтовых адресах, адресах электронной почты, </w:t>
      </w:r>
      <w:proofErr w:type="gramStart"/>
      <w:r w:rsidRPr="00400025">
        <w:rPr>
          <w:rFonts w:ascii="Times New Roman" w:hAnsi="Times New Roman" w:cs="Times New Roman"/>
          <w:b/>
          <w:sz w:val="24"/>
          <w:szCs w:val="24"/>
          <w:lang w:val="ru-RU"/>
        </w:rPr>
        <w:t>официальном</w:t>
      </w:r>
      <w:proofErr w:type="gramEnd"/>
    </w:p>
    <w:p w:rsidR="00C75FEC" w:rsidRPr="00400025" w:rsidRDefault="00C75FEC" w:rsidP="00C75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400025">
        <w:rPr>
          <w:rFonts w:ascii="Times New Roman" w:hAnsi="Times New Roman" w:cs="Times New Roman"/>
          <w:b/>
          <w:sz w:val="24"/>
          <w:szCs w:val="24"/>
          <w:lang w:val="ru-RU"/>
        </w:rPr>
        <w:t>сайте</w:t>
      </w:r>
      <w:proofErr w:type="gramEnd"/>
      <w:r w:rsidRPr="004000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Чапаевского сельского поселения Красносельского муниципального района Костромской области для направления обращений и получения информации, необходимой для предоставления муниципальной услуги</w:t>
      </w:r>
    </w:p>
    <w:p w:rsidR="00C75FEC" w:rsidRPr="00400025" w:rsidRDefault="00C75FEC" w:rsidP="00C75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1. Для получения информации о порядке предоставления муниципальной услуги в администрации Чапаевского сельского поселения Красносельского муниципального района Костромской области граждане обращаются: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1) лично  в администрацию Чапаевского сельского поселения Красносельского муниципального района Костромской области по адресу: п.  им. Чапаева, Ул. Советская, д. 13;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2) по телефонам: 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 xml:space="preserve"> - специалистам номер т/ факса(849432) 3-31-19;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3) в письменном виде почтой: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- в администрацию Чапаевского сельского поселения Красносельского муниципального района Костромской области по адресу: 157933 Костромская область, Красносельский район, п.  им. Чапаева, ул. Советская, д. 13;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195">
        <w:rPr>
          <w:rFonts w:ascii="Times New Roman" w:hAnsi="Times New Roman" w:cs="Times New Roman"/>
          <w:sz w:val="24"/>
          <w:szCs w:val="24"/>
          <w:lang w:val="ru-RU"/>
        </w:rPr>
        <w:t>2. Для получения информации о порядке предоставления муниципальной услуги в   администрации Чапаевского сельского поселения Красносельского муниципального района Костромской области граждане обращаются:</w:t>
      </w:r>
    </w:p>
    <w:p w:rsidR="00C75FEC" w:rsidRPr="00CF3195" w:rsidRDefault="00C75FEC" w:rsidP="00C75FEC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6"/>
        <w:gridCol w:w="2694"/>
        <w:gridCol w:w="2268"/>
        <w:gridCol w:w="2625"/>
      </w:tblGrid>
      <w:tr w:rsidR="00C75FEC" w:rsidRPr="00937B73" w:rsidTr="003F6A34">
        <w:trPr>
          <w:cantSplit/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37B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3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(почтовый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  <w:t>адрес)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3">
              <w:rPr>
                <w:rFonts w:ascii="Times New Roman" w:hAnsi="Times New Roman" w:cs="Times New Roman"/>
                <w:sz w:val="24"/>
                <w:szCs w:val="24"/>
              </w:rPr>
              <w:t xml:space="preserve">Номера  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телефонов  </w:t>
            </w:r>
            <w:r w:rsidRPr="00937B73">
              <w:rPr>
                <w:rFonts w:ascii="Times New Roman" w:hAnsi="Times New Roman" w:cs="Times New Roman"/>
                <w:sz w:val="24"/>
                <w:szCs w:val="24"/>
              </w:rPr>
              <w:br/>
              <w:t>для справок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3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почты</w:t>
            </w:r>
          </w:p>
        </w:tc>
      </w:tr>
      <w:tr w:rsidR="00C75FEC" w:rsidRPr="00937B73" w:rsidTr="003F6A34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специалисты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CF3195" w:rsidRDefault="00C75FEC" w:rsidP="00C75FEC">
            <w:pPr>
              <w:pStyle w:val="ConsPlusNormal"/>
              <w:widowControl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0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Костромская область, Красносельский район, п.  </w:t>
            </w:r>
            <w:r w:rsidRPr="00CF3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Чапаева, ул. Советская, д. 13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937B73" w:rsidRDefault="00C75FEC" w:rsidP="00C75FEC">
            <w:pPr>
              <w:pStyle w:val="ConsPlusNormal"/>
              <w:widowControl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(49432)3-31-19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EC" w:rsidRPr="00003EA0" w:rsidRDefault="00FE7407" w:rsidP="00C75FEC">
            <w:pPr>
              <w:ind w:hanging="27"/>
              <w:jc w:val="right"/>
              <w:rPr>
                <w:sz w:val="28"/>
                <w:szCs w:val="28"/>
              </w:rPr>
            </w:pPr>
            <w:hyperlink r:id="rId6" w:history="1"/>
          </w:p>
        </w:tc>
      </w:tr>
    </w:tbl>
    <w:p w:rsidR="00C75FEC" w:rsidRPr="00937B73" w:rsidRDefault="00C75FEC" w:rsidP="00C75FE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703D" w:rsidRDefault="00AC703D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FEC" w:rsidRPr="00594451" w:rsidRDefault="00C75FEC" w:rsidP="00AC703D">
      <w:pPr>
        <w:autoSpaceDE w:val="0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0431" w:rsidRDefault="00D80431" w:rsidP="00D80431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D80431" w:rsidRDefault="00D80431" w:rsidP="00D80431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административному регламенту </w:t>
      </w:r>
    </w:p>
    <w:p w:rsidR="00D80431" w:rsidRDefault="00D80431" w:rsidP="00D80431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«Присвоение адреса объекту недвижимости»</w:t>
      </w:r>
    </w:p>
    <w:p w:rsidR="00D80431" w:rsidRPr="00594451" w:rsidRDefault="00D80431" w:rsidP="00D80431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0431" w:rsidRPr="00E90749" w:rsidRDefault="00D80431" w:rsidP="00D8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9074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19" style="position:absolute;left:0;text-align:left;flip:x y;z-index:251698176" from="-.6pt,15.1pt" to="-.6pt,347pt" strokecolor="#f60"/>
        </w:pict>
      </w:r>
      <w:r w:rsidRPr="00FE7407">
        <w:rPr>
          <w:b/>
          <w:noProof/>
          <w:sz w:val="28"/>
          <w:szCs w:val="28"/>
        </w:rPr>
        <w:pict>
          <v:line id="_x0000_s1118" style="position:absolute;left:0;text-align:left;z-index:251697152" from="-.6pt,15.1pt" to="26.4pt,15.1pt" strokecolor="#f60">
            <v:stroke endarrow="block"/>
          </v:line>
        </w:pict>
      </w:r>
      <w:r w:rsidRPr="00FE7407">
        <w:rPr>
          <w:b/>
          <w:noProof/>
          <w:sz w:val="28"/>
          <w:szCs w:val="28"/>
        </w:rPr>
        <w:pict>
          <v:rect id="_x0000_s1111" style="position:absolute;left:0;text-align:left;margin-left:29.45pt;margin-top:.35pt;width:162pt;height:40.2pt;z-index:251689984" strokecolor="#339" strokeweight="2pt">
            <v:textbox style="mso-next-textbox:#_x0000_s1111">
              <w:txbxContent>
                <w:p w:rsidR="00D80431" w:rsidRPr="00FB1D92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</w:t>
                  </w:r>
                  <w:proofErr w:type="spellEnd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регистрация</w:t>
                  </w:r>
                  <w:proofErr w:type="spellEnd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rect id="_x0000_s1116" style="position:absolute;left:0;text-align:left;margin-left:274.4pt;margin-top:15.55pt;width:233.95pt;height:99.75pt;z-index:251695104" strokecolor="#339" strokeweight="2pt">
            <v:textbox style="mso-next-textbox:#_x0000_s1116">
              <w:txbxContent>
                <w:p w:rsidR="00D80431" w:rsidRPr="00D80431" w:rsidRDefault="00D80431" w:rsidP="00D8043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804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1. Уведомление о предоставлении муниципальной услуги </w:t>
                  </w:r>
                </w:p>
                <w:p w:rsidR="00D80431" w:rsidRPr="00D80431" w:rsidRDefault="00D80431" w:rsidP="00D8043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804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2. Уведомление об отказе в предоставлении муниципальной услуги</w:t>
                  </w:r>
                </w:p>
                <w:p w:rsidR="00D80431" w:rsidRPr="00D80431" w:rsidRDefault="00D80431" w:rsidP="00D80431">
                  <w:pPr>
                    <w:ind w:left="720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21" style="position:absolute;left:0;text-align:left;z-index:251700224" from="112pt,6.4pt" to="112pt,27.35pt">
            <v:stroke endarrow="block"/>
          </v:line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rect id="_x0000_s1112" style="position:absolute;left:0;text-align:left;margin-left:28.55pt;margin-top:10.25pt;width:162.9pt;height:45.2pt;z-index:251691008" strokecolor="#339" strokeweight="2pt">
            <v:textbox style="mso-next-textbox:#_x0000_s1112">
              <w:txbxContent>
                <w:p w:rsidR="00D80431" w:rsidRPr="00FB1D92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Экспертиза</w:t>
                  </w:r>
                  <w:proofErr w:type="spellEnd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33" style="position:absolute;left:0;text-align:left;z-index:251712512" from="390.8pt,14.95pt" to="390.8pt,39.25pt" strokecolor="#f60">
            <v:stroke endarrow="block"/>
          </v:line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34" style="position:absolute;left:0;text-align:left;z-index:251713536" from="509.25pt,1.45pt" to="528.75pt,1.45pt" strokecolor="#f60">
            <v:stroke endarrow="block"/>
          </v:line>
        </w:pict>
      </w:r>
      <w:r w:rsidRPr="00FE7407">
        <w:rPr>
          <w:b/>
          <w:noProof/>
          <w:sz w:val="28"/>
          <w:szCs w:val="28"/>
        </w:rPr>
        <w:pict>
          <v:line id="_x0000_s1135" style="position:absolute;left:0;text-align:left;flip:x y;z-index:251714560" from="527.85pt,1.45pt" to="527.85pt,261.55pt" strokecolor="#f60"/>
        </w:pict>
      </w:r>
      <w:r w:rsidRPr="00FE7407">
        <w:rPr>
          <w:b/>
          <w:noProof/>
          <w:sz w:val="28"/>
          <w:szCs w:val="28"/>
        </w:rPr>
        <w:pict>
          <v:line id="_x0000_s1132" style="position:absolute;left:0;text-align:left;z-index:251711488" from="253.5pt,5.85pt" to="274.4pt,5.85pt" strokecolor="#f60">
            <v:stroke endarrow="block"/>
          </v:line>
        </w:pict>
      </w:r>
      <w:r w:rsidRPr="00FE7407">
        <w:rPr>
          <w:b/>
          <w:noProof/>
          <w:sz w:val="28"/>
          <w:szCs w:val="28"/>
        </w:rPr>
        <w:pict>
          <v:line id="_x0000_s1131" style="position:absolute;left:0;text-align:left;rotation:90;z-index:251710464" from="224.4pt,35.85pt" to="284.4pt,35.85pt" strokecolor="#f60"/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22" style="position:absolute;left:0;text-align:left;z-index:251701248" from="112pt,6.4pt" to="112pt,29.85pt">
            <v:stroke endarrow="block"/>
          </v:line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rect id="_x0000_s1113" style="position:absolute;left:0;text-align:left;margin-left:29.45pt;margin-top:12.8pt;width:162pt;height:40.15pt;z-index:251692032" strokecolor="#339" strokeweight="2pt">
            <v:textbox style="mso-next-textbox:#_x0000_s1113">
              <w:txbxContent>
                <w:p w:rsidR="00D80431" w:rsidRPr="00FB1D92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Принятие</w:t>
                  </w:r>
                  <w:proofErr w:type="spellEnd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1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решения</w:t>
                  </w:r>
                  <w:proofErr w:type="spellEnd"/>
                </w:p>
              </w:txbxContent>
            </v:textbox>
          </v:rect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27" style="position:absolute;left:0;text-align:left;z-index:251706368" from="232.2pt,14.1pt" to="254.4pt,14.1pt">
            <v:stroke endarrow="block"/>
          </v:line>
        </w:pict>
      </w:r>
      <w:r w:rsidRPr="00FE7407">
        <w:rPr>
          <w:b/>
          <w:noProof/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26" type="#_x0000_t123" style="position:absolute;left:0;text-align:left;margin-left:214.2pt;margin-top:2.4pt;width:18pt;height:18pt;z-index:251705344;v-text-anchor:middle" strokeweight=".26mm">
            <v:fill color2="black"/>
            <v:stroke joinstyle="miter"/>
          </v:shape>
        </w:pict>
      </w:r>
      <w:r w:rsidRPr="00FE7407">
        <w:rPr>
          <w:b/>
          <w:noProof/>
          <w:sz w:val="28"/>
          <w:szCs w:val="28"/>
        </w:rPr>
        <w:pict>
          <v:line id="_x0000_s1125" style="position:absolute;left:0;text-align:left;z-index:251704320" from="192.35pt,14.1pt" to="214.2pt,14.1pt">
            <v:stroke endarrow="block"/>
          </v:line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rect id="_x0000_s1117" style="position:absolute;left:0;text-align:left;margin-left:275.3pt;margin-top:3.3pt;width:233.95pt;height:49.2pt;z-index:251696128" strokecolor="#339" strokeweight="2pt">
            <v:textbox style="mso-next-textbox:#_x0000_s1117">
              <w:txbxContent>
                <w:p w:rsidR="00D80431" w:rsidRPr="00E90749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Уведомление</w:t>
                  </w:r>
                  <w:proofErr w:type="spellEnd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заявителя</w:t>
                  </w:r>
                  <w:proofErr w:type="spellEnd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 </w:t>
                  </w:r>
                  <w:proofErr w:type="spellStart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принятом</w:t>
                  </w:r>
                  <w:proofErr w:type="spellEnd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07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решении</w:t>
                  </w:r>
                  <w:proofErr w:type="spellEnd"/>
                </w:p>
              </w:txbxContent>
            </v:textbox>
          </v:rect>
        </w:pict>
      </w: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line id="_x0000_s1128" style="position:absolute;left:0;text-align:left;flip:x;z-index:251707392" from="509.25pt,6.65pt" to="521.45pt,6.65pt">
            <v:stroke startarrow="block"/>
          </v:line>
        </w:pict>
      </w:r>
      <w:r w:rsidRPr="00FE7407">
        <w:rPr>
          <w:b/>
          <w:noProof/>
          <w:sz w:val="28"/>
          <w:szCs w:val="28"/>
        </w:rPr>
        <w:pict>
          <v:line id="_x0000_s1129" style="position:absolute;left:0;text-align:left;z-index:251708416" from="520.55pt,6.65pt" to="520.55pt,162.45pt"/>
        </w:pict>
      </w:r>
      <w:r w:rsidRPr="00FE7407">
        <w:rPr>
          <w:b/>
          <w:noProof/>
          <w:sz w:val="28"/>
          <w:szCs w:val="28"/>
        </w:rPr>
        <w:pict>
          <v:line id="_x0000_s1123" style="position:absolute;left:0;text-align:left;z-index:251702272" from="112pt,1.9pt" to="112pt,37.9pt">
            <v:stroke endarrow="block"/>
          </v:line>
        </w:pict>
      </w:r>
    </w:p>
    <w:p w:rsidR="00D80431" w:rsidRDefault="00D80431" w:rsidP="00D80431">
      <w:pPr>
        <w:jc w:val="center"/>
        <w:rPr>
          <w:b/>
          <w:sz w:val="28"/>
          <w:szCs w:val="28"/>
        </w:rPr>
      </w:pPr>
    </w:p>
    <w:p w:rsidR="00D80431" w:rsidRDefault="00FE7407" w:rsidP="00D80431">
      <w:pPr>
        <w:jc w:val="center"/>
        <w:rPr>
          <w:b/>
          <w:sz w:val="28"/>
          <w:szCs w:val="28"/>
        </w:rPr>
      </w:pPr>
      <w:r w:rsidRPr="00FE7407">
        <w:rPr>
          <w:b/>
          <w:noProof/>
          <w:sz w:val="28"/>
          <w:szCs w:val="28"/>
        </w:rPr>
        <w:pict>
          <v:rect id="_x0000_s1114" style="position:absolute;left:0;text-align:left;margin-left:29.45pt;margin-top:3.75pt;width:162pt;height:55.35pt;z-index:251693056" strokecolor="#339" strokeweight="2pt">
            <v:textbox style="mso-next-textbox:#_x0000_s1114">
              <w:txbxContent>
                <w:p w:rsidR="00D80431" w:rsidRDefault="00D80431" w:rsidP="00D80431">
                  <w:pPr>
                    <w:jc w:val="center"/>
                    <w:rPr>
                      <w:b/>
                    </w:rPr>
                  </w:pPr>
                </w:p>
                <w:p w:rsidR="00D80431" w:rsidRPr="001E4542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E4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Выдача</w:t>
                  </w:r>
                  <w:proofErr w:type="spellEnd"/>
                  <w:r w:rsidRPr="001E4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</w:p>
    <w:p w:rsidR="00D80431" w:rsidRDefault="00D80431" w:rsidP="00D80431">
      <w:pPr>
        <w:jc w:val="center"/>
        <w:rPr>
          <w:b/>
          <w:sz w:val="28"/>
          <w:szCs w:val="28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FE7407" w:rsidP="00FB1D92">
      <w:pPr>
        <w:jc w:val="center"/>
        <w:rPr>
          <w:b/>
          <w:sz w:val="28"/>
          <w:szCs w:val="28"/>
          <w:lang w:val="ru-RU"/>
        </w:rPr>
      </w:pPr>
      <w:r w:rsidRPr="00FE7407">
        <w:rPr>
          <w:b/>
          <w:noProof/>
          <w:sz w:val="28"/>
          <w:szCs w:val="28"/>
        </w:rPr>
        <w:pict>
          <v:line id="_x0000_s1124" style="position:absolute;left:0;text-align:left;flip:y;z-index:251703296" from="112pt,11.8pt" to="112pt,60.6pt">
            <v:stroke endarrow="block"/>
          </v:line>
        </w:pict>
      </w: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FE7407" w:rsidP="00FB1D92">
      <w:pPr>
        <w:jc w:val="center"/>
        <w:rPr>
          <w:b/>
          <w:sz w:val="28"/>
          <w:szCs w:val="28"/>
          <w:lang w:val="ru-RU"/>
        </w:rPr>
      </w:pPr>
      <w:r w:rsidRPr="00FE7407">
        <w:rPr>
          <w:b/>
          <w:noProof/>
          <w:sz w:val="28"/>
          <w:szCs w:val="28"/>
        </w:rPr>
        <w:pict>
          <v:rect id="_x0000_s1115" style="position:absolute;left:0;text-align:left;margin-left:29.45pt;margin-top:14.95pt;width:162pt;height:54pt;z-index:251694080" fillcolor="#f60">
            <v:textbox style="mso-next-textbox:#_x0000_s1115">
              <w:txbxContent>
                <w:p w:rsidR="00D80431" w:rsidRPr="001E4542" w:rsidRDefault="00D80431" w:rsidP="00D80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4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D80431" w:rsidRDefault="00FE7407" w:rsidP="00FB1D92">
      <w:pPr>
        <w:jc w:val="center"/>
        <w:rPr>
          <w:b/>
          <w:sz w:val="28"/>
          <w:szCs w:val="28"/>
          <w:lang w:val="ru-RU"/>
        </w:rPr>
      </w:pPr>
      <w:r w:rsidRPr="00FE7407">
        <w:rPr>
          <w:b/>
          <w:noProof/>
          <w:sz w:val="28"/>
          <w:szCs w:val="28"/>
        </w:rPr>
        <w:pict>
          <v:line id="_x0000_s1130" style="position:absolute;left:0;text-align:left;z-index:251709440" from="192.35pt,8.65pt" to="521.45pt,8.65pt">
            <v:stroke startarrow="block"/>
          </v:line>
        </w:pict>
      </w:r>
    </w:p>
    <w:p w:rsidR="00D80431" w:rsidRDefault="00FE7407" w:rsidP="00FB1D92">
      <w:pPr>
        <w:jc w:val="center"/>
        <w:rPr>
          <w:b/>
          <w:sz w:val="28"/>
          <w:szCs w:val="28"/>
          <w:lang w:val="ru-RU"/>
        </w:rPr>
      </w:pPr>
      <w:r w:rsidRPr="00FE7407">
        <w:rPr>
          <w:b/>
          <w:noProof/>
          <w:sz w:val="28"/>
          <w:szCs w:val="28"/>
        </w:rPr>
        <w:pict>
          <v:line id="_x0000_s1136" style="position:absolute;left:0;text-align:left;flip:x;z-index:251715584" from="192.35pt,5.2pt" to="527.85pt,5.2pt" strokecolor="#f60">
            <v:stroke endarrow="block"/>
          </v:line>
        </w:pict>
      </w:r>
      <w:r w:rsidRPr="00FE7407">
        <w:rPr>
          <w:b/>
          <w:noProof/>
          <w:sz w:val="28"/>
          <w:szCs w:val="28"/>
        </w:rPr>
        <w:pict>
          <v:line id="_x0000_s1120" style="position:absolute;left:0;text-align:left;flip:x;z-index:251699200" from="-.6pt,5.2pt" to="26.4pt,5.2pt" strokecolor="#f60"/>
        </w:pict>
      </w: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D80431" w:rsidRPr="00D80431" w:rsidRDefault="00D80431" w:rsidP="00FB1D92">
      <w:pPr>
        <w:jc w:val="center"/>
        <w:rPr>
          <w:b/>
          <w:sz w:val="28"/>
          <w:szCs w:val="28"/>
          <w:lang w:val="ru-RU"/>
        </w:rPr>
      </w:pPr>
    </w:p>
    <w:p w:rsidR="00E90749" w:rsidRPr="00D80431" w:rsidRDefault="00E90749" w:rsidP="00E90749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№ 3</w:t>
      </w:r>
    </w:p>
    <w:p w:rsidR="00E90749" w:rsidRPr="00D80431" w:rsidRDefault="00E90749" w:rsidP="00E90749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административному регламенту </w:t>
      </w:r>
    </w:p>
    <w:p w:rsidR="004727B2" w:rsidRPr="00D80431" w:rsidRDefault="00E90749" w:rsidP="00E90749">
      <w:pPr>
        <w:autoSpaceDE w:val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4727B2" w:rsidRPr="00D80431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27B2" w:rsidRPr="00D80431" w:rsidRDefault="004727B2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9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D8043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Главе Чапаевского сельского поселения 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D80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___________________________________                 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Заявитель </w:t>
      </w:r>
      <w:r w:rsidRPr="00D80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________________________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(ФИО, почтовый </w:t>
      </w: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адрес, телефон) 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</w:t>
      </w:r>
    </w:p>
    <w:p w:rsidR="000F2F6E" w:rsidRPr="00D80431" w:rsidRDefault="000F2F6E" w:rsidP="000F2F6E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</w:t>
      </w:r>
    </w:p>
    <w:p w:rsidR="000F2F6E" w:rsidRPr="00D80431" w:rsidRDefault="000F2F6E" w:rsidP="000F2F6E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F2F6E" w:rsidRPr="00D80431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F6E" w:rsidRPr="00D80431" w:rsidRDefault="000F2F6E" w:rsidP="000F2F6E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</w:t>
      </w:r>
    </w:p>
    <w:p w:rsidR="000F2F6E" w:rsidRPr="00D80431" w:rsidRDefault="000F2F6E" w:rsidP="000F2F6E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04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присвоении адреса объекту недвижимости</w:t>
      </w:r>
    </w:p>
    <w:p w:rsidR="000F2F6E" w:rsidRPr="00D80431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F6E" w:rsidRPr="0040002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Прошу присвоить адрес </w:t>
      </w:r>
      <w:r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________________________</w:t>
      </w:r>
      <w:proofErr w:type="gramStart"/>
      <w:r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находящемуся на земельном участке </w:t>
      </w:r>
    </w:p>
    <w:p w:rsidR="000F2F6E" w:rsidRPr="006D4B29" w:rsidRDefault="000F2F6E" w:rsidP="000F2F6E">
      <w:pPr>
        <w:tabs>
          <w:tab w:val="left" w:pos="329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</w:t>
      </w:r>
      <w:r w:rsidRPr="006D4B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(вид объекта)</w:t>
      </w:r>
    </w:p>
    <w:p w:rsidR="000F2F6E" w:rsidRPr="00400025" w:rsidRDefault="000F2F6E" w:rsidP="000F2F6E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кадастровый номер (при наличии</w:t>
      </w:r>
      <w:r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) _____________________</w:t>
      </w:r>
      <w:proofErr w:type="gramStart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,</w:t>
      </w:r>
      <w:proofErr w:type="gramEnd"/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принадлежащий мне на праве  </w:t>
      </w:r>
      <w:r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___________________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___________________________________________________________</w:t>
      </w:r>
    </w:p>
    <w:p w:rsidR="000F2F6E" w:rsidRPr="00CF3195" w:rsidRDefault="000F2F6E" w:rsidP="000F2F6E">
      <w:pPr>
        <w:tabs>
          <w:tab w:val="left" w:pos="1473"/>
          <w:tab w:val="left" w:pos="683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(вид права)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(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правоустанавливающий    документ, реквизиты)</w:t>
      </w:r>
    </w:p>
    <w:p w:rsidR="000F2F6E" w:rsidRPr="00CF3195" w:rsidRDefault="000F2F6E" w:rsidP="000F2F6E">
      <w:pPr>
        <w:tabs>
          <w:tab w:val="left" w:pos="4521"/>
        </w:tabs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F2F6E" w:rsidRPr="00CF3195" w:rsidRDefault="000F2F6E" w:rsidP="000F2F6E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_________________________________________________________________________________</w:t>
      </w:r>
    </w:p>
    <w:p w:rsidR="000F2F6E" w:rsidRPr="00CF3195" w:rsidRDefault="000F2F6E" w:rsidP="000F2F6E">
      <w:pPr>
        <w:tabs>
          <w:tab w:val="left" w:pos="1473"/>
          <w:tab w:val="left" w:pos="683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</w:t>
      </w:r>
    </w:p>
    <w:p w:rsidR="000F2F6E" w:rsidRPr="00CF3195" w:rsidRDefault="000F2F6E" w:rsidP="000F2F6E">
      <w:pPr>
        <w:autoSpaceDE w:val="0"/>
        <w:ind w:left="2127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Приложения:  ___________________________________________________________________________________________________________________________________________________________________________________________________________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p w:rsidR="000F2F6E" w:rsidRPr="00CF3195" w:rsidRDefault="000F2F6E" w:rsidP="000F2F6E">
      <w:pPr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(документы, которые представил заявитель)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Заявитель: ________________________________ ______________________________________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(личная подпись)                                            (Ф.И.О.)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F6E" w:rsidRPr="00CF3195" w:rsidRDefault="000F2F6E" w:rsidP="000F2F6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"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   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      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       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80431" w:rsidRPr="00CF3195" w:rsidRDefault="00D80431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75FEC" w:rsidRPr="00CF3195" w:rsidRDefault="00C75FEC" w:rsidP="004727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33B82" w:rsidRPr="00CF3195" w:rsidRDefault="00D33B82" w:rsidP="00D33B82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</w:t>
      </w:r>
      <w:r w:rsidRPr="00CF319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Главе Чапаевского сельского поселения </w:t>
      </w:r>
    </w:p>
    <w:p w:rsidR="00D33B82" w:rsidRPr="00CF3195" w:rsidRDefault="00D33B82" w:rsidP="00D33B82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  Смирновой Галине Александровне      </w:t>
      </w:r>
    </w:p>
    <w:p w:rsidR="00D33B82" w:rsidRPr="00CF3195" w:rsidRDefault="00D33B82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Заявитель 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Иванова Анна Ивановна </w:t>
      </w:r>
    </w:p>
    <w:p w:rsidR="00D33B82" w:rsidRPr="00CF3195" w:rsidRDefault="00D33B82" w:rsidP="000F2F6E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г. Кострома, ул. Советская, </w:t>
      </w:r>
      <w:proofErr w:type="spellStart"/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д</w:t>
      </w:r>
      <w:proofErr w:type="spellEnd"/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130, кв. 5</w:t>
      </w:r>
    </w:p>
    <w:p w:rsidR="00D33B82" w:rsidRPr="00CF3195" w:rsidRDefault="00D33B82" w:rsidP="00D33B82">
      <w:pP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     8-494-22-22-22___________________</w:t>
      </w:r>
    </w:p>
    <w:p w:rsidR="00D33B82" w:rsidRPr="00CF3195" w:rsidRDefault="000F2F6E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F2F6E" w:rsidRPr="00CF3195" w:rsidRDefault="000F2F6E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2F6E" w:rsidRPr="00CF3195" w:rsidRDefault="000F2F6E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33B82" w:rsidRPr="00CF3195" w:rsidRDefault="00D33B82" w:rsidP="00D33B82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</w:t>
      </w:r>
    </w:p>
    <w:p w:rsidR="00D33B82" w:rsidRPr="00CF3195" w:rsidRDefault="00D33B82" w:rsidP="00D33B82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присвоении адреса объекту недвижимости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1E7" w:rsidRPr="0040002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Прошу присвоить адрес </w:t>
      </w:r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строящемуся жилому дому</w:t>
      </w:r>
      <w:proofErr w:type="gramStart"/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</w:t>
      </w:r>
      <w:r w:rsidR="001D01E7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="001D01E7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находящемуся на земельном участке </w:t>
      </w:r>
    </w:p>
    <w:p w:rsidR="001D01E7" w:rsidRPr="006D4B29" w:rsidRDefault="001D01E7" w:rsidP="001D01E7">
      <w:pPr>
        <w:tabs>
          <w:tab w:val="left" w:pos="329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D4B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(вид объекта)</w:t>
      </w:r>
    </w:p>
    <w:p w:rsidR="00680B64" w:rsidRPr="00400025" w:rsidRDefault="001D01E7" w:rsidP="00680B64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кадастровый номер (при наличии</w:t>
      </w:r>
      <w:r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) </w:t>
      </w:r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11:11:111111:111</w:t>
      </w:r>
      <w:r w:rsidR="00680B64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принадлежащий мне на праве </w:t>
      </w:r>
      <w:r w:rsidR="0044567A"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</w:t>
      </w:r>
      <w:proofErr w:type="gramStart"/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собственности</w:t>
      </w:r>
      <w:proofErr w:type="gramEnd"/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 </w:t>
      </w: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основании  </w:t>
      </w:r>
      <w:r w:rsidR="00680B64" w:rsidRPr="004000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  свидетельства о государственной регистрации права от </w:t>
      </w:r>
    </w:p>
    <w:p w:rsidR="00680B64" w:rsidRPr="00CF3195" w:rsidRDefault="00680B64" w:rsidP="00680B64">
      <w:pPr>
        <w:tabs>
          <w:tab w:val="left" w:pos="1473"/>
          <w:tab w:val="left" w:pos="683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F2F6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(вид права)</w:t>
      </w: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(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правоустанавливающий    документ, реквизиты)</w:t>
      </w:r>
    </w:p>
    <w:p w:rsidR="00680B64" w:rsidRPr="00CF3195" w:rsidRDefault="00680B64" w:rsidP="00680B64">
      <w:pPr>
        <w:tabs>
          <w:tab w:val="left" w:pos="4521"/>
        </w:tabs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4567A" w:rsidRPr="00CF3195" w:rsidRDefault="00680B64" w:rsidP="00680B64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01.01.2012 года  44 – АБ № 111111 выдано Управлением  федеральной регистрационной службы, кадастра и картографии по Костромской области  _________________________</w:t>
      </w:r>
      <w:r w:rsidR="0044567A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1D01E7" w:rsidRPr="00CF3195" w:rsidRDefault="0044567A" w:rsidP="0044567A">
      <w:pPr>
        <w:tabs>
          <w:tab w:val="left" w:pos="1473"/>
          <w:tab w:val="left" w:pos="683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</w:t>
      </w:r>
    </w:p>
    <w:p w:rsidR="000F2F6E" w:rsidRPr="00CF3195" w:rsidRDefault="00D33B82" w:rsidP="000F2F6E">
      <w:pPr>
        <w:autoSpaceDE w:val="0"/>
        <w:ind w:left="2127" w:hanging="15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Приложение: </w:t>
      </w:r>
      <w:r w:rsidR="000F2F6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0F2F6E"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1) копия свидетельства о государственной регистрации права;_______________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2) копия личного паспорта;_____________________________________________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3) копия проектной документации, согласованной управлением архитектуры и градостроительства администрации муниципального района;________________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б) разрешение на строительство;________________________________________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в) план размещения объекта недвижимости на картографической основе;_____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г) поэтажный план жилого (нежилого) здания;____________________________</w:t>
      </w:r>
    </w:p>
    <w:p w:rsidR="000F2F6E" w:rsidRPr="00CF3195" w:rsidRDefault="000F2F6E" w:rsidP="000F2F6E">
      <w:pPr>
        <w:autoSpaceDE w:val="0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proofErr w:type="spellStart"/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д</w:t>
      </w:r>
      <w:proofErr w:type="spellEnd"/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) разрешение на ввод объекта в эксплуатацию.___________________________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</w:t>
      </w:r>
      <w:r w:rsidR="000F2F6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(документы, которые представил заявитель)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Заявитель: ________________________________ ______________________________________</w:t>
      </w:r>
    </w:p>
    <w:p w:rsidR="00D33B82" w:rsidRPr="00CF3195" w:rsidRDefault="000F2F6E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33B82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</w:t>
      </w:r>
      <w:r w:rsidR="00D33B82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(личная подпись) </w:t>
      </w: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</w:t>
      </w:r>
      <w:r w:rsidR="00D33B82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(Ф.И.О.)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2F6E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D33B82" w:rsidRPr="00CF3195" w:rsidRDefault="00D33B82" w:rsidP="00D33B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FEC" w:rsidRPr="0001622A" w:rsidRDefault="000F2F6E" w:rsidP="0001622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5FEC" w:rsidRPr="0001622A" w:rsidSect="00F635E7">
          <w:pgSz w:w="11906" w:h="16838" w:code="9"/>
          <w:pgMar w:top="1134" w:right="707" w:bottom="1134" w:left="851" w:header="720" w:footer="720" w:gutter="0"/>
          <w:cols w:space="720"/>
        </w:sectPr>
      </w:pPr>
      <w:r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33B82" w:rsidRPr="00CF31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D33B82"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01    </w:t>
      </w:r>
      <w:r w:rsidR="00D33B82"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июня     </w:t>
      </w:r>
      <w:r w:rsidR="00D33B82"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12      </w:t>
      </w:r>
      <w:r w:rsidR="00D33B82" w:rsidRPr="00E9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  <w:r w:rsidR="00FE7407" w:rsidRPr="00FE7407">
        <w:rPr>
          <w:rFonts w:ascii="Arial" w:eastAsiaTheme="minorHAnsi" w:hAnsi="Arial" w:cs="Arial"/>
          <w:noProof/>
          <w:sz w:val="20"/>
          <w:szCs w:val="20"/>
        </w:rPr>
        <w:pict>
          <v:rect id="_x0000_s1062" style="position:absolute;left:0;text-align:left;margin-left:426.5pt;margin-top:310.2pt;width:99pt;height:36pt;z-index:251687936;mso-position-horizontal-relative:text;mso-position-vertical-relative:text">
            <v:textbox style="mso-next-textbox:#_x0000_s1062">
              <w:txbxContent>
                <w:p w:rsidR="00C75FEC" w:rsidRPr="00B054A6" w:rsidRDefault="00C75FEC" w:rsidP="00C75FE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Уведомление гражданина</w:t>
                  </w:r>
                </w:p>
              </w:txbxContent>
            </v:textbox>
          </v:rect>
        </w:pict>
      </w:r>
    </w:p>
    <w:p w:rsidR="000F2F6E" w:rsidRPr="00E760CD" w:rsidRDefault="000F2F6E" w:rsidP="00794CBF">
      <w:pPr>
        <w:tabs>
          <w:tab w:val="left" w:pos="0"/>
        </w:tabs>
        <w:ind w:right="462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2F6E" w:rsidRPr="00E760CD" w:rsidSect="00F409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4D27"/>
    <w:multiLevelType w:val="hybridMultilevel"/>
    <w:tmpl w:val="05D076F4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510"/>
  <w:characterSpacingControl w:val="doNotCompress"/>
  <w:compat>
    <w:useFELayout/>
  </w:compat>
  <w:rsids>
    <w:rsidRoot w:val="004727B2"/>
    <w:rsid w:val="000015F4"/>
    <w:rsid w:val="0001622A"/>
    <w:rsid w:val="00074C40"/>
    <w:rsid w:val="000E7938"/>
    <w:rsid w:val="000F2F6E"/>
    <w:rsid w:val="000F436F"/>
    <w:rsid w:val="00114606"/>
    <w:rsid w:val="001D01E7"/>
    <w:rsid w:val="001E4542"/>
    <w:rsid w:val="002716AA"/>
    <w:rsid w:val="002909EA"/>
    <w:rsid w:val="002A50C6"/>
    <w:rsid w:val="003B61F7"/>
    <w:rsid w:val="003B653C"/>
    <w:rsid w:val="00400025"/>
    <w:rsid w:val="0044567A"/>
    <w:rsid w:val="00462B88"/>
    <w:rsid w:val="004727B2"/>
    <w:rsid w:val="004F3329"/>
    <w:rsid w:val="00535784"/>
    <w:rsid w:val="0057149A"/>
    <w:rsid w:val="00594451"/>
    <w:rsid w:val="00594FAD"/>
    <w:rsid w:val="005D143A"/>
    <w:rsid w:val="005F59AE"/>
    <w:rsid w:val="00680B64"/>
    <w:rsid w:val="00684AD2"/>
    <w:rsid w:val="006D4B29"/>
    <w:rsid w:val="00740EB0"/>
    <w:rsid w:val="00783C40"/>
    <w:rsid w:val="00794CBF"/>
    <w:rsid w:val="00847FD5"/>
    <w:rsid w:val="0088733C"/>
    <w:rsid w:val="00A55E64"/>
    <w:rsid w:val="00AC703D"/>
    <w:rsid w:val="00B237B5"/>
    <w:rsid w:val="00B47F2B"/>
    <w:rsid w:val="00BB5779"/>
    <w:rsid w:val="00C461AB"/>
    <w:rsid w:val="00C75FEC"/>
    <w:rsid w:val="00CD686E"/>
    <w:rsid w:val="00CE7683"/>
    <w:rsid w:val="00CF3195"/>
    <w:rsid w:val="00D243CD"/>
    <w:rsid w:val="00D304BB"/>
    <w:rsid w:val="00D33B82"/>
    <w:rsid w:val="00D80431"/>
    <w:rsid w:val="00DE6841"/>
    <w:rsid w:val="00E139D1"/>
    <w:rsid w:val="00E474D9"/>
    <w:rsid w:val="00E760CD"/>
    <w:rsid w:val="00E90749"/>
    <w:rsid w:val="00F82A1D"/>
    <w:rsid w:val="00F95FFC"/>
    <w:rsid w:val="00FB1D92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5"/>
  </w:style>
  <w:style w:type="paragraph" w:styleId="1">
    <w:name w:val="heading 1"/>
    <w:basedOn w:val="a"/>
    <w:next w:val="a"/>
    <w:link w:val="10"/>
    <w:uiPriority w:val="9"/>
    <w:qFormat/>
    <w:rsid w:val="00CF3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1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1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1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1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1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1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5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F3195"/>
    <w:pPr>
      <w:ind w:left="720"/>
      <w:contextualSpacing/>
    </w:pPr>
  </w:style>
  <w:style w:type="character" w:customStyle="1" w:styleId="Q">
    <w:name w:val="Q"/>
    <w:rsid w:val="00E474D9"/>
  </w:style>
  <w:style w:type="paragraph" w:styleId="a6">
    <w:name w:val="Body Text"/>
    <w:basedOn w:val="a"/>
    <w:link w:val="a7"/>
    <w:uiPriority w:val="99"/>
    <w:rsid w:val="00E474D9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47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Горизонтальная линия"/>
    <w:basedOn w:val="a"/>
    <w:next w:val="a6"/>
    <w:rsid w:val="00E474D9"/>
    <w:pPr>
      <w:suppressLineNumbers/>
      <w:pBdr>
        <w:bottom w:val="double" w:sz="2" w:space="0" w:color="808080"/>
      </w:pBdr>
      <w:suppressAutoHyphens/>
      <w:spacing w:after="283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1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31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31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31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31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31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31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F3195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F3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3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F31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F31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CF3195"/>
    <w:rPr>
      <w:b/>
      <w:bCs/>
    </w:rPr>
  </w:style>
  <w:style w:type="character" w:styleId="af">
    <w:name w:val="Emphasis"/>
    <w:basedOn w:val="a0"/>
    <w:uiPriority w:val="20"/>
    <w:qFormat/>
    <w:rsid w:val="00CF3195"/>
    <w:rPr>
      <w:i/>
      <w:iCs/>
    </w:rPr>
  </w:style>
  <w:style w:type="paragraph" w:styleId="af0">
    <w:name w:val="No Spacing"/>
    <w:uiPriority w:val="1"/>
    <w:qFormat/>
    <w:rsid w:val="00CF3195"/>
  </w:style>
  <w:style w:type="paragraph" w:styleId="21">
    <w:name w:val="Quote"/>
    <w:basedOn w:val="a"/>
    <w:next w:val="a"/>
    <w:link w:val="22"/>
    <w:uiPriority w:val="29"/>
    <w:qFormat/>
    <w:rsid w:val="00CF31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3195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F3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F3195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F319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F3195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F3195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F3195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F3195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F31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ers@volgadm.kostrom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F1E-920B-4660-AF83-A5F32C2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2012-06-27T06:42:00Z</cp:lastPrinted>
  <dcterms:created xsi:type="dcterms:W3CDTF">2014-03-27T11:37:00Z</dcterms:created>
  <dcterms:modified xsi:type="dcterms:W3CDTF">2014-03-27T11:37:00Z</dcterms:modified>
</cp:coreProperties>
</file>