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0A" w:rsidRPr="003D650A" w:rsidRDefault="003D650A" w:rsidP="003D650A">
      <w:pPr>
        <w:pStyle w:val="15"/>
      </w:pPr>
      <w:r w:rsidRPr="003D650A">
        <w:t>Оглавление</w:t>
      </w:r>
      <w:r>
        <w:t>:</w:t>
      </w:r>
    </w:p>
    <w:p w:rsidR="00A83A2D" w:rsidRDefault="00323158" w:rsidP="003D650A">
      <w:pPr>
        <w:pStyle w:val="15"/>
        <w:rPr>
          <w:rFonts w:asciiTheme="minorHAnsi" w:eastAsiaTheme="minorEastAsia" w:hAnsiTheme="minorHAnsi" w:cstheme="minorBidi"/>
          <w:noProof/>
          <w:sz w:val="22"/>
          <w:szCs w:val="22"/>
        </w:rPr>
      </w:pPr>
      <w:r w:rsidRPr="00323158">
        <w:rPr>
          <w:rFonts w:ascii="Tahoma" w:hAnsi="Tahoma"/>
        </w:rPr>
        <w:fldChar w:fldCharType="begin"/>
      </w:r>
      <w:r w:rsidR="00A83A2D">
        <w:rPr>
          <w:rFonts w:ascii="Tahoma" w:hAnsi="Tahoma"/>
        </w:rPr>
        <w:instrText xml:space="preserve"> TOC \o "1-1" \h \z \u </w:instrText>
      </w:r>
      <w:r w:rsidRPr="00323158">
        <w:rPr>
          <w:rFonts w:ascii="Tahoma" w:hAnsi="Tahoma"/>
        </w:rPr>
        <w:fldChar w:fldCharType="separate"/>
      </w:r>
      <w:hyperlink w:anchor="_Toc56505620" w:history="1">
        <w:r w:rsidR="00A83A2D" w:rsidRPr="00BB189F">
          <w:rPr>
            <w:rStyle w:val="ad"/>
            <w:noProof/>
          </w:rPr>
          <w:t>О внесении изменений в положение «О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 в решении Совета депутатов от 18 октября 2018 года № 91</w:t>
        </w:r>
        <w:r w:rsidR="00A83A2D">
          <w:rPr>
            <w:noProof/>
            <w:webHidden/>
          </w:rPr>
          <w:tab/>
        </w:r>
        <w:r>
          <w:rPr>
            <w:noProof/>
            <w:webHidden/>
          </w:rPr>
          <w:fldChar w:fldCharType="begin"/>
        </w:r>
        <w:r w:rsidR="00A83A2D">
          <w:rPr>
            <w:noProof/>
            <w:webHidden/>
          </w:rPr>
          <w:instrText xml:space="preserve"> PAGEREF _Toc56505620 \h </w:instrText>
        </w:r>
        <w:r>
          <w:rPr>
            <w:noProof/>
            <w:webHidden/>
          </w:rPr>
        </w:r>
        <w:r>
          <w:rPr>
            <w:noProof/>
            <w:webHidden/>
          </w:rPr>
          <w:fldChar w:fldCharType="separate"/>
        </w:r>
        <w:r w:rsidR="003D650A">
          <w:rPr>
            <w:noProof/>
            <w:webHidden/>
          </w:rPr>
          <w:t>3</w:t>
        </w:r>
        <w:r>
          <w:rPr>
            <w:noProof/>
            <w:webHidden/>
          </w:rPr>
          <w:fldChar w:fldCharType="end"/>
        </w:r>
      </w:hyperlink>
    </w:p>
    <w:p w:rsidR="00A83A2D" w:rsidRDefault="00323158" w:rsidP="003D650A">
      <w:pPr>
        <w:pStyle w:val="15"/>
        <w:rPr>
          <w:rFonts w:asciiTheme="minorHAnsi" w:eastAsiaTheme="minorEastAsia" w:hAnsiTheme="minorHAnsi" w:cstheme="minorBidi"/>
          <w:noProof/>
          <w:sz w:val="22"/>
          <w:szCs w:val="22"/>
        </w:rPr>
      </w:pPr>
      <w:hyperlink w:anchor="_Toc56505621" w:history="1">
        <w:r w:rsidR="00A83A2D" w:rsidRPr="00BB189F">
          <w:rPr>
            <w:rStyle w:val="ad"/>
            <w:noProof/>
          </w:rPr>
          <w:t>О опубликовании и назначении публичных слушаний по проекту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w:t>
        </w:r>
        <w:r w:rsidR="00A83A2D">
          <w:rPr>
            <w:noProof/>
            <w:webHidden/>
          </w:rPr>
          <w:tab/>
        </w:r>
        <w:r>
          <w:rPr>
            <w:noProof/>
            <w:webHidden/>
          </w:rPr>
          <w:fldChar w:fldCharType="begin"/>
        </w:r>
        <w:r w:rsidR="00A83A2D">
          <w:rPr>
            <w:noProof/>
            <w:webHidden/>
          </w:rPr>
          <w:instrText xml:space="preserve"> PAGEREF _Toc56505621 \h </w:instrText>
        </w:r>
        <w:r>
          <w:rPr>
            <w:noProof/>
            <w:webHidden/>
          </w:rPr>
        </w:r>
        <w:r>
          <w:rPr>
            <w:noProof/>
            <w:webHidden/>
          </w:rPr>
          <w:fldChar w:fldCharType="separate"/>
        </w:r>
        <w:r w:rsidR="003D650A">
          <w:rPr>
            <w:noProof/>
            <w:webHidden/>
          </w:rPr>
          <w:t>3</w:t>
        </w:r>
        <w:r>
          <w:rPr>
            <w:noProof/>
            <w:webHidden/>
          </w:rPr>
          <w:fldChar w:fldCharType="end"/>
        </w:r>
      </w:hyperlink>
    </w:p>
    <w:p w:rsidR="00A83A2D" w:rsidRDefault="00323158" w:rsidP="003D650A">
      <w:pPr>
        <w:pStyle w:val="15"/>
        <w:rPr>
          <w:rFonts w:asciiTheme="minorHAnsi" w:eastAsiaTheme="minorEastAsia" w:hAnsiTheme="minorHAnsi" w:cstheme="minorBidi"/>
          <w:noProof/>
          <w:sz w:val="22"/>
          <w:szCs w:val="22"/>
        </w:rPr>
      </w:pPr>
      <w:hyperlink w:anchor="_Toc56505622" w:history="1">
        <w:r w:rsidR="00A83A2D" w:rsidRPr="00BB189F">
          <w:rPr>
            <w:rStyle w:val="ad"/>
            <w:noProof/>
          </w:rPr>
          <w:t>О внесении изменений и дополнений в решение Совета депутатов поселения от 24.12.2019 г № 150 «О принятии бюджета Чапаевского сельского поселения Красносельского муниципального района Костромской области на 2020 год и плановый период 2021 и 2022 годов »</w:t>
        </w:r>
        <w:r w:rsidR="00A83A2D">
          <w:rPr>
            <w:noProof/>
            <w:webHidden/>
          </w:rPr>
          <w:tab/>
        </w:r>
        <w:r>
          <w:rPr>
            <w:noProof/>
            <w:webHidden/>
          </w:rPr>
          <w:fldChar w:fldCharType="begin"/>
        </w:r>
        <w:r w:rsidR="00A83A2D">
          <w:rPr>
            <w:noProof/>
            <w:webHidden/>
          </w:rPr>
          <w:instrText xml:space="preserve"> PAGEREF _Toc56505622 \h </w:instrText>
        </w:r>
        <w:r>
          <w:rPr>
            <w:noProof/>
            <w:webHidden/>
          </w:rPr>
        </w:r>
        <w:r>
          <w:rPr>
            <w:noProof/>
            <w:webHidden/>
          </w:rPr>
          <w:fldChar w:fldCharType="separate"/>
        </w:r>
        <w:r w:rsidR="003D650A">
          <w:rPr>
            <w:noProof/>
            <w:webHidden/>
          </w:rPr>
          <w:t>3</w:t>
        </w:r>
        <w:r>
          <w:rPr>
            <w:noProof/>
            <w:webHidden/>
          </w:rPr>
          <w:fldChar w:fldCharType="end"/>
        </w:r>
      </w:hyperlink>
    </w:p>
    <w:p w:rsidR="00A83A2D" w:rsidRDefault="00323158" w:rsidP="003D650A">
      <w:pPr>
        <w:pStyle w:val="15"/>
        <w:rPr>
          <w:rFonts w:asciiTheme="minorHAnsi" w:eastAsiaTheme="minorEastAsia" w:hAnsiTheme="minorHAnsi" w:cstheme="minorBidi"/>
          <w:noProof/>
          <w:sz w:val="22"/>
          <w:szCs w:val="22"/>
        </w:rPr>
      </w:pPr>
      <w:hyperlink w:anchor="_Toc56505623" w:history="1">
        <w:r w:rsidR="00A83A2D" w:rsidRPr="00BB189F">
          <w:rPr>
            <w:rStyle w:val="ad"/>
            <w:noProof/>
          </w:rPr>
          <w:t>Об исполнении бюджета Чапаевского сельского поселения Красносельского муниципального района Костромской области за 9 месяцев 2020 года</w:t>
        </w:r>
        <w:r w:rsidR="00A83A2D">
          <w:rPr>
            <w:noProof/>
            <w:webHidden/>
          </w:rPr>
          <w:tab/>
        </w:r>
        <w:r>
          <w:rPr>
            <w:noProof/>
            <w:webHidden/>
          </w:rPr>
          <w:fldChar w:fldCharType="begin"/>
        </w:r>
        <w:r w:rsidR="00A83A2D">
          <w:rPr>
            <w:noProof/>
            <w:webHidden/>
          </w:rPr>
          <w:instrText xml:space="preserve"> PAGEREF _Toc56505623 \h </w:instrText>
        </w:r>
        <w:r>
          <w:rPr>
            <w:noProof/>
            <w:webHidden/>
          </w:rPr>
        </w:r>
        <w:r>
          <w:rPr>
            <w:noProof/>
            <w:webHidden/>
          </w:rPr>
          <w:fldChar w:fldCharType="separate"/>
        </w:r>
        <w:r w:rsidR="003D650A">
          <w:rPr>
            <w:noProof/>
            <w:webHidden/>
          </w:rPr>
          <w:t>15</w:t>
        </w:r>
        <w:r>
          <w:rPr>
            <w:noProof/>
            <w:webHidden/>
          </w:rPr>
          <w:fldChar w:fldCharType="end"/>
        </w:r>
      </w:hyperlink>
    </w:p>
    <w:p w:rsidR="00A83A2D" w:rsidRDefault="00323158" w:rsidP="003D650A">
      <w:pPr>
        <w:pStyle w:val="15"/>
        <w:rPr>
          <w:rFonts w:asciiTheme="minorHAnsi" w:eastAsiaTheme="minorEastAsia" w:hAnsiTheme="minorHAnsi" w:cstheme="minorBidi"/>
          <w:noProof/>
          <w:sz w:val="22"/>
          <w:szCs w:val="22"/>
        </w:rPr>
      </w:pPr>
      <w:hyperlink w:anchor="_Toc56505624" w:history="1">
        <w:r w:rsidR="00A83A2D" w:rsidRPr="00BB189F">
          <w:rPr>
            <w:rStyle w:val="ad"/>
            <w:noProof/>
          </w:rPr>
          <w:t>Об основных направлениях бюджетной и налоговой политики Чапаевского сельского поселения Красносельского муниципального района Костромской области на 2021 год и плановый период 2022 и 2023 годов</w:t>
        </w:r>
        <w:r w:rsidR="00A83A2D">
          <w:rPr>
            <w:noProof/>
            <w:webHidden/>
          </w:rPr>
          <w:tab/>
        </w:r>
        <w:r>
          <w:rPr>
            <w:noProof/>
            <w:webHidden/>
          </w:rPr>
          <w:fldChar w:fldCharType="begin"/>
        </w:r>
        <w:r w:rsidR="00A83A2D">
          <w:rPr>
            <w:noProof/>
            <w:webHidden/>
          </w:rPr>
          <w:instrText xml:space="preserve"> PAGEREF _Toc56505624 \h </w:instrText>
        </w:r>
        <w:r>
          <w:rPr>
            <w:noProof/>
            <w:webHidden/>
          </w:rPr>
        </w:r>
        <w:r>
          <w:rPr>
            <w:noProof/>
            <w:webHidden/>
          </w:rPr>
          <w:fldChar w:fldCharType="separate"/>
        </w:r>
        <w:r w:rsidR="003D650A">
          <w:rPr>
            <w:noProof/>
            <w:webHidden/>
          </w:rPr>
          <w:t>19</w:t>
        </w:r>
        <w:r>
          <w:rPr>
            <w:noProof/>
            <w:webHidden/>
          </w:rPr>
          <w:fldChar w:fldCharType="end"/>
        </w:r>
      </w:hyperlink>
    </w:p>
    <w:p w:rsidR="00A83A2D" w:rsidRDefault="00323158" w:rsidP="003D650A">
      <w:pPr>
        <w:pStyle w:val="15"/>
        <w:rPr>
          <w:rFonts w:asciiTheme="minorHAnsi" w:eastAsiaTheme="minorEastAsia" w:hAnsiTheme="minorHAnsi" w:cstheme="minorBidi"/>
          <w:noProof/>
          <w:sz w:val="22"/>
          <w:szCs w:val="22"/>
        </w:rPr>
      </w:pPr>
      <w:hyperlink w:anchor="_Toc56505625" w:history="1">
        <w:r w:rsidR="00A83A2D" w:rsidRPr="00BB189F">
          <w:rPr>
            <w:rStyle w:val="ad"/>
            <w:noProof/>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в д.Иконниково, ул. Полевая, №8 Красносельского района Костромской области.</w:t>
        </w:r>
        <w:r w:rsidR="00A83A2D">
          <w:rPr>
            <w:noProof/>
            <w:webHidden/>
          </w:rPr>
          <w:tab/>
        </w:r>
        <w:r>
          <w:rPr>
            <w:noProof/>
            <w:webHidden/>
          </w:rPr>
          <w:fldChar w:fldCharType="begin"/>
        </w:r>
        <w:r w:rsidR="00A83A2D">
          <w:rPr>
            <w:noProof/>
            <w:webHidden/>
          </w:rPr>
          <w:instrText xml:space="preserve"> PAGEREF _Toc56505625 \h </w:instrText>
        </w:r>
        <w:r>
          <w:rPr>
            <w:noProof/>
            <w:webHidden/>
          </w:rPr>
        </w:r>
        <w:r>
          <w:rPr>
            <w:noProof/>
            <w:webHidden/>
          </w:rPr>
          <w:fldChar w:fldCharType="separate"/>
        </w:r>
        <w:r w:rsidR="003D650A">
          <w:rPr>
            <w:noProof/>
            <w:webHidden/>
          </w:rPr>
          <w:t>22</w:t>
        </w:r>
        <w:r>
          <w:rPr>
            <w:noProof/>
            <w:webHidden/>
          </w:rPr>
          <w:fldChar w:fldCharType="end"/>
        </w:r>
      </w:hyperlink>
    </w:p>
    <w:p w:rsidR="00A83A2D" w:rsidRDefault="00323158" w:rsidP="003D650A">
      <w:pPr>
        <w:pStyle w:val="15"/>
        <w:rPr>
          <w:rFonts w:asciiTheme="minorHAnsi" w:eastAsiaTheme="minorEastAsia" w:hAnsiTheme="minorHAnsi" w:cstheme="minorBidi"/>
          <w:noProof/>
          <w:sz w:val="22"/>
          <w:szCs w:val="22"/>
        </w:rPr>
      </w:pPr>
      <w:hyperlink w:anchor="_Toc56505626" w:history="1">
        <w:r w:rsidR="00A83A2D" w:rsidRPr="00BB189F">
          <w:rPr>
            <w:rStyle w:val="ad"/>
            <w:noProof/>
          </w:rPr>
          <w:t>Оповещение о публичных слушаниях жителей Чапаевского сельского поселения</w:t>
        </w:r>
        <w:r w:rsidR="00A83A2D">
          <w:rPr>
            <w:noProof/>
            <w:webHidden/>
          </w:rPr>
          <w:tab/>
        </w:r>
        <w:r>
          <w:rPr>
            <w:noProof/>
            <w:webHidden/>
          </w:rPr>
          <w:fldChar w:fldCharType="begin"/>
        </w:r>
        <w:r w:rsidR="00A83A2D">
          <w:rPr>
            <w:noProof/>
            <w:webHidden/>
          </w:rPr>
          <w:instrText xml:space="preserve"> PAGEREF _Toc56505626 \h </w:instrText>
        </w:r>
        <w:r>
          <w:rPr>
            <w:noProof/>
            <w:webHidden/>
          </w:rPr>
        </w:r>
        <w:r>
          <w:rPr>
            <w:noProof/>
            <w:webHidden/>
          </w:rPr>
          <w:fldChar w:fldCharType="separate"/>
        </w:r>
        <w:r w:rsidR="003D650A">
          <w:rPr>
            <w:noProof/>
            <w:webHidden/>
          </w:rPr>
          <w:t>22</w:t>
        </w:r>
        <w:r>
          <w:rPr>
            <w:noProof/>
            <w:webHidden/>
          </w:rPr>
          <w:fldChar w:fldCharType="end"/>
        </w:r>
      </w:hyperlink>
    </w:p>
    <w:p w:rsidR="005C0133" w:rsidRDefault="00323158" w:rsidP="003D650A">
      <w:pPr>
        <w:pStyle w:val="af7"/>
        <w:rPr>
          <w:rFonts w:ascii="Tahoma" w:hAnsi="Tahoma" w:cs="Tahoma"/>
          <w:sz w:val="16"/>
          <w:szCs w:val="16"/>
        </w:rPr>
      </w:pPr>
      <w:r>
        <w:rPr>
          <w:rFonts w:ascii="Tahoma" w:hAnsi="Tahoma" w:cs="Tahoma"/>
          <w:sz w:val="16"/>
          <w:szCs w:val="16"/>
        </w:rPr>
        <w:fldChar w:fldCharType="end"/>
      </w:r>
      <w:r w:rsidR="003D650A">
        <w:t xml:space="preserve"> </w:t>
      </w:r>
    </w:p>
    <w:p w:rsidR="00175872" w:rsidRPr="00175872" w:rsidRDefault="00175872" w:rsidP="00175872">
      <w:pPr>
        <w:rPr>
          <w:rFonts w:ascii="Tahoma" w:hAnsi="Tahoma" w:cs="Tahoma"/>
          <w:sz w:val="16"/>
          <w:szCs w:val="16"/>
        </w:rPr>
      </w:pPr>
      <w:r>
        <w:rPr>
          <w:rFonts w:ascii="Tahoma" w:hAnsi="Tahoma" w:cs="Tahoma"/>
          <w:sz w:val="16"/>
          <w:szCs w:val="16"/>
        </w:rPr>
        <w:t xml:space="preserve"> </w:t>
      </w:r>
    </w:p>
    <w:p w:rsidR="0095670A" w:rsidRDefault="0095670A">
      <w:pPr>
        <w:rPr>
          <w:rFonts w:ascii="Tahoma" w:hAnsi="Tahoma" w:cs="Tahoma"/>
          <w:b/>
          <w:i/>
          <w:sz w:val="18"/>
          <w:szCs w:val="18"/>
        </w:rPr>
      </w:pPr>
      <w:r>
        <w:rPr>
          <w:rFonts w:ascii="Tahoma" w:hAnsi="Tahoma" w:cs="Tahoma"/>
          <w:b/>
          <w:i/>
          <w:sz w:val="18"/>
          <w:szCs w:val="18"/>
        </w:rPr>
        <w:br w:type="page"/>
      </w:r>
    </w:p>
    <w:p w:rsidR="003302B7" w:rsidRPr="00223695" w:rsidRDefault="003302B7" w:rsidP="003302B7">
      <w:pPr>
        <w:keepNext/>
        <w:suppressLineNumbers/>
        <w:tabs>
          <w:tab w:val="center" w:pos="4960"/>
          <w:tab w:val="left" w:pos="8456"/>
        </w:tabs>
        <w:suppressAutoHyphens/>
        <w:ind w:firstLine="709"/>
        <w:jc w:val="both"/>
        <w:rPr>
          <w:rFonts w:ascii="Tahoma" w:hAnsi="Tahoma" w:cs="Tahoma"/>
          <w:i/>
          <w:sz w:val="16"/>
          <w:szCs w:val="28"/>
        </w:rPr>
      </w:pPr>
      <w:r w:rsidRPr="00223695">
        <w:rPr>
          <w:rFonts w:ascii="Tahoma" w:hAnsi="Tahoma" w:cs="Tahoma"/>
          <w:i/>
          <w:sz w:val="16"/>
          <w:szCs w:val="28"/>
        </w:rPr>
        <w:lastRenderedPageBreak/>
        <w:t>Российская Федерация</w:t>
      </w:r>
    </w:p>
    <w:p w:rsidR="003302B7" w:rsidRPr="00223695" w:rsidRDefault="003302B7" w:rsidP="003302B7">
      <w:pPr>
        <w:keepNext/>
        <w:suppressLineNumbers/>
        <w:suppressAutoHyphens/>
        <w:ind w:firstLine="709"/>
        <w:jc w:val="both"/>
        <w:rPr>
          <w:rFonts w:ascii="Tahoma" w:hAnsi="Tahoma" w:cs="Tahoma"/>
          <w:i/>
          <w:sz w:val="16"/>
          <w:szCs w:val="28"/>
        </w:rPr>
      </w:pPr>
      <w:r w:rsidRPr="00223695">
        <w:rPr>
          <w:rFonts w:ascii="Tahoma" w:hAnsi="Tahoma" w:cs="Tahoma"/>
          <w:i/>
          <w:sz w:val="16"/>
          <w:szCs w:val="28"/>
        </w:rPr>
        <w:t>Костромская область Красносельский муниципальный район</w:t>
      </w:r>
      <w:r>
        <w:rPr>
          <w:rFonts w:ascii="Tahoma" w:hAnsi="Tahoma" w:cs="Tahoma"/>
          <w:i/>
          <w:sz w:val="16"/>
          <w:szCs w:val="28"/>
        </w:rPr>
        <w:t xml:space="preserve"> </w:t>
      </w:r>
      <w:r w:rsidRPr="00223695">
        <w:rPr>
          <w:rFonts w:ascii="Tahoma" w:hAnsi="Tahoma" w:cs="Tahoma"/>
          <w:i/>
          <w:sz w:val="16"/>
          <w:szCs w:val="28"/>
        </w:rPr>
        <w:t>Совет депутатов Чапаевского сельского поселения</w:t>
      </w:r>
    </w:p>
    <w:p w:rsidR="003302B7" w:rsidRPr="00223695" w:rsidRDefault="003302B7" w:rsidP="003302B7">
      <w:pPr>
        <w:keepNext/>
        <w:suppressLineNumbers/>
        <w:tabs>
          <w:tab w:val="left" w:pos="3225"/>
        </w:tabs>
        <w:suppressAutoHyphens/>
        <w:ind w:firstLine="709"/>
        <w:jc w:val="both"/>
        <w:rPr>
          <w:rFonts w:ascii="Tahoma" w:hAnsi="Tahoma" w:cs="Tahoma"/>
          <w:i/>
          <w:sz w:val="16"/>
          <w:szCs w:val="28"/>
        </w:rPr>
      </w:pPr>
      <w:r w:rsidRPr="00223695">
        <w:rPr>
          <w:rFonts w:ascii="Tahoma" w:hAnsi="Tahoma" w:cs="Tahoma"/>
          <w:i/>
          <w:sz w:val="16"/>
          <w:szCs w:val="28"/>
        </w:rPr>
        <w:t>Реше</w:t>
      </w:r>
      <w:r w:rsidR="0060634C">
        <w:rPr>
          <w:rFonts w:ascii="Tahoma" w:hAnsi="Tahoma" w:cs="Tahoma"/>
          <w:i/>
          <w:sz w:val="16"/>
          <w:szCs w:val="28"/>
        </w:rPr>
        <w:t>ние от 13 ноября 2020 года №186</w:t>
      </w:r>
    </w:p>
    <w:p w:rsidR="003302B7" w:rsidRPr="00223695" w:rsidRDefault="003302B7" w:rsidP="006B0371">
      <w:pPr>
        <w:pStyle w:val="afb"/>
        <w:outlineLvl w:val="0"/>
      </w:pPr>
      <w:bookmarkStart w:id="0" w:name="_Toc56505620"/>
      <w:r w:rsidRPr="00223695">
        <w:t>О внесении изменений в положение «О порядке взимания земельного налога на территории муниципального образования Чапаевского сельского поселения Красносельского муниципального района Костромской области» в решении Совета депутатов от 18 октября 2018 года № 91</w:t>
      </w:r>
      <w:bookmarkEnd w:id="0"/>
    </w:p>
    <w:p w:rsidR="003302B7" w:rsidRPr="00223695" w:rsidRDefault="003302B7" w:rsidP="003302B7">
      <w:pPr>
        <w:keepNext/>
        <w:suppressLineNumbers/>
        <w:suppressAutoHyphens/>
        <w:autoSpaceDE w:val="0"/>
        <w:autoSpaceDN w:val="0"/>
        <w:adjustRightInd w:val="0"/>
        <w:ind w:firstLine="709"/>
        <w:jc w:val="both"/>
        <w:rPr>
          <w:rFonts w:ascii="Tahoma" w:hAnsi="Tahoma" w:cs="Tahoma"/>
          <w:i/>
          <w:sz w:val="16"/>
          <w:szCs w:val="28"/>
        </w:rPr>
      </w:pPr>
      <w:r w:rsidRPr="00223695">
        <w:rPr>
          <w:rFonts w:ascii="Tahoma" w:hAnsi="Tahoma" w:cs="Tahoma"/>
          <w:i/>
          <w:sz w:val="16"/>
          <w:szCs w:val="28"/>
        </w:rPr>
        <w:t xml:space="preserve">В соответствии с главой 31 Налогового кодекса Российской Федерации , Федеральным законом от 06.10.2003 г. №131 ФЗ « Об общих принципах организации местного самоуправления в Российской Федерации» , руководствуясь статьей 7 Устава муниципального образования Чапаевского сельского поселения Красносельского муниципального района Костромской области. </w:t>
      </w:r>
    </w:p>
    <w:p w:rsidR="003302B7" w:rsidRPr="00223695" w:rsidRDefault="003302B7" w:rsidP="003302B7">
      <w:pPr>
        <w:keepNext/>
        <w:suppressLineNumbers/>
        <w:suppressAutoHyphens/>
        <w:ind w:firstLine="709"/>
        <w:jc w:val="both"/>
        <w:rPr>
          <w:rFonts w:ascii="Tahoma" w:hAnsi="Tahoma" w:cs="Tahoma"/>
          <w:i/>
          <w:sz w:val="16"/>
          <w:szCs w:val="28"/>
        </w:rPr>
      </w:pPr>
      <w:r w:rsidRPr="00223695">
        <w:rPr>
          <w:rFonts w:ascii="Tahoma" w:hAnsi="Tahoma" w:cs="Tahoma"/>
          <w:i/>
          <w:sz w:val="16"/>
          <w:szCs w:val="28"/>
        </w:rPr>
        <w:t>Совет депутатов Чапаевского сельского поселения решил:</w:t>
      </w:r>
    </w:p>
    <w:p w:rsidR="003302B7" w:rsidRPr="00223695" w:rsidRDefault="003302B7" w:rsidP="003302B7">
      <w:pPr>
        <w:keepNext/>
        <w:suppressLineNumbers/>
        <w:suppressAutoHyphens/>
        <w:ind w:firstLine="709"/>
        <w:jc w:val="both"/>
        <w:rPr>
          <w:rFonts w:ascii="Tahoma" w:hAnsi="Tahoma" w:cs="Tahoma"/>
          <w:i/>
          <w:sz w:val="16"/>
          <w:szCs w:val="28"/>
        </w:rPr>
      </w:pPr>
      <w:r w:rsidRPr="00223695">
        <w:rPr>
          <w:rFonts w:ascii="Tahoma" w:hAnsi="Tahoma" w:cs="Tahoma"/>
          <w:i/>
          <w:sz w:val="16"/>
          <w:szCs w:val="28"/>
        </w:rPr>
        <w:t>1.Внести в решение Совета Депутатов Чапаевского сельского поселения от 11 октября 2018 года №91 «О порядке взимания земельного налога на территории муниципального образования Чапаевского сельского поселение Красносельского муниципального района Костромской области» ; следующие изменения:</w:t>
      </w:r>
    </w:p>
    <w:p w:rsidR="003302B7" w:rsidRPr="00223695" w:rsidRDefault="003302B7" w:rsidP="003302B7">
      <w:pPr>
        <w:keepNext/>
        <w:suppressLineNumbers/>
        <w:suppressAutoHyphens/>
        <w:ind w:firstLine="709"/>
        <w:jc w:val="both"/>
        <w:rPr>
          <w:rFonts w:ascii="Tahoma" w:hAnsi="Tahoma" w:cs="Tahoma"/>
          <w:i/>
          <w:sz w:val="16"/>
          <w:szCs w:val="28"/>
        </w:rPr>
      </w:pPr>
      <w:r w:rsidRPr="00223695">
        <w:rPr>
          <w:rFonts w:ascii="Tahoma" w:hAnsi="Tahoma" w:cs="Tahoma"/>
          <w:i/>
          <w:sz w:val="16"/>
          <w:szCs w:val="28"/>
        </w:rPr>
        <w:t>1.1 Статья 7. п.1. п.п.1</w:t>
      </w:r>
    </w:p>
    <w:p w:rsidR="003302B7" w:rsidRPr="00223695" w:rsidRDefault="003302B7" w:rsidP="003302B7">
      <w:pPr>
        <w:keepNext/>
        <w:suppressLineNumbers/>
        <w:tabs>
          <w:tab w:val="left" w:pos="787"/>
        </w:tabs>
        <w:suppressAutoHyphens/>
        <w:ind w:firstLine="709"/>
        <w:jc w:val="both"/>
        <w:rPr>
          <w:rFonts w:ascii="Tahoma" w:hAnsi="Tahoma" w:cs="Tahoma"/>
          <w:i/>
          <w:sz w:val="16"/>
          <w:szCs w:val="28"/>
        </w:rPr>
      </w:pPr>
      <w:r w:rsidRPr="00223695">
        <w:rPr>
          <w:rFonts w:ascii="Tahoma" w:hAnsi="Tahoma" w:cs="Tahoma"/>
          <w:i/>
          <w:sz w:val="16"/>
          <w:szCs w:val="28"/>
        </w:rPr>
        <w:t>- признать утратившей силу</w:t>
      </w:r>
    </w:p>
    <w:p w:rsidR="003302B7" w:rsidRPr="00223695" w:rsidRDefault="003302B7" w:rsidP="003302B7">
      <w:pPr>
        <w:pStyle w:val="af2"/>
        <w:keepNext/>
        <w:widowControl/>
        <w:suppressLineNumbers/>
        <w:tabs>
          <w:tab w:val="left" w:pos="851"/>
        </w:tabs>
        <w:suppressAutoHyphens/>
        <w:ind w:firstLine="709"/>
        <w:jc w:val="both"/>
        <w:rPr>
          <w:rFonts w:ascii="Tahoma" w:hAnsi="Tahoma" w:cs="Tahoma"/>
          <w:i/>
          <w:sz w:val="16"/>
          <w:szCs w:val="28"/>
        </w:rPr>
      </w:pPr>
      <w:r w:rsidRPr="00223695">
        <w:rPr>
          <w:rFonts w:ascii="Tahoma" w:hAnsi="Tahoma" w:cs="Tahoma"/>
          <w:i/>
          <w:sz w:val="16"/>
          <w:szCs w:val="28"/>
        </w:rPr>
        <w:t xml:space="preserve">3. Настоящее решение вступает в силу с 1 января 2021 года и подлежит официальному опубликованию в общественно-политической газете «Чапаевский вестник» и размещению на официальном сайте администрации </w:t>
      </w:r>
      <w:r w:rsidRPr="00223695">
        <w:rPr>
          <w:rFonts w:ascii="Tahoma" w:hAnsi="Tahoma" w:cs="Tahoma"/>
          <w:i/>
          <w:sz w:val="16"/>
          <w:szCs w:val="28"/>
          <w:lang w:val="en-US"/>
        </w:rPr>
        <w:t>www</w:t>
      </w:r>
      <w:r w:rsidRPr="00223695">
        <w:rPr>
          <w:rFonts w:ascii="Tahoma" w:hAnsi="Tahoma" w:cs="Tahoma"/>
          <w:i/>
          <w:sz w:val="16"/>
          <w:szCs w:val="28"/>
        </w:rPr>
        <w:t>/чапаевское.РФ в сети Интернет.</w:t>
      </w:r>
    </w:p>
    <w:p w:rsidR="003302B7" w:rsidRPr="00223695" w:rsidRDefault="003302B7" w:rsidP="003302B7">
      <w:pPr>
        <w:keepNext/>
        <w:suppressLineNumbers/>
        <w:suppressAutoHyphens/>
        <w:ind w:firstLine="709"/>
        <w:jc w:val="both"/>
        <w:rPr>
          <w:rFonts w:ascii="Tahoma" w:hAnsi="Tahoma" w:cs="Tahoma"/>
          <w:i/>
          <w:sz w:val="16"/>
        </w:rPr>
      </w:pPr>
      <w:r w:rsidRPr="00223695">
        <w:rPr>
          <w:rFonts w:ascii="Tahoma" w:hAnsi="Tahoma" w:cs="Tahoma"/>
          <w:i/>
          <w:sz w:val="16"/>
        </w:rPr>
        <w:t xml:space="preserve">Глава Чапаевского сельского поселения </w:t>
      </w:r>
    </w:p>
    <w:p w:rsidR="003302B7" w:rsidRPr="00223695" w:rsidRDefault="003302B7" w:rsidP="003302B7">
      <w:pPr>
        <w:keepNext/>
        <w:suppressLineNumbers/>
        <w:suppressAutoHyphens/>
        <w:ind w:firstLine="709"/>
        <w:jc w:val="both"/>
        <w:rPr>
          <w:rFonts w:ascii="Tahoma" w:hAnsi="Tahoma" w:cs="Tahoma"/>
          <w:i/>
          <w:sz w:val="16"/>
        </w:rPr>
      </w:pPr>
      <w:r w:rsidRPr="00223695">
        <w:rPr>
          <w:rFonts w:ascii="Tahoma" w:hAnsi="Tahoma" w:cs="Tahoma"/>
          <w:i/>
          <w:sz w:val="16"/>
        </w:rPr>
        <w:t>Красносельского муниципального района</w:t>
      </w:r>
    </w:p>
    <w:p w:rsidR="003302B7" w:rsidRPr="008E0B89" w:rsidRDefault="003302B7" w:rsidP="003302B7">
      <w:pPr>
        <w:keepNext/>
        <w:suppressLineNumbers/>
        <w:suppressAutoHyphens/>
        <w:ind w:firstLine="709"/>
        <w:jc w:val="both"/>
        <w:rPr>
          <w:rFonts w:ascii="Tahoma" w:hAnsi="Tahoma" w:cs="Tahoma"/>
          <w:i/>
          <w:sz w:val="16"/>
        </w:rPr>
      </w:pPr>
      <w:r w:rsidRPr="00223695">
        <w:rPr>
          <w:rFonts w:ascii="Tahoma" w:hAnsi="Tahoma" w:cs="Tahoma"/>
          <w:i/>
          <w:sz w:val="16"/>
        </w:rPr>
        <w:t xml:space="preserve"> Костромской области Г.А.Смирнова</w:t>
      </w:r>
    </w:p>
    <w:p w:rsidR="003302B7" w:rsidRPr="008E0B89" w:rsidRDefault="003302B7" w:rsidP="003302B7">
      <w:pPr>
        <w:keepNext/>
        <w:suppressLineNumbers/>
        <w:suppressAutoHyphens/>
        <w:ind w:firstLine="709"/>
        <w:jc w:val="both"/>
        <w:rPr>
          <w:rFonts w:ascii="Tahoma" w:hAnsi="Tahoma" w:cs="Tahoma"/>
          <w:i/>
          <w:sz w:val="16"/>
          <w:szCs w:val="32"/>
        </w:rPr>
      </w:pPr>
      <w:r w:rsidRPr="008E0B89">
        <w:rPr>
          <w:rFonts w:ascii="Tahoma" w:hAnsi="Tahoma" w:cs="Tahoma"/>
          <w:i/>
          <w:sz w:val="16"/>
          <w:szCs w:val="32"/>
        </w:rPr>
        <w:t>Российская Федерация</w:t>
      </w:r>
    </w:p>
    <w:p w:rsidR="003302B7" w:rsidRPr="008E0B89" w:rsidRDefault="003302B7" w:rsidP="003302B7">
      <w:pPr>
        <w:keepNext/>
        <w:suppressLineNumbers/>
        <w:suppressAutoHyphens/>
        <w:ind w:firstLine="709"/>
        <w:jc w:val="both"/>
        <w:rPr>
          <w:rFonts w:ascii="Tahoma" w:hAnsi="Tahoma" w:cs="Tahoma"/>
          <w:i/>
          <w:sz w:val="16"/>
          <w:szCs w:val="32"/>
        </w:rPr>
      </w:pPr>
      <w:r w:rsidRPr="008E0B89">
        <w:rPr>
          <w:rFonts w:ascii="Tahoma" w:hAnsi="Tahoma" w:cs="Tahoma"/>
          <w:i/>
          <w:sz w:val="16"/>
          <w:szCs w:val="32"/>
        </w:rPr>
        <w:t>Костромская область Красносельский муниципальный район</w:t>
      </w:r>
      <w:r>
        <w:rPr>
          <w:rFonts w:ascii="Tahoma" w:hAnsi="Tahoma" w:cs="Tahoma"/>
          <w:i/>
          <w:sz w:val="16"/>
          <w:szCs w:val="32"/>
        </w:rPr>
        <w:t xml:space="preserve"> </w:t>
      </w:r>
      <w:r w:rsidRPr="008E0B89">
        <w:rPr>
          <w:rFonts w:ascii="Tahoma" w:hAnsi="Tahoma" w:cs="Tahoma"/>
          <w:i/>
          <w:sz w:val="16"/>
          <w:szCs w:val="32"/>
        </w:rPr>
        <w:t>Совет депутатов Чапаевского сельского поселения</w:t>
      </w:r>
    </w:p>
    <w:p w:rsidR="003302B7" w:rsidRPr="008E0B89" w:rsidRDefault="003302B7" w:rsidP="003302B7">
      <w:pPr>
        <w:keepNext/>
        <w:suppressLineNumbers/>
        <w:suppressAutoHyphens/>
        <w:ind w:firstLine="709"/>
        <w:jc w:val="both"/>
        <w:rPr>
          <w:rFonts w:ascii="Tahoma" w:hAnsi="Tahoma" w:cs="Tahoma"/>
          <w:i/>
          <w:sz w:val="16"/>
          <w:szCs w:val="32"/>
        </w:rPr>
      </w:pPr>
      <w:r w:rsidRPr="008E0B89">
        <w:rPr>
          <w:rFonts w:ascii="Tahoma" w:hAnsi="Tahoma" w:cs="Tahoma"/>
          <w:i/>
          <w:sz w:val="16"/>
          <w:szCs w:val="32"/>
        </w:rPr>
        <w:t>(Третьего созыва)</w:t>
      </w:r>
    </w:p>
    <w:p w:rsidR="003302B7" w:rsidRPr="008E0B89" w:rsidRDefault="003302B7" w:rsidP="003302B7">
      <w:pPr>
        <w:keepNext/>
        <w:suppressLineNumbers/>
        <w:suppressAutoHyphens/>
        <w:ind w:firstLine="709"/>
        <w:jc w:val="both"/>
        <w:rPr>
          <w:rFonts w:ascii="Tahoma" w:hAnsi="Tahoma" w:cs="Tahoma"/>
          <w:i/>
          <w:sz w:val="16"/>
        </w:rPr>
      </w:pPr>
      <w:r w:rsidRPr="008E0B89">
        <w:rPr>
          <w:rFonts w:ascii="Tahoma" w:hAnsi="Tahoma" w:cs="Tahoma"/>
          <w:i/>
          <w:sz w:val="16"/>
          <w:szCs w:val="36"/>
        </w:rPr>
        <w:t>Решение</w:t>
      </w:r>
      <w:r w:rsidRPr="008E0B89">
        <w:rPr>
          <w:rFonts w:ascii="Tahoma" w:hAnsi="Tahoma" w:cs="Tahoma"/>
          <w:i/>
          <w:sz w:val="16"/>
        </w:rPr>
        <w:t xml:space="preserve"> от « 13 » ноября 2020 года № 183 </w:t>
      </w:r>
    </w:p>
    <w:p w:rsidR="003302B7" w:rsidRPr="008E0B89" w:rsidRDefault="003302B7" w:rsidP="006B0371">
      <w:pPr>
        <w:pStyle w:val="afb"/>
        <w:outlineLvl w:val="0"/>
      </w:pPr>
      <w:bookmarkStart w:id="1" w:name="_Toc56505621"/>
      <w:r w:rsidRPr="008E0B89">
        <w:t>О опубликовании и назначении публичных слушаний по проекту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w:t>
      </w:r>
      <w:bookmarkEnd w:id="1"/>
      <w:r w:rsidRPr="008E0B89">
        <w:t xml:space="preserve"> </w:t>
      </w:r>
    </w:p>
    <w:p w:rsidR="003302B7" w:rsidRPr="008E0B89" w:rsidRDefault="003302B7" w:rsidP="003302B7">
      <w:pPr>
        <w:keepNext/>
        <w:suppressLineNumbers/>
        <w:suppressAutoHyphens/>
        <w:ind w:firstLine="709"/>
        <w:jc w:val="both"/>
        <w:rPr>
          <w:rFonts w:ascii="Tahoma" w:hAnsi="Tahoma" w:cs="Tahoma"/>
          <w:i/>
          <w:sz w:val="16"/>
        </w:rPr>
      </w:pPr>
      <w:r w:rsidRPr="008E0B89">
        <w:rPr>
          <w:rFonts w:ascii="Tahoma" w:hAnsi="Tahoma" w:cs="Tahoma"/>
          <w:i/>
          <w:sz w:val="16"/>
        </w:rPr>
        <w:t xml:space="preserve">В целях реализации Федерального закона от 30.06.2006 года № 131-ФЗ «Об общих принципах организации местного самоуправления в Российской Федерации « на основании Устава муниципального Чапаевское сельское поселение Красносельского муниципального района Костромской области, Положением о Бюджетном процессе Чапаевского сельского поселения Красносельского муниципального района Костромской области. </w:t>
      </w:r>
    </w:p>
    <w:p w:rsidR="003302B7" w:rsidRPr="008E0B89" w:rsidRDefault="003302B7" w:rsidP="003302B7">
      <w:pPr>
        <w:keepNext/>
        <w:suppressLineNumbers/>
        <w:suppressAutoHyphens/>
        <w:ind w:firstLine="709"/>
        <w:jc w:val="both"/>
        <w:rPr>
          <w:rFonts w:ascii="Tahoma" w:hAnsi="Tahoma" w:cs="Tahoma"/>
          <w:i/>
          <w:sz w:val="16"/>
        </w:rPr>
      </w:pPr>
      <w:r w:rsidRPr="008E0B89">
        <w:rPr>
          <w:rFonts w:ascii="Tahoma" w:hAnsi="Tahoma" w:cs="Tahoma"/>
          <w:i/>
          <w:sz w:val="16"/>
        </w:rPr>
        <w:t>Совет депутатов решил:</w:t>
      </w:r>
    </w:p>
    <w:p w:rsidR="003302B7" w:rsidRPr="008E0B89" w:rsidRDefault="003302B7" w:rsidP="003302B7">
      <w:pPr>
        <w:keepNext/>
        <w:suppressLineNumbers/>
        <w:suppressAutoHyphens/>
        <w:ind w:firstLine="709"/>
        <w:jc w:val="both"/>
        <w:rPr>
          <w:rFonts w:ascii="Tahoma" w:hAnsi="Tahoma" w:cs="Tahoma"/>
          <w:i/>
          <w:sz w:val="16"/>
        </w:rPr>
      </w:pPr>
      <w:r w:rsidRPr="008E0B89">
        <w:rPr>
          <w:rFonts w:ascii="Tahoma" w:hAnsi="Tahoma" w:cs="Tahoma"/>
          <w:i/>
          <w:sz w:val="16"/>
        </w:rPr>
        <w:t>1. Вынести на обсуждение проект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w:t>
      </w:r>
    </w:p>
    <w:p w:rsidR="003302B7" w:rsidRPr="008E0B89" w:rsidRDefault="003302B7" w:rsidP="003302B7">
      <w:pPr>
        <w:pStyle w:val="ab"/>
        <w:keepNext/>
        <w:suppressLineNumbers/>
        <w:suppressAutoHyphens/>
        <w:spacing w:before="0" w:beforeAutospacing="0" w:after="0"/>
        <w:ind w:firstLine="709"/>
        <w:jc w:val="both"/>
        <w:rPr>
          <w:rFonts w:ascii="Tahoma" w:hAnsi="Tahoma" w:cs="Tahoma"/>
          <w:i/>
          <w:sz w:val="16"/>
        </w:rPr>
      </w:pPr>
      <w:r w:rsidRPr="008E0B89">
        <w:rPr>
          <w:rFonts w:ascii="Tahoma" w:hAnsi="Tahoma" w:cs="Tahoma"/>
          <w:i/>
          <w:sz w:val="16"/>
        </w:rPr>
        <w:t>2. Направить проект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 в контрольно-счетную комиссию Красносельского муниципального района для подготовки заключения.</w:t>
      </w:r>
    </w:p>
    <w:p w:rsidR="003302B7" w:rsidRPr="008E0B89" w:rsidRDefault="003302B7" w:rsidP="003302B7">
      <w:pPr>
        <w:keepNext/>
        <w:suppressLineNumbers/>
        <w:suppressAutoHyphens/>
        <w:ind w:firstLine="709"/>
        <w:jc w:val="both"/>
        <w:rPr>
          <w:rFonts w:ascii="Tahoma" w:hAnsi="Tahoma" w:cs="Tahoma"/>
          <w:i/>
          <w:sz w:val="16"/>
        </w:rPr>
      </w:pPr>
      <w:r w:rsidRPr="008E0B89">
        <w:rPr>
          <w:rFonts w:ascii="Tahoma" w:hAnsi="Tahoma" w:cs="Tahoma"/>
          <w:i/>
          <w:sz w:val="16"/>
        </w:rPr>
        <w:t>3. Опубликовать проект Решения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 для обсуждения населением на официальном сайте администрации Чапаевского сельского поселения Красносельского муниципального района Костромской области.</w:t>
      </w:r>
    </w:p>
    <w:p w:rsidR="003302B7" w:rsidRPr="008E0B89" w:rsidRDefault="003302B7" w:rsidP="003302B7">
      <w:pPr>
        <w:pStyle w:val="ab"/>
        <w:keepNext/>
        <w:suppressLineNumbers/>
        <w:suppressAutoHyphens/>
        <w:spacing w:before="0" w:beforeAutospacing="0" w:after="0"/>
        <w:ind w:firstLine="709"/>
        <w:jc w:val="both"/>
        <w:rPr>
          <w:rFonts w:ascii="Tahoma" w:hAnsi="Tahoma" w:cs="Tahoma"/>
          <w:i/>
          <w:sz w:val="16"/>
        </w:rPr>
      </w:pPr>
      <w:r w:rsidRPr="008E0B89">
        <w:rPr>
          <w:rFonts w:ascii="Tahoma" w:hAnsi="Tahoma" w:cs="Tahoma"/>
          <w:i/>
          <w:sz w:val="16"/>
        </w:rPr>
        <w:t>4.Назначить публичные слушанья по проекту «Решения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 на 14 часов 04 декабря 2020 года.</w:t>
      </w:r>
    </w:p>
    <w:p w:rsidR="003302B7" w:rsidRPr="008E0B89" w:rsidRDefault="003302B7" w:rsidP="003302B7">
      <w:pPr>
        <w:pStyle w:val="ab"/>
        <w:keepNext/>
        <w:suppressLineNumbers/>
        <w:suppressAutoHyphens/>
        <w:spacing w:before="0" w:beforeAutospacing="0" w:after="0"/>
        <w:ind w:firstLine="709"/>
        <w:jc w:val="both"/>
        <w:rPr>
          <w:rFonts w:ascii="Tahoma" w:hAnsi="Tahoma" w:cs="Tahoma"/>
          <w:i/>
          <w:sz w:val="16"/>
        </w:rPr>
      </w:pPr>
      <w:r w:rsidRPr="008E0B89">
        <w:rPr>
          <w:rFonts w:ascii="Tahoma" w:hAnsi="Tahoma" w:cs="Tahoma"/>
          <w:i/>
          <w:sz w:val="16"/>
        </w:rPr>
        <w:t>5.Провести публичные слушанья в здании администрации Чапаевского сельского поселения Красносельского муниципального района Костромской области по адресу: Костромская о область, Красносельский район, поселок имени Чапаева, ул. Советская, дом 13.</w:t>
      </w:r>
    </w:p>
    <w:p w:rsidR="003302B7" w:rsidRPr="008E0B89" w:rsidRDefault="003302B7" w:rsidP="003302B7">
      <w:pPr>
        <w:pStyle w:val="ab"/>
        <w:keepNext/>
        <w:suppressLineNumbers/>
        <w:suppressAutoHyphens/>
        <w:spacing w:before="0" w:beforeAutospacing="0" w:after="0"/>
        <w:ind w:firstLine="709"/>
        <w:jc w:val="both"/>
        <w:rPr>
          <w:rFonts w:ascii="Tahoma" w:hAnsi="Tahoma" w:cs="Tahoma"/>
          <w:i/>
          <w:sz w:val="16"/>
        </w:rPr>
      </w:pPr>
      <w:r w:rsidRPr="008E0B89">
        <w:rPr>
          <w:rFonts w:ascii="Tahoma" w:hAnsi="Tahoma" w:cs="Tahoma"/>
          <w:i/>
          <w:sz w:val="16"/>
        </w:rPr>
        <w:t>6. Поручить главе Чапаевского сельского поселения Красносельского муниципального района Костромской области провести все необходимые мероприятия, связанные с выполнением пунктов 2, 3 и 5.</w:t>
      </w:r>
    </w:p>
    <w:p w:rsidR="003302B7" w:rsidRPr="008E0B89" w:rsidRDefault="003302B7" w:rsidP="003302B7">
      <w:pPr>
        <w:pStyle w:val="ab"/>
        <w:keepNext/>
        <w:suppressLineNumbers/>
        <w:suppressAutoHyphens/>
        <w:spacing w:before="0" w:beforeAutospacing="0" w:after="0"/>
        <w:ind w:firstLine="709"/>
        <w:jc w:val="both"/>
        <w:rPr>
          <w:rFonts w:ascii="Tahoma" w:hAnsi="Tahoma" w:cs="Tahoma"/>
          <w:i/>
          <w:sz w:val="16"/>
        </w:rPr>
      </w:pPr>
      <w:r w:rsidRPr="008E0B89">
        <w:rPr>
          <w:rFonts w:ascii="Tahoma" w:hAnsi="Tahoma" w:cs="Tahoma"/>
          <w:i/>
          <w:sz w:val="16"/>
        </w:rPr>
        <w:t>7. Замечания и предложения по проекту решения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 должны быть направлены в Главе Чапаевского сельского поселения Красносельского муниципального района Костромской области по адресу: Костромской области по адресу: Костромская область, Красносельский район, поселок имени Чапаева, ул. Советская, дом 13 в письменном виде до 03 декабря 2020 года в рабочие дни с 9-00 до 18-00 часов .</w:t>
      </w:r>
    </w:p>
    <w:p w:rsidR="003302B7" w:rsidRPr="008E0B89" w:rsidRDefault="003302B7" w:rsidP="003302B7">
      <w:pPr>
        <w:pStyle w:val="ab"/>
        <w:keepNext/>
        <w:suppressLineNumbers/>
        <w:suppressAutoHyphens/>
        <w:spacing w:before="0" w:beforeAutospacing="0" w:after="0"/>
        <w:ind w:firstLine="709"/>
        <w:jc w:val="both"/>
        <w:rPr>
          <w:rFonts w:ascii="Tahoma" w:hAnsi="Tahoma" w:cs="Tahoma"/>
          <w:i/>
          <w:sz w:val="16"/>
        </w:rPr>
      </w:pPr>
      <w:r w:rsidRPr="008E0B89">
        <w:rPr>
          <w:rFonts w:ascii="Tahoma" w:hAnsi="Tahoma" w:cs="Tahoma"/>
          <w:i/>
          <w:sz w:val="16"/>
        </w:rPr>
        <w:t>8. Настоящее решение вступает в силу со дня его принятия.</w:t>
      </w:r>
    </w:p>
    <w:p w:rsidR="003302B7" w:rsidRPr="008E0B89" w:rsidRDefault="003302B7" w:rsidP="003302B7">
      <w:pPr>
        <w:pStyle w:val="ab"/>
        <w:keepNext/>
        <w:suppressLineNumbers/>
        <w:suppressAutoHyphens/>
        <w:spacing w:before="0" w:beforeAutospacing="0" w:after="0"/>
        <w:ind w:firstLine="709"/>
        <w:jc w:val="both"/>
        <w:rPr>
          <w:rFonts w:ascii="Tahoma" w:hAnsi="Tahoma" w:cs="Tahoma"/>
          <w:i/>
          <w:sz w:val="16"/>
        </w:rPr>
      </w:pPr>
      <w:r w:rsidRPr="008E0B89">
        <w:rPr>
          <w:rFonts w:ascii="Tahoma" w:hAnsi="Tahoma" w:cs="Tahoma"/>
          <w:i/>
          <w:sz w:val="16"/>
        </w:rPr>
        <w:t>9. Контроль за исполнением настоящего решения возложить на председателя комиссии экономике, налогам и сборам Совета депутатов Чапаевского сельского поселения Красносельского муниципального района Костромской области Сесенину Н.А.</w:t>
      </w:r>
    </w:p>
    <w:p w:rsidR="00A37192" w:rsidRPr="006B0371" w:rsidRDefault="003302B7" w:rsidP="006B0371">
      <w:pPr>
        <w:keepNext/>
        <w:suppressLineNumbers/>
        <w:suppressAutoHyphens/>
        <w:ind w:firstLine="709"/>
        <w:jc w:val="both"/>
        <w:rPr>
          <w:rFonts w:ascii="Tahoma" w:hAnsi="Tahoma" w:cs="Tahoma"/>
          <w:i/>
          <w:sz w:val="16"/>
          <w:szCs w:val="32"/>
        </w:rPr>
      </w:pPr>
      <w:r w:rsidRPr="008E0B89">
        <w:rPr>
          <w:rFonts w:ascii="Tahoma" w:hAnsi="Tahoma" w:cs="Tahoma"/>
          <w:i/>
          <w:sz w:val="16"/>
        </w:rPr>
        <w:t>Глава поселения Смирнова Г.А</w:t>
      </w:r>
    </w:p>
    <w:p w:rsidR="00A37192" w:rsidRPr="0080271A" w:rsidRDefault="00A37192" w:rsidP="00A37192">
      <w:pPr>
        <w:keepNext/>
        <w:suppressLineNumbers/>
        <w:suppressAutoHyphens/>
        <w:ind w:firstLine="709"/>
        <w:jc w:val="both"/>
        <w:rPr>
          <w:rFonts w:ascii="Tahoma" w:hAnsi="Tahoma" w:cs="Tahoma"/>
          <w:i/>
          <w:sz w:val="16"/>
          <w:szCs w:val="32"/>
        </w:rPr>
      </w:pPr>
      <w:r w:rsidRPr="0080271A">
        <w:rPr>
          <w:rFonts w:ascii="Tahoma" w:hAnsi="Tahoma" w:cs="Tahoma"/>
          <w:i/>
          <w:sz w:val="16"/>
          <w:szCs w:val="32"/>
        </w:rPr>
        <w:t>Российская Федерация</w:t>
      </w:r>
    </w:p>
    <w:p w:rsidR="00A37192" w:rsidRPr="0080271A" w:rsidRDefault="00A37192" w:rsidP="00A37192">
      <w:pPr>
        <w:keepNext/>
        <w:suppressLineNumbers/>
        <w:suppressAutoHyphens/>
        <w:ind w:firstLine="709"/>
        <w:jc w:val="both"/>
        <w:rPr>
          <w:rFonts w:ascii="Tahoma" w:hAnsi="Tahoma" w:cs="Tahoma"/>
          <w:i/>
          <w:sz w:val="16"/>
          <w:szCs w:val="32"/>
        </w:rPr>
      </w:pPr>
      <w:r w:rsidRPr="0080271A">
        <w:rPr>
          <w:rFonts w:ascii="Tahoma" w:hAnsi="Tahoma" w:cs="Tahoma"/>
          <w:i/>
          <w:sz w:val="16"/>
          <w:szCs w:val="32"/>
        </w:rPr>
        <w:t>Костромская область Красносельский муниципальный район</w:t>
      </w:r>
      <w:r>
        <w:rPr>
          <w:rFonts w:ascii="Tahoma" w:hAnsi="Tahoma" w:cs="Tahoma"/>
          <w:i/>
          <w:sz w:val="16"/>
          <w:szCs w:val="32"/>
        </w:rPr>
        <w:t xml:space="preserve"> </w:t>
      </w:r>
      <w:r w:rsidRPr="0080271A">
        <w:rPr>
          <w:rFonts w:ascii="Tahoma" w:hAnsi="Tahoma" w:cs="Tahoma"/>
          <w:i/>
          <w:sz w:val="16"/>
          <w:szCs w:val="32"/>
        </w:rPr>
        <w:t>Совет депутатов Чапаевского сельского поселения</w:t>
      </w:r>
    </w:p>
    <w:p w:rsidR="00A37192" w:rsidRPr="0080271A" w:rsidRDefault="00A37192" w:rsidP="00A37192">
      <w:pPr>
        <w:keepNext/>
        <w:suppressLineNumbers/>
        <w:suppressAutoHyphens/>
        <w:ind w:firstLine="709"/>
        <w:jc w:val="both"/>
        <w:rPr>
          <w:rFonts w:ascii="Tahoma" w:hAnsi="Tahoma" w:cs="Tahoma"/>
          <w:i/>
          <w:sz w:val="16"/>
          <w:szCs w:val="32"/>
        </w:rPr>
      </w:pPr>
      <w:r w:rsidRPr="0080271A">
        <w:rPr>
          <w:rFonts w:ascii="Tahoma" w:hAnsi="Tahoma" w:cs="Tahoma"/>
          <w:i/>
          <w:sz w:val="16"/>
          <w:szCs w:val="32"/>
        </w:rPr>
        <w:t>(Третьего созыва)</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szCs w:val="36"/>
        </w:rPr>
        <w:t>Решение</w:t>
      </w:r>
      <w:r w:rsidRPr="0080271A">
        <w:rPr>
          <w:rFonts w:ascii="Tahoma" w:hAnsi="Tahoma" w:cs="Tahoma"/>
          <w:i/>
          <w:sz w:val="16"/>
        </w:rPr>
        <w:t xml:space="preserve"> от « 13 » Ноября 2020 года № 184</w:t>
      </w:r>
    </w:p>
    <w:p w:rsidR="00A37192" w:rsidRPr="0080271A" w:rsidRDefault="00A37192" w:rsidP="006B0371">
      <w:pPr>
        <w:pStyle w:val="afb"/>
        <w:outlineLvl w:val="0"/>
      </w:pPr>
      <w:bookmarkStart w:id="2" w:name="_Toc56505622"/>
      <w:r w:rsidRPr="0080271A">
        <w:t>О внесении изменений и дополнений в решение Совета депутатов поселения от 24.12.2019 г № 150 «О принятии бюджета Чапаевского сельского поселения Красносельского муниципального района Костромской области на 2020 год и плановый период 2021 и 2022 годов »</w:t>
      </w:r>
      <w:bookmarkEnd w:id="2"/>
    </w:p>
    <w:p w:rsidR="00A37192" w:rsidRPr="0080271A" w:rsidRDefault="00A37192" w:rsidP="00A37192">
      <w:pPr>
        <w:keepNext/>
        <w:suppressLineNumbers/>
        <w:suppressAutoHyphens/>
        <w:ind w:firstLine="709"/>
        <w:jc w:val="both"/>
        <w:rPr>
          <w:rFonts w:ascii="Tahoma" w:hAnsi="Tahoma" w:cs="Tahoma"/>
          <w:i/>
          <w:sz w:val="16"/>
          <w:szCs w:val="16"/>
          <w:shd w:val="clear" w:color="auto" w:fill="F0F0F0"/>
        </w:rPr>
      </w:pPr>
      <w:r w:rsidRPr="0080271A">
        <w:rPr>
          <w:rFonts w:ascii="Tahoma" w:hAnsi="Tahoma" w:cs="Tahoma"/>
          <w:i/>
          <w:sz w:val="16"/>
        </w:rPr>
        <w:t>Руководствуясь Федеральным законом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 и на основании пункта 20 решения Совета депутатов поселения от24.12.2019 года № 150«О принятии бюджета Чапаевского сельского поселения Красносельского муниципального района Костромской области на 2019 год и плановый период 2021 и 2022 годов».</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Совет депутатов Р Е Ш И Л:</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 xml:space="preserve">Внести в решение Совета депутатов поселения от24.12.2019 года № 150«О принятии бюджета Чапаевского сельского поселения Красносельского муниципального района Костромской области на 2020 год и плановый период 2021 и 2022 годов»; в решение Совета депутатов поселения от27.03.2020 года № 160 « О внесении изменений и дополнений в решение Совета депутатов </w:t>
      </w:r>
      <w:r w:rsidRPr="0080271A">
        <w:rPr>
          <w:rFonts w:ascii="Tahoma" w:hAnsi="Tahoma" w:cs="Tahoma"/>
          <w:i/>
          <w:sz w:val="16"/>
        </w:rPr>
        <w:lastRenderedPageBreak/>
        <w:t>поселения от24.12.2019 года № 150 « О принятии бюджета Чапаевского сельского поселения Красносельского муниципального района Костромской области на 2020 год и плановый период 2021 и 2022 годов»; в решение Совета депутатов поселения от03.08.2020 года № 173 « О внесении изменений и дополнений в решение Совета депутатов поселения от24.12.2019 года № 150 « О принятии бюджета Чапаевского сельского поселения Красносельского муниципального района Костромской области на 2020 год и плановый период 2021 и 2022 годов»; в решение Совета депутатов поселения от07.09.2020 года № 176 « О внесении изменений и дополнений в решение Совета депутатов поселения от24.12.2019 года № 150 « О принятии бюджета Чапаевского сельского поселения Красносельского муниципального района Костромской области на 2020 год и плановый период 2021 и 2022 годов»; следующие изменения и дополнения:</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 xml:space="preserve">1. В пункте 1 слова «7932090 рублей», «7747790 рублей», «4061790 рублей» заменить соответственно словами «8933715 рублей» , «8749415 рублей», «5063415 рублей». </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2. В пункте 12 слово «2050990» заменить словом «2974875»</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3. Приложение 1 «Перечень главных администраторов поступлений доходов в бюджет Чапаевского сельского поселения Красносельского муниципального района Костромской области на 2020 год и плановый период 2021 2020 годов »:</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-дополнить строкой следующего содержания:</w:t>
      </w:r>
    </w:p>
    <w:tbl>
      <w:tblPr>
        <w:tblW w:w="0" w:type="auto"/>
        <w:tblInd w:w="-277" w:type="dxa"/>
        <w:tblLayout w:type="fixed"/>
        <w:tblLook w:val="04A0"/>
      </w:tblPr>
      <w:tblGrid>
        <w:gridCol w:w="669"/>
        <w:gridCol w:w="2102"/>
        <w:gridCol w:w="734"/>
        <w:gridCol w:w="2127"/>
        <w:gridCol w:w="4988"/>
      </w:tblGrid>
      <w:tr w:rsidR="00A37192" w:rsidRPr="0080271A" w:rsidTr="00A37192">
        <w:tc>
          <w:tcPr>
            <w:tcW w:w="669" w:type="dxa"/>
            <w:tcBorders>
              <w:top w:val="single" w:sz="4" w:space="0" w:color="000000"/>
              <w:left w:val="single" w:sz="4" w:space="0" w:color="000000"/>
              <w:bottom w:val="single" w:sz="4" w:space="0" w:color="000000"/>
              <w:right w:val="nil"/>
            </w:tcBorders>
            <w:hideMark/>
          </w:tcPr>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 п/п</w:t>
            </w:r>
          </w:p>
        </w:tc>
        <w:tc>
          <w:tcPr>
            <w:tcW w:w="2102" w:type="dxa"/>
            <w:tcBorders>
              <w:top w:val="single" w:sz="4" w:space="0" w:color="000000"/>
              <w:left w:val="single" w:sz="4" w:space="0" w:color="000000"/>
              <w:bottom w:val="single" w:sz="4" w:space="0" w:color="000000"/>
              <w:right w:val="nil"/>
            </w:tcBorders>
            <w:hideMark/>
          </w:tcPr>
          <w:p w:rsidR="00A37192" w:rsidRPr="0080271A" w:rsidRDefault="00A37192" w:rsidP="00A37192">
            <w:pPr>
              <w:pStyle w:val="2"/>
              <w:suppressLineNumbers/>
              <w:suppressAutoHyphens/>
              <w:ind w:firstLine="34"/>
              <w:jc w:val="both"/>
              <w:rPr>
                <w:rFonts w:ascii="Tahoma" w:hAnsi="Tahoma" w:cs="Tahoma"/>
                <w:b w:val="0"/>
                <w:i/>
                <w:sz w:val="16"/>
                <w:szCs w:val="24"/>
              </w:rPr>
            </w:pPr>
            <w:r w:rsidRPr="0080271A">
              <w:rPr>
                <w:rFonts w:ascii="Tahoma" w:hAnsi="Tahoma" w:cs="Tahoma"/>
                <w:b w:val="0"/>
                <w:i/>
                <w:sz w:val="16"/>
                <w:szCs w:val="24"/>
              </w:rPr>
              <w:t>Наименование</w:t>
            </w:r>
          </w:p>
          <w:p w:rsidR="00A37192" w:rsidRPr="0080271A" w:rsidRDefault="00A37192" w:rsidP="00A37192">
            <w:pPr>
              <w:pStyle w:val="2"/>
              <w:suppressLineNumbers/>
              <w:suppressAutoHyphens/>
              <w:ind w:firstLine="34"/>
              <w:jc w:val="both"/>
              <w:rPr>
                <w:rFonts w:ascii="Tahoma" w:hAnsi="Tahoma" w:cs="Tahoma"/>
                <w:b w:val="0"/>
                <w:i/>
                <w:sz w:val="16"/>
                <w:szCs w:val="24"/>
              </w:rPr>
            </w:pPr>
            <w:r w:rsidRPr="0080271A">
              <w:rPr>
                <w:rFonts w:ascii="Tahoma" w:hAnsi="Tahoma" w:cs="Tahoma"/>
                <w:b w:val="0"/>
                <w:i/>
                <w:sz w:val="16"/>
                <w:szCs w:val="24"/>
              </w:rPr>
              <w:t>администратора</w:t>
            </w:r>
          </w:p>
          <w:p w:rsidR="00A37192" w:rsidRPr="0080271A" w:rsidRDefault="00A37192" w:rsidP="00A37192">
            <w:pPr>
              <w:pStyle w:val="2"/>
              <w:suppressLineNumbers/>
              <w:suppressAutoHyphens/>
              <w:ind w:firstLine="34"/>
              <w:jc w:val="both"/>
              <w:rPr>
                <w:rFonts w:ascii="Tahoma" w:hAnsi="Tahoma" w:cs="Tahoma"/>
                <w:b w:val="0"/>
                <w:i/>
                <w:sz w:val="16"/>
                <w:szCs w:val="24"/>
              </w:rPr>
            </w:pPr>
            <w:r w:rsidRPr="0080271A">
              <w:rPr>
                <w:rFonts w:ascii="Tahoma" w:hAnsi="Tahoma" w:cs="Tahoma"/>
                <w:b w:val="0"/>
                <w:i/>
                <w:sz w:val="16"/>
                <w:szCs w:val="24"/>
              </w:rPr>
              <w:t>ИНН/ КПП</w:t>
            </w:r>
          </w:p>
        </w:tc>
        <w:tc>
          <w:tcPr>
            <w:tcW w:w="734" w:type="dxa"/>
            <w:tcBorders>
              <w:top w:val="single" w:sz="4" w:space="0" w:color="000000"/>
              <w:left w:val="single" w:sz="4" w:space="0" w:color="000000"/>
              <w:bottom w:val="single" w:sz="4" w:space="0" w:color="000000"/>
              <w:right w:val="nil"/>
            </w:tcBorders>
            <w:hideMark/>
          </w:tcPr>
          <w:p w:rsidR="00A37192" w:rsidRPr="0080271A" w:rsidRDefault="00A37192" w:rsidP="00A37192">
            <w:pPr>
              <w:pStyle w:val="2"/>
              <w:suppressLineNumbers/>
              <w:suppressAutoHyphens/>
              <w:ind w:firstLine="34"/>
              <w:jc w:val="both"/>
              <w:rPr>
                <w:rFonts w:ascii="Tahoma" w:hAnsi="Tahoma" w:cs="Tahoma"/>
                <w:b w:val="0"/>
                <w:i/>
                <w:sz w:val="16"/>
                <w:szCs w:val="24"/>
              </w:rPr>
            </w:pPr>
            <w:r w:rsidRPr="0080271A">
              <w:rPr>
                <w:rFonts w:ascii="Tahoma" w:hAnsi="Tahoma" w:cs="Tahoma"/>
                <w:b w:val="0"/>
                <w:i/>
                <w:sz w:val="16"/>
                <w:szCs w:val="24"/>
              </w:rPr>
              <w:t>Код</w:t>
            </w:r>
          </w:p>
          <w:p w:rsidR="00A37192" w:rsidRPr="0080271A" w:rsidRDefault="00A37192" w:rsidP="00A37192">
            <w:pPr>
              <w:pStyle w:val="2"/>
              <w:suppressLineNumbers/>
              <w:suppressAutoHyphens/>
              <w:ind w:firstLine="34"/>
              <w:jc w:val="both"/>
              <w:rPr>
                <w:rFonts w:ascii="Tahoma" w:hAnsi="Tahoma" w:cs="Tahoma"/>
                <w:b w:val="0"/>
                <w:i/>
                <w:sz w:val="16"/>
                <w:szCs w:val="24"/>
              </w:rPr>
            </w:pPr>
            <w:r w:rsidRPr="0080271A">
              <w:rPr>
                <w:rFonts w:ascii="Tahoma" w:hAnsi="Tahoma" w:cs="Tahoma"/>
                <w:b w:val="0"/>
                <w:i/>
                <w:sz w:val="16"/>
                <w:szCs w:val="24"/>
              </w:rPr>
              <w:t>главы</w:t>
            </w:r>
          </w:p>
        </w:tc>
        <w:tc>
          <w:tcPr>
            <w:tcW w:w="2127" w:type="dxa"/>
            <w:tcBorders>
              <w:top w:val="single" w:sz="4" w:space="0" w:color="000000"/>
              <w:left w:val="single" w:sz="4" w:space="0" w:color="000000"/>
              <w:bottom w:val="single" w:sz="4" w:space="0" w:color="000000"/>
              <w:right w:val="nil"/>
            </w:tcBorders>
            <w:hideMark/>
          </w:tcPr>
          <w:p w:rsidR="00A37192" w:rsidRPr="0080271A" w:rsidRDefault="00A37192" w:rsidP="00A37192">
            <w:pPr>
              <w:pStyle w:val="2"/>
              <w:suppressLineNumbers/>
              <w:suppressAutoHyphens/>
              <w:ind w:firstLine="34"/>
              <w:jc w:val="both"/>
              <w:rPr>
                <w:rFonts w:ascii="Tahoma" w:hAnsi="Tahoma" w:cs="Tahoma"/>
                <w:b w:val="0"/>
                <w:i/>
                <w:sz w:val="16"/>
                <w:szCs w:val="24"/>
              </w:rPr>
            </w:pPr>
            <w:r w:rsidRPr="0080271A">
              <w:rPr>
                <w:rFonts w:ascii="Tahoma" w:hAnsi="Tahoma" w:cs="Tahoma"/>
                <w:b w:val="0"/>
                <w:i/>
                <w:sz w:val="16"/>
                <w:szCs w:val="24"/>
              </w:rPr>
              <w:t>Код налога</w:t>
            </w:r>
          </w:p>
        </w:tc>
        <w:tc>
          <w:tcPr>
            <w:tcW w:w="4988" w:type="dxa"/>
            <w:tcBorders>
              <w:top w:val="single" w:sz="4" w:space="0" w:color="000000"/>
              <w:left w:val="single" w:sz="4" w:space="0" w:color="000000"/>
              <w:bottom w:val="single" w:sz="4" w:space="0" w:color="000000"/>
              <w:right w:val="single" w:sz="4" w:space="0" w:color="000000"/>
            </w:tcBorders>
            <w:hideMark/>
          </w:tcPr>
          <w:p w:rsidR="00A37192" w:rsidRPr="0080271A" w:rsidRDefault="00A37192" w:rsidP="00A37192">
            <w:pPr>
              <w:pStyle w:val="2"/>
              <w:suppressLineNumbers/>
              <w:suppressAutoHyphens/>
              <w:ind w:firstLine="34"/>
              <w:jc w:val="both"/>
              <w:rPr>
                <w:rFonts w:ascii="Tahoma" w:hAnsi="Tahoma" w:cs="Tahoma"/>
                <w:b w:val="0"/>
                <w:i/>
                <w:sz w:val="16"/>
              </w:rPr>
            </w:pPr>
            <w:r w:rsidRPr="0080271A">
              <w:rPr>
                <w:rFonts w:ascii="Tahoma" w:hAnsi="Tahoma" w:cs="Tahoma"/>
                <w:b w:val="0"/>
                <w:i/>
                <w:sz w:val="16"/>
                <w:szCs w:val="24"/>
              </w:rPr>
              <w:t>Наименование дохода</w:t>
            </w:r>
          </w:p>
        </w:tc>
      </w:tr>
      <w:tr w:rsidR="00A37192" w:rsidRPr="0080271A" w:rsidTr="00A37192">
        <w:trPr>
          <w:trHeight w:val="164"/>
        </w:trPr>
        <w:tc>
          <w:tcPr>
            <w:tcW w:w="669" w:type="dxa"/>
            <w:tcBorders>
              <w:top w:val="single" w:sz="4" w:space="0" w:color="000000"/>
              <w:left w:val="single" w:sz="4" w:space="0" w:color="000000"/>
              <w:bottom w:val="single" w:sz="4" w:space="0" w:color="000000"/>
              <w:right w:val="nil"/>
            </w:tcBorders>
            <w:hideMark/>
          </w:tcPr>
          <w:p w:rsidR="00A37192" w:rsidRPr="0080271A" w:rsidRDefault="00A37192" w:rsidP="00A37192">
            <w:pPr>
              <w:keepNext/>
              <w:suppressLineNumbers/>
              <w:suppressAutoHyphens/>
              <w:ind w:firstLine="709"/>
              <w:jc w:val="both"/>
              <w:rPr>
                <w:rFonts w:ascii="Tahoma" w:hAnsi="Tahoma" w:cs="Tahoma"/>
                <w:i/>
                <w:sz w:val="16"/>
                <w:lang w:val="en-US"/>
              </w:rPr>
            </w:pPr>
            <w:r w:rsidRPr="0080271A">
              <w:rPr>
                <w:rFonts w:ascii="Tahoma" w:hAnsi="Tahoma" w:cs="Tahoma"/>
                <w:i/>
                <w:sz w:val="16"/>
                <w:szCs w:val="22"/>
                <w:lang w:val="en-US"/>
              </w:rPr>
              <w:t>1</w:t>
            </w:r>
          </w:p>
        </w:tc>
        <w:tc>
          <w:tcPr>
            <w:tcW w:w="2102" w:type="dxa"/>
            <w:tcBorders>
              <w:top w:val="single" w:sz="4" w:space="0" w:color="000000"/>
              <w:left w:val="single" w:sz="4" w:space="0" w:color="000000"/>
              <w:bottom w:val="single" w:sz="4" w:space="0" w:color="000000"/>
              <w:right w:val="nil"/>
            </w:tcBorders>
            <w:hideMark/>
          </w:tcPr>
          <w:p w:rsidR="00A37192" w:rsidRPr="0080271A" w:rsidRDefault="00A37192" w:rsidP="00A37192">
            <w:pPr>
              <w:keepNext/>
              <w:suppressLineNumbers/>
              <w:suppressAutoHyphens/>
              <w:ind w:firstLine="34"/>
              <w:jc w:val="both"/>
              <w:rPr>
                <w:rFonts w:ascii="Tahoma" w:hAnsi="Tahoma" w:cs="Tahoma"/>
                <w:i/>
                <w:sz w:val="16"/>
                <w:lang w:val="en-US"/>
              </w:rPr>
            </w:pPr>
            <w:r w:rsidRPr="0080271A">
              <w:rPr>
                <w:rFonts w:ascii="Tahoma" w:hAnsi="Tahoma" w:cs="Tahoma"/>
                <w:i/>
                <w:sz w:val="16"/>
                <w:szCs w:val="22"/>
                <w:lang w:val="en-US"/>
              </w:rPr>
              <w:t>2</w:t>
            </w:r>
          </w:p>
        </w:tc>
        <w:tc>
          <w:tcPr>
            <w:tcW w:w="734" w:type="dxa"/>
            <w:tcBorders>
              <w:top w:val="single" w:sz="4" w:space="0" w:color="000000"/>
              <w:left w:val="single" w:sz="4" w:space="0" w:color="000000"/>
              <w:bottom w:val="single" w:sz="4" w:space="0" w:color="000000"/>
              <w:right w:val="nil"/>
            </w:tcBorders>
            <w:hideMark/>
          </w:tcPr>
          <w:p w:rsidR="00A37192" w:rsidRPr="0080271A" w:rsidRDefault="00A37192" w:rsidP="00A37192">
            <w:pPr>
              <w:keepNext/>
              <w:suppressLineNumbers/>
              <w:suppressAutoHyphens/>
              <w:ind w:firstLine="34"/>
              <w:jc w:val="both"/>
              <w:rPr>
                <w:rFonts w:ascii="Tahoma" w:hAnsi="Tahoma" w:cs="Tahoma"/>
                <w:i/>
                <w:sz w:val="16"/>
                <w:lang w:val="en-US"/>
              </w:rPr>
            </w:pPr>
            <w:r w:rsidRPr="0080271A">
              <w:rPr>
                <w:rFonts w:ascii="Tahoma" w:hAnsi="Tahoma" w:cs="Tahoma"/>
                <w:i/>
                <w:sz w:val="16"/>
                <w:szCs w:val="22"/>
                <w:lang w:val="en-US"/>
              </w:rPr>
              <w:t>3</w:t>
            </w:r>
          </w:p>
        </w:tc>
        <w:tc>
          <w:tcPr>
            <w:tcW w:w="2127" w:type="dxa"/>
            <w:tcBorders>
              <w:top w:val="single" w:sz="4" w:space="0" w:color="000000"/>
              <w:left w:val="single" w:sz="4" w:space="0" w:color="000000"/>
              <w:bottom w:val="single" w:sz="4" w:space="0" w:color="000000"/>
              <w:right w:val="nil"/>
            </w:tcBorders>
            <w:hideMark/>
          </w:tcPr>
          <w:p w:rsidR="00A37192" w:rsidRPr="0080271A" w:rsidRDefault="00A37192" w:rsidP="00A37192">
            <w:pPr>
              <w:keepNext/>
              <w:suppressLineNumbers/>
              <w:suppressAutoHyphens/>
              <w:ind w:firstLine="34"/>
              <w:jc w:val="both"/>
              <w:rPr>
                <w:rFonts w:ascii="Tahoma" w:hAnsi="Tahoma" w:cs="Tahoma"/>
                <w:i/>
                <w:sz w:val="16"/>
                <w:lang w:val="en-US"/>
              </w:rPr>
            </w:pPr>
            <w:r w:rsidRPr="0080271A">
              <w:rPr>
                <w:rFonts w:ascii="Tahoma" w:hAnsi="Tahoma" w:cs="Tahoma"/>
                <w:i/>
                <w:sz w:val="16"/>
                <w:szCs w:val="22"/>
                <w:lang w:val="en-US"/>
              </w:rPr>
              <w:t>4</w:t>
            </w:r>
          </w:p>
        </w:tc>
        <w:tc>
          <w:tcPr>
            <w:tcW w:w="4988" w:type="dxa"/>
            <w:tcBorders>
              <w:top w:val="single" w:sz="4" w:space="0" w:color="000000"/>
              <w:left w:val="single" w:sz="4" w:space="0" w:color="000000"/>
              <w:bottom w:val="single" w:sz="4" w:space="0" w:color="000000"/>
              <w:right w:val="single" w:sz="4" w:space="0" w:color="000000"/>
            </w:tcBorders>
            <w:hideMark/>
          </w:tcPr>
          <w:p w:rsidR="00A37192" w:rsidRPr="0080271A" w:rsidRDefault="00A37192" w:rsidP="00A37192">
            <w:pPr>
              <w:keepNext/>
              <w:suppressLineNumbers/>
              <w:suppressAutoHyphens/>
              <w:ind w:firstLine="34"/>
              <w:jc w:val="both"/>
              <w:rPr>
                <w:rFonts w:ascii="Tahoma" w:hAnsi="Tahoma" w:cs="Tahoma"/>
                <w:i/>
                <w:sz w:val="16"/>
              </w:rPr>
            </w:pPr>
            <w:r w:rsidRPr="0080271A">
              <w:rPr>
                <w:rFonts w:ascii="Tahoma" w:hAnsi="Tahoma" w:cs="Tahoma"/>
                <w:i/>
                <w:sz w:val="16"/>
                <w:szCs w:val="22"/>
                <w:lang w:val="en-US"/>
              </w:rPr>
              <w:t>5</w:t>
            </w:r>
          </w:p>
        </w:tc>
      </w:tr>
      <w:tr w:rsidR="00A37192" w:rsidRPr="0080271A" w:rsidTr="00A37192">
        <w:trPr>
          <w:trHeight w:val="1633"/>
        </w:trPr>
        <w:tc>
          <w:tcPr>
            <w:tcW w:w="669" w:type="dxa"/>
            <w:tcBorders>
              <w:top w:val="single" w:sz="4" w:space="0" w:color="000000"/>
              <w:left w:val="single" w:sz="4" w:space="0" w:color="000000"/>
              <w:bottom w:val="single" w:sz="4" w:space="0" w:color="000000"/>
              <w:right w:val="nil"/>
            </w:tcBorders>
            <w:hideMark/>
          </w:tcPr>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szCs w:val="22"/>
              </w:rPr>
              <w:t>1</w:t>
            </w:r>
          </w:p>
        </w:tc>
        <w:tc>
          <w:tcPr>
            <w:tcW w:w="2102" w:type="dxa"/>
            <w:tcBorders>
              <w:top w:val="single" w:sz="4" w:space="0" w:color="000000"/>
              <w:left w:val="single" w:sz="4" w:space="0" w:color="000000"/>
              <w:bottom w:val="single" w:sz="4" w:space="0" w:color="000000"/>
              <w:right w:val="nil"/>
            </w:tcBorders>
            <w:hideMark/>
          </w:tcPr>
          <w:p w:rsidR="00A37192" w:rsidRPr="0080271A" w:rsidRDefault="00A37192" w:rsidP="00A37192">
            <w:pPr>
              <w:keepNext/>
              <w:suppressLineNumbers/>
              <w:suppressAutoHyphens/>
              <w:ind w:firstLine="34"/>
              <w:jc w:val="both"/>
              <w:rPr>
                <w:rFonts w:ascii="Tahoma" w:hAnsi="Tahoma" w:cs="Tahoma"/>
                <w:i/>
                <w:sz w:val="16"/>
              </w:rPr>
            </w:pPr>
            <w:r w:rsidRPr="0080271A">
              <w:rPr>
                <w:rFonts w:ascii="Tahoma" w:hAnsi="Tahoma" w:cs="Tahoma"/>
                <w:i/>
                <w:sz w:val="16"/>
                <w:szCs w:val="22"/>
              </w:rPr>
              <w:t>Администрация Чапаевского сельского поселения Красносельского муниципального района Костромской области</w:t>
            </w:r>
          </w:p>
          <w:p w:rsidR="00A37192" w:rsidRPr="0080271A" w:rsidRDefault="00A37192" w:rsidP="00A37192">
            <w:pPr>
              <w:keepNext/>
              <w:suppressLineNumbers/>
              <w:suppressAutoHyphens/>
              <w:ind w:firstLine="34"/>
              <w:jc w:val="both"/>
              <w:rPr>
                <w:rFonts w:ascii="Tahoma" w:hAnsi="Tahoma" w:cs="Tahoma"/>
                <w:i/>
                <w:sz w:val="16"/>
              </w:rPr>
            </w:pPr>
            <w:r w:rsidRPr="0080271A">
              <w:rPr>
                <w:rFonts w:ascii="Tahoma" w:hAnsi="Tahoma" w:cs="Tahoma"/>
                <w:i/>
                <w:sz w:val="16"/>
                <w:szCs w:val="22"/>
              </w:rPr>
              <w:t>ИНН 4415005081</w:t>
            </w:r>
          </w:p>
          <w:p w:rsidR="00A37192" w:rsidRPr="0080271A" w:rsidRDefault="00A37192" w:rsidP="00A37192">
            <w:pPr>
              <w:keepNext/>
              <w:suppressLineNumbers/>
              <w:suppressAutoHyphens/>
              <w:ind w:firstLine="34"/>
              <w:jc w:val="both"/>
              <w:rPr>
                <w:rFonts w:ascii="Tahoma" w:hAnsi="Tahoma" w:cs="Tahoma"/>
                <w:i/>
                <w:sz w:val="16"/>
              </w:rPr>
            </w:pPr>
            <w:r w:rsidRPr="0080271A">
              <w:rPr>
                <w:rFonts w:ascii="Tahoma" w:hAnsi="Tahoma" w:cs="Tahoma"/>
                <w:i/>
                <w:sz w:val="16"/>
                <w:szCs w:val="22"/>
              </w:rPr>
              <w:t>КПП 441501001</w:t>
            </w:r>
          </w:p>
        </w:tc>
        <w:tc>
          <w:tcPr>
            <w:tcW w:w="734" w:type="dxa"/>
            <w:tcBorders>
              <w:top w:val="single" w:sz="4" w:space="0" w:color="000000"/>
              <w:left w:val="single" w:sz="4" w:space="0" w:color="000000"/>
              <w:bottom w:val="single" w:sz="4" w:space="0" w:color="000000"/>
              <w:right w:val="nil"/>
            </w:tcBorders>
            <w:hideMark/>
          </w:tcPr>
          <w:p w:rsidR="00A37192" w:rsidRPr="0080271A" w:rsidRDefault="00A37192" w:rsidP="00A37192">
            <w:pPr>
              <w:keepNext/>
              <w:suppressLineNumbers/>
              <w:suppressAutoHyphens/>
              <w:ind w:firstLine="34"/>
              <w:jc w:val="both"/>
              <w:rPr>
                <w:rFonts w:ascii="Tahoma" w:hAnsi="Tahoma" w:cs="Tahoma"/>
                <w:i/>
                <w:sz w:val="16"/>
              </w:rPr>
            </w:pPr>
            <w:r w:rsidRPr="0080271A">
              <w:rPr>
                <w:rFonts w:ascii="Tahoma" w:hAnsi="Tahoma" w:cs="Tahoma"/>
                <w:i/>
                <w:sz w:val="16"/>
                <w:szCs w:val="22"/>
              </w:rPr>
              <w:t>999</w:t>
            </w:r>
          </w:p>
        </w:tc>
        <w:tc>
          <w:tcPr>
            <w:tcW w:w="2127" w:type="dxa"/>
            <w:tcBorders>
              <w:top w:val="single" w:sz="4" w:space="0" w:color="000000"/>
              <w:left w:val="single" w:sz="4" w:space="0" w:color="000000"/>
              <w:bottom w:val="single" w:sz="4" w:space="0" w:color="000000"/>
              <w:right w:val="nil"/>
            </w:tcBorders>
            <w:hideMark/>
          </w:tcPr>
          <w:p w:rsidR="00A37192" w:rsidRPr="0080271A" w:rsidRDefault="00A37192" w:rsidP="00A37192">
            <w:pPr>
              <w:keepNext/>
              <w:suppressLineNumbers/>
              <w:suppressAutoHyphens/>
              <w:ind w:firstLine="34"/>
              <w:jc w:val="both"/>
              <w:rPr>
                <w:rFonts w:ascii="Tahoma" w:hAnsi="Tahoma" w:cs="Tahoma"/>
                <w:i/>
                <w:sz w:val="16"/>
              </w:rPr>
            </w:pPr>
            <w:r w:rsidRPr="0080271A">
              <w:rPr>
                <w:rFonts w:ascii="Tahoma" w:hAnsi="Tahoma" w:cs="Tahoma"/>
                <w:i/>
                <w:sz w:val="16"/>
              </w:rPr>
              <w:t>2 02 20216 10 0000 150</w:t>
            </w:r>
          </w:p>
          <w:p w:rsidR="00A37192" w:rsidRPr="0080271A" w:rsidRDefault="00A37192" w:rsidP="00A37192">
            <w:pPr>
              <w:keepNext/>
              <w:suppressLineNumbers/>
              <w:suppressAutoHyphens/>
              <w:ind w:firstLine="34"/>
              <w:jc w:val="both"/>
              <w:rPr>
                <w:rFonts w:ascii="Tahoma" w:hAnsi="Tahoma" w:cs="Tahoma"/>
                <w:i/>
                <w:sz w:val="16"/>
              </w:rPr>
            </w:pPr>
          </w:p>
        </w:tc>
        <w:tc>
          <w:tcPr>
            <w:tcW w:w="4988" w:type="dxa"/>
            <w:tcBorders>
              <w:top w:val="single" w:sz="4" w:space="0" w:color="000000"/>
              <w:left w:val="single" w:sz="4" w:space="0" w:color="000000"/>
              <w:bottom w:val="single" w:sz="4" w:space="0" w:color="000000"/>
              <w:right w:val="single" w:sz="4" w:space="0" w:color="000000"/>
            </w:tcBorders>
            <w:hideMark/>
          </w:tcPr>
          <w:p w:rsidR="00A37192" w:rsidRPr="0080271A" w:rsidRDefault="00A37192" w:rsidP="00A37192">
            <w:pPr>
              <w:keepNext/>
              <w:suppressLineNumbers/>
              <w:suppressAutoHyphens/>
              <w:ind w:firstLine="34"/>
              <w:jc w:val="both"/>
              <w:rPr>
                <w:rFonts w:ascii="Tahoma" w:hAnsi="Tahoma" w:cs="Tahoma"/>
                <w:i/>
                <w:sz w:val="16"/>
              </w:rPr>
            </w:pPr>
            <w:r w:rsidRPr="0080271A">
              <w:rPr>
                <w:rFonts w:ascii="Tahoma" w:hAnsi="Tahoma" w:cs="Tahoma"/>
                <w:i/>
                <w:sz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bl>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4. Приложение 3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2020год», приложение 5 «Распределение ассигнований по разделам, подразделам, целевым статьям, группам, подгруппам видов расходов на 2020 год» , приложение 7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2020 год», приложение 9 «Источники финансирования дефицита бюджета Чапаевского сельского поселения Красносельского муниципального района Костромской области на 2020 год» изложить в новой редакции согласно приложения к настоящему решению.</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 xml:space="preserve">5. Направить настоящее решение для подписания и официального опубликования главе поселения Г.А.Смирновой </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6.. Контроль за исполнением данного решения возложить на постоянную комиссию по экономике, налогам и сборам (Н.А.Сесенина).</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 xml:space="preserve">7. Настоящее решение вступает в силу с после официального опубликования в газете «Чапаевский Вестник» и распространяет действия на правоотношения, возникшие с 1 января 2020 года </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 xml:space="preserve">Глава поселения Г.А.Смирнова </w:t>
      </w:r>
    </w:p>
    <w:p w:rsidR="00A37192" w:rsidRPr="0080271A" w:rsidRDefault="00A37192" w:rsidP="00A37192">
      <w:pPr>
        <w:keepNext/>
        <w:suppressLineNumbers/>
        <w:suppressAutoHyphens/>
        <w:ind w:firstLine="709"/>
        <w:jc w:val="both"/>
        <w:rPr>
          <w:rFonts w:ascii="Tahoma" w:hAnsi="Tahoma" w:cs="Tahoma"/>
          <w:i/>
          <w:sz w:val="16"/>
          <w:szCs w:val="20"/>
        </w:rPr>
      </w:pPr>
      <w:r w:rsidRPr="0080271A">
        <w:rPr>
          <w:rFonts w:ascii="Tahoma" w:hAnsi="Tahoma" w:cs="Tahoma"/>
          <w:i/>
          <w:sz w:val="16"/>
          <w:szCs w:val="20"/>
        </w:rPr>
        <w:t>Приложение 3 к бюджету Чапаевского сельского поселения Красносельского муниципального района Костромской области на 2020 год и плановый период 2021 и 2022 годов (в редакции решения Совета депутатов Чапаевского сельского поселения от13.11.2020 №184)</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Объем поступлений доходов в бюджет Чапаевского сельского поселения Красносельского муниципального района Костромской области по основным источникам</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На 2020 го</w:t>
      </w:r>
    </w:p>
    <w:tbl>
      <w:tblPr>
        <w:tblW w:w="10339" w:type="dxa"/>
        <w:tblInd w:w="-25" w:type="dxa"/>
        <w:tblLayout w:type="fixed"/>
        <w:tblLook w:val="0000"/>
      </w:tblPr>
      <w:tblGrid>
        <w:gridCol w:w="2524"/>
        <w:gridCol w:w="6596"/>
        <w:gridCol w:w="1219"/>
      </w:tblGrid>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Наименование дохода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Сумма,</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рублей</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1 00 00000 00 0000 000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НАЛОГОВЫЕ И НЕНАЛОВЫЕ ДОХОДЫ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3 686 000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1 01 00000 00 0000 000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НА ПРИБЫЛЬ ДОХОДЫ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705 100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1 01 02000 01 0000 110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на доходы физических лиц</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705 100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1 01 02010 01 0000 110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szCs w:val="16"/>
              </w:rPr>
            </w:pPr>
            <w:r w:rsidRPr="0080271A">
              <w:rPr>
                <w:rFonts w:ascii="Tahoma" w:hAnsi="Tahoma" w:cs="Tahoma"/>
                <w:i/>
                <w:sz w:val="16"/>
                <w:szCs w:val="16"/>
              </w:rPr>
              <w:t>660 300</w:t>
            </w:r>
          </w:p>
          <w:p w:rsidR="00A37192" w:rsidRPr="0080271A" w:rsidRDefault="00A37192" w:rsidP="00A37192">
            <w:pPr>
              <w:keepNext/>
              <w:suppressLineNumbers/>
              <w:suppressAutoHyphens/>
              <w:jc w:val="both"/>
              <w:rPr>
                <w:rFonts w:ascii="Tahoma" w:hAnsi="Tahoma" w:cs="Tahoma"/>
                <w:i/>
                <w:sz w:val="16"/>
                <w:szCs w:val="16"/>
              </w:rPr>
            </w:pP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1 01 02020 01 0000 110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szCs w:val="16"/>
              </w:rPr>
            </w:pPr>
            <w:r w:rsidRPr="0080271A">
              <w:rPr>
                <w:rFonts w:ascii="Tahoma" w:hAnsi="Tahoma" w:cs="Tahoma"/>
                <w:i/>
                <w:sz w:val="16"/>
                <w:szCs w:val="16"/>
              </w:rPr>
              <w:t>18 800</w:t>
            </w:r>
          </w:p>
          <w:p w:rsidR="00A37192" w:rsidRPr="0080271A" w:rsidRDefault="00A37192" w:rsidP="00A37192">
            <w:pPr>
              <w:keepNext/>
              <w:suppressLineNumbers/>
              <w:suppressAutoHyphens/>
              <w:jc w:val="both"/>
              <w:rPr>
                <w:rFonts w:ascii="Tahoma" w:hAnsi="Tahoma" w:cs="Tahoma"/>
                <w:i/>
                <w:sz w:val="16"/>
                <w:szCs w:val="16"/>
              </w:rPr>
            </w:pP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1 01 02030 01 0000 110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26 000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1 03 00000 00 0000 000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НАЛОГИ НА ТОВАРЫ (РАБОТЫ, УСЛУГИ), РЕАЛИЗУЕМЫЕ НА ТЕРРИТОРИИ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821 000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1 03 02000 01 0000 110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Акцизы по подакцизным товарам (продукции), производимым на территории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821 000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1 03 02230 01 0000 110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354 800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1 03 02231 01 0000 110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w:t>
            </w:r>
            <w:r w:rsidRPr="0080271A">
              <w:rPr>
                <w:rFonts w:ascii="Tahoma" w:hAnsi="Tahoma" w:cs="Tahoma"/>
                <w:i/>
                <w:sz w:val="16"/>
                <w:szCs w:val="22"/>
              </w:rPr>
              <w:lastRenderedPageBreak/>
              <w:t>формирования дорожных фондов субъектов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354 800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1 03 02240 01 0000 110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2 400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1 03 02241 01 0000 110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(по нормативам установленным законом о федеральном бюджете в целях формирования дорожных фондов субъектов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2 400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1 03 02250 01 0000 110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463 800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1 03 02251 01 0000 110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463 800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1 05 00000 00 0000 000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НАЛОГИ НА СОВОКУПНЫЙ ДОХОД</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420 400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1 05 01000 00 0000 110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взимаемый в связи с применением упрощенной системы налогообложения</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419 000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1 05 01010 01 0000 110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взимаемый с налогоплательщиков, выбравших в качестве объекта налогообложения доходы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1 05 01011 01 0000 110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взимаемый с налогоплательщиков, выбравших в качестве объекта налогообложения доходы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1 05 01020 01 0000 110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365 000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 1 05 01021 01 0000 110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365 000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1 05 03000 01 0000 110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Единый сельскохозяйственный налог</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1 400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1 05 03010 01 0000 110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Единый сельскохозяйственный налог</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1 400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1 06 00000 00 0000 000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НАЛОГИ НА ИМУЩЕСТВО</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1 675 500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1 06 01000 00 0000 110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на имущество физических лиц</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307 000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1 06 01030 10 0000 110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307 000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1 06 06000 00 0000 110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Земельный налог</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1 368 500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1 06 06030 00 0000 110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Земельный налог c организаций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568 500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1 06 06033 10 0000 110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Земельный налог с организаций, обладающих земельным участком, расположенным в границах сельских поселений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568 500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1 06 06040 00 0000 110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Земельный налог с физических лиц</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800 000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1 06 06043 10 0000 110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Земельный налог с физических лиц, обладающих земельным участком, расположенным в границах сельских поселений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800 000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1 11 00000 00 0000 000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ОТ ИСПОЛЬЗОВАНИЯ ИМУЩЕСТВА, НАХОДЯЩЕГОСЯ В ГОСУДАРСТВЕННОЙ И МУНИЦИПАЛЬНОЙ СОБСТВЕННОСТИ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58 000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1 11 05000 00 0000 120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34 000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1 11 05030 00 0000 120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22 000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 1 11 05035 10 0000 120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22 000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1 11 05300 00 0000 120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Плата по соглашениям об установлении сервитута в отношении земельных участков , находящихся в государственной и муниципальной собственности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 12 0000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1 11 053200 00 0000 120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12 000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1 11 05325 10 0000 120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12 000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1 11 09000 00 0000 120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1 11 0904000 0000 120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1 11 09045 10 0000 120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24 000</w:t>
            </w:r>
          </w:p>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1 13 00000 00 0000 000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ОТ ОКАЗАНИЯ ПЛАТНЫХ УСЛУГ (РАБОТ) И КОМПЕНСАЦИИ ЗАТРАТ ГОСУДАРСТВА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1 13 02000 00 0000 130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от компенсации затрат государства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1 13 02060 00 0000 130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поступающие в порядке возмещения расходов, понесенных в связи с эксплуатацией имущества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1 13 02065 10 0000 130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Доходы, поступающие в порядке возмещения расходов, понесенных в связи с эксплуатацией имущества сельских поселений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2 00 00000 00 0000 000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БЕЗВОЗМЕЗДНЫЕ ПОСТУПЛЕНИЯ</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5 063 415</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2 02 00000 00 0000 000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БЕЗВОЗМЕЗДНЫЕ ПОСТУПЛЕНИЯ ОТ ДРУГИХ БЮДЖЕТОВ БЮДЖЕТНОЙ СИСТЕМЫ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5 063 415</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2 02 10000 00 0000 151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Дотации бюджетам бюджетной системы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2 674 000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2 02 15001 00 0000 151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Дотации на выравнивание бюджетной обеспеченности из бюджета субъекта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668 000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2 02 15001 10 0000 151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Дотации бюджетам сельских поселений на выравнивание бюджетной обеспеченности из бюджета субъекта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668 000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2 02 16001 00 0000 151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Дотации на выравнивание бюджетной обеспеченности из бюджетов муниципальных районов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2 006 000</w:t>
            </w:r>
          </w:p>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2 02 16001 10 0000 151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Дотации бюджетам сельских поселений на выравнивание бюджетной обеспеченности из бюджетов муниципальных районов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2 006 000</w:t>
            </w:r>
          </w:p>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2 02 20000 00 0000 150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Субсидии бюджетам бюджетной системы Российской Федерации (межбюджетные субсидии)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956 801</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2 02 25555 00 0000 150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Субсидии бюджетам на реализацию программ формирования современной городской среды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629 990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2 02 25555 10 0000 150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Субсидии бюджетам сельских поселений на реализацию программ формирования современной городской среды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629 990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В том числе</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2 02 25555 10 0000 150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Субсидии бюджетам сельских поселений на реализацию программ формирования современной городской среды за счет средств Федерального бюджета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623 690,10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2 02 25555 10 0000 150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Субсидии бюджетам сельских поселений на реализацию программ формирования современной городской среды за счет средств бюджетов субъектов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6 299,90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2 02 20216 00 0000 150</w:t>
            </w:r>
          </w:p>
          <w:p w:rsidR="00A37192" w:rsidRPr="0080271A" w:rsidRDefault="00A37192" w:rsidP="00A37192">
            <w:pPr>
              <w:keepNext/>
              <w:suppressLineNumbers/>
              <w:suppressAutoHyphens/>
              <w:jc w:val="both"/>
              <w:rPr>
                <w:rFonts w:ascii="Tahoma" w:hAnsi="Tahoma" w:cs="Tahoma"/>
                <w:i/>
                <w:sz w:val="16"/>
              </w:rPr>
            </w:pP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332 811</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2 02 20216 10 0000 150</w:t>
            </w:r>
          </w:p>
          <w:p w:rsidR="00A37192" w:rsidRPr="0080271A" w:rsidRDefault="00A37192" w:rsidP="00A37192">
            <w:pPr>
              <w:keepNext/>
              <w:suppressLineNumbers/>
              <w:suppressAutoHyphens/>
              <w:jc w:val="both"/>
              <w:rPr>
                <w:rFonts w:ascii="Tahoma" w:hAnsi="Tahoma" w:cs="Tahoma"/>
                <w:i/>
                <w:sz w:val="16"/>
              </w:rPr>
            </w:pP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332 811</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2 02 30000 00 0000 151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Субвенции бюджетам бюджетной системы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118 100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2 02 30024 00 0000 151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Субвенции местным бюджетам на выполнение передаваемых полномочий субъектов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2 02 30024 10 0000 151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Субвенции бюджетам сельских поселений на выполнение передаваемых полномочий субъектов Российской Федерации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В том числе</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2 02 30024 10 0000 151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2 02 35118 00 0000 151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Субвенции бюджетам на осуществление первичного воинского учета на территориях, где отсутствуют военные комиссариаты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115 200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2 02 35118 10 0000 151</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115 200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2 02 40000 00 0000 150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Иные межбюджетные трансферты</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1 308 514</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2 02 40014 00 0000 150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817 517</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817 517</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В том числе</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600 000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Межбюджетные трансферты, передаваемые бюджетам сельских поселений из бюджетов муниципальных районов на осуществление части полномочий на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17 517</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2 02 40014 10 0000 150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Межбюджетные трансферты,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2 02 49999 00 0000 150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 xml:space="preserve"> Прочие межбюджетные трансферты, передаваемые бюджетам</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490 997</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2 02 49999 10 0000 150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Прочие межбюджетные трансферты, передаваемые бюджетам сельских поселений</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490 997</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В том числе</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2 02 49999 10 0000 150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Прочие межбюджетные трансферты на софинансировании мероприятий по борьбе с борщевиком Сосновского на территории Костромской области</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 49 400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2 02 49999 10 0000 150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Прочие межбюджетные трансферты (Оказание содействия в подготовке проведения общероссийского голосования)</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104 400</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2 02 49999 10 0000 150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Прочие межбюджетные трансферты бюджетам городских и сельских поселений в рамках конкурса "Народный бюджет"</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292 297</w:t>
            </w:r>
          </w:p>
        </w:tc>
      </w:tr>
      <w:tr w:rsidR="00A37192" w:rsidRPr="0080271A" w:rsidTr="00A37192">
        <w:tc>
          <w:tcPr>
            <w:tcW w:w="2524"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2 02 49999 10 0000 150</w:t>
            </w:r>
          </w:p>
        </w:tc>
        <w:tc>
          <w:tcPr>
            <w:tcW w:w="6596" w:type="dxa"/>
            <w:tcBorders>
              <w:top w:val="single" w:sz="4" w:space="0" w:color="000000"/>
              <w:left w:val="single" w:sz="4" w:space="0" w:color="000000"/>
              <w:bottom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межбюджетные трансферты бюджетам городских и сельских поселений (районный конкур ТОС)</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44 900</w:t>
            </w:r>
          </w:p>
        </w:tc>
      </w:tr>
      <w:tr w:rsidR="00A37192" w:rsidRPr="0080271A" w:rsidTr="00A37192">
        <w:tc>
          <w:tcPr>
            <w:tcW w:w="9120" w:type="dxa"/>
            <w:gridSpan w:val="2"/>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autoSpaceDE w:val="0"/>
              <w:jc w:val="both"/>
              <w:rPr>
                <w:rFonts w:ascii="Tahoma" w:hAnsi="Tahoma" w:cs="Tahoma"/>
                <w:i/>
                <w:sz w:val="16"/>
              </w:rPr>
            </w:pPr>
            <w:r w:rsidRPr="0080271A">
              <w:rPr>
                <w:rFonts w:ascii="Tahoma" w:hAnsi="Tahoma" w:cs="Tahoma"/>
                <w:i/>
                <w:sz w:val="16"/>
                <w:szCs w:val="22"/>
              </w:rPr>
              <w:t>ВСЕГО ДОХОДОВ</w:t>
            </w:r>
          </w:p>
        </w:tc>
        <w:tc>
          <w:tcPr>
            <w:tcW w:w="1219"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8 739 715</w:t>
            </w:r>
          </w:p>
        </w:tc>
      </w:tr>
    </w:tbl>
    <w:p w:rsidR="00A37192" w:rsidRPr="0080271A" w:rsidRDefault="00A37192" w:rsidP="00A37192">
      <w:pPr>
        <w:keepNext/>
        <w:suppressLineNumbers/>
        <w:suppressAutoHyphens/>
        <w:ind w:firstLine="709"/>
        <w:jc w:val="both"/>
        <w:rPr>
          <w:rFonts w:ascii="Tahoma" w:hAnsi="Tahoma" w:cs="Tahoma"/>
          <w:i/>
          <w:sz w:val="16"/>
          <w:szCs w:val="20"/>
        </w:rPr>
      </w:pPr>
      <w:r w:rsidRPr="0080271A">
        <w:rPr>
          <w:rFonts w:ascii="Tahoma" w:hAnsi="Tahoma" w:cs="Tahoma"/>
          <w:i/>
          <w:sz w:val="16"/>
          <w:szCs w:val="20"/>
        </w:rPr>
        <w:t>Приложение 5 к бюджету Чапаевского сельского поселения Красносельского муниципального района Костромской области на 2020 год и плановый период 2021 и 2022 годов (в редакции решения Совета депутатов Чапаевского сельского поселения от13.11.2020 №184)</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 xml:space="preserve"> Распределение ассигнований</w:t>
      </w:r>
      <w:r w:rsidRPr="0080271A">
        <w:rPr>
          <w:rFonts w:ascii="Tahoma" w:hAnsi="Tahoma" w:cs="Tahoma"/>
          <w:i/>
          <w:sz w:val="16"/>
          <w:szCs w:val="22"/>
        </w:rPr>
        <w:t xml:space="preserve"> по разделам, подразделам, целевым статьям, группам подгруппам видов расходов классификации расходов бюджета</w:t>
      </w:r>
      <w:r w:rsidRPr="0080271A">
        <w:rPr>
          <w:rFonts w:ascii="Tahoma" w:hAnsi="Tahoma" w:cs="Tahoma"/>
          <w:i/>
          <w:sz w:val="16"/>
        </w:rPr>
        <w:t xml:space="preserve"> на 2020 год</w:t>
      </w:r>
    </w:p>
    <w:tbl>
      <w:tblPr>
        <w:tblW w:w="10339" w:type="dxa"/>
        <w:tblInd w:w="-25" w:type="dxa"/>
        <w:tblLayout w:type="fixed"/>
        <w:tblLook w:val="04A0"/>
      </w:tblPr>
      <w:tblGrid>
        <w:gridCol w:w="5237"/>
        <w:gridCol w:w="850"/>
        <w:gridCol w:w="850"/>
        <w:gridCol w:w="993"/>
        <w:gridCol w:w="992"/>
        <w:gridCol w:w="1417"/>
      </w:tblGrid>
      <w:tr w:rsidR="00A37192" w:rsidRPr="0080271A" w:rsidTr="00A37192">
        <w:trPr>
          <w:cantSplit/>
        </w:trPr>
        <w:tc>
          <w:tcPr>
            <w:tcW w:w="5237" w:type="dxa"/>
            <w:vMerge w:val="restart"/>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snapToGrid w:val="0"/>
              <w:jc w:val="both"/>
              <w:rPr>
                <w:rFonts w:ascii="Tahoma" w:hAnsi="Tahoma" w:cs="Tahoma"/>
                <w:i/>
                <w:sz w:val="16"/>
              </w:rPr>
            </w:pP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Наименован</w:t>
            </w:r>
          </w:p>
        </w:tc>
        <w:tc>
          <w:tcPr>
            <w:tcW w:w="3685" w:type="dxa"/>
            <w:gridSpan w:val="4"/>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snapToGrid w:val="0"/>
              <w:jc w:val="both"/>
              <w:rPr>
                <w:rFonts w:ascii="Tahoma" w:hAnsi="Tahoma" w:cs="Tahoma"/>
                <w:i/>
                <w:sz w:val="16"/>
              </w:rPr>
            </w:pP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Коды классификации</w:t>
            </w:r>
          </w:p>
        </w:tc>
        <w:tc>
          <w:tcPr>
            <w:tcW w:w="1417" w:type="dxa"/>
            <w:vMerge w:val="restart"/>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snapToGrid w:val="0"/>
              <w:jc w:val="both"/>
              <w:rPr>
                <w:rFonts w:ascii="Tahoma" w:hAnsi="Tahoma" w:cs="Tahoma"/>
                <w:i/>
                <w:sz w:val="16"/>
              </w:rPr>
            </w:pP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Сумма,</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рублей</w:t>
            </w:r>
          </w:p>
        </w:tc>
      </w:tr>
      <w:tr w:rsidR="00A37192" w:rsidRPr="0080271A" w:rsidTr="00A37192">
        <w:trPr>
          <w:cantSplit/>
        </w:trPr>
        <w:tc>
          <w:tcPr>
            <w:tcW w:w="5237" w:type="dxa"/>
            <w:vMerge/>
            <w:tcBorders>
              <w:top w:val="single" w:sz="4" w:space="0" w:color="000000"/>
              <w:left w:val="single" w:sz="4" w:space="0" w:color="000000"/>
              <w:bottom w:val="single" w:sz="4" w:space="0" w:color="000000"/>
              <w:right w:val="nil"/>
            </w:tcBorders>
            <w:vAlign w:val="center"/>
          </w:tcPr>
          <w:p w:rsidR="00A37192" w:rsidRPr="0080271A" w:rsidRDefault="00A37192" w:rsidP="00A37192">
            <w:pPr>
              <w:keepNext/>
              <w:suppressLineNumbers/>
              <w:suppressAutoHyphens/>
              <w:jc w:val="both"/>
              <w:rPr>
                <w:rFonts w:ascii="Tahoma" w:hAnsi="Tahoma" w:cs="Tahoma"/>
                <w:i/>
                <w:sz w:val="16"/>
              </w:rPr>
            </w:pP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Раздел</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Подраздел</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Целевая статья</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Вид </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расхода</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szCs w:val="22"/>
              </w:rPr>
              <w:t>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szCs w:val="22"/>
              </w:rPr>
              <w:t>2</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szCs w:val="22"/>
              </w:rPr>
              <w:t>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szCs w:val="22"/>
              </w:rPr>
              <w:t>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szCs w:val="22"/>
              </w:rPr>
              <w:t>5</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szCs w:val="22"/>
              </w:rPr>
              <w:t>6</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Общегосударственные вопросы</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3 999 030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1 062 330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00 2 00 00110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930 100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00 2 00 00110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930 100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02</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00 2 00 00110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120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930 100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132 230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132 230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02</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00 2 00 001</w:t>
            </w:r>
            <w:r w:rsidRPr="0080271A">
              <w:rPr>
                <w:rFonts w:ascii="Tahoma" w:hAnsi="Tahoma" w:cs="Tahoma"/>
                <w:i/>
                <w:sz w:val="16"/>
                <w:szCs w:val="22"/>
              </w:rPr>
              <w:t>9</w:t>
            </w:r>
            <w:r w:rsidRPr="0080271A">
              <w:rPr>
                <w:rFonts w:ascii="Tahoma" w:hAnsi="Tahoma" w:cs="Tahoma"/>
                <w:i/>
                <w:sz w:val="16"/>
                <w:szCs w:val="22"/>
                <w:lang w:val="en-US"/>
              </w:rPr>
              <w:t>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120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132 230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2 041 510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00 2 00 00110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1 939 800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00 2 00 00110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1 939 800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00 2 00 00110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120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1 939 800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98 810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95 410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95 410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межбюджетные ассигнования</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3 400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Уплата налогов, сборов и иных платежей</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3 400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00 2 00 72090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00 2 00 72090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00 2 00 72090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Другие общегосударственные вопросы</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00 0 00 </w:t>
            </w:r>
            <w:r w:rsidRPr="0080271A">
              <w:rPr>
                <w:rFonts w:ascii="Tahoma" w:hAnsi="Tahoma" w:cs="Tahoma"/>
                <w:i/>
                <w:sz w:val="16"/>
                <w:szCs w:val="22"/>
              </w:rPr>
              <w:lastRenderedPageBreak/>
              <w:t>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895 190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09 0 00 00000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889 000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w:t>
            </w:r>
            <w:r w:rsidRPr="0080271A">
              <w:rPr>
                <w:rFonts w:ascii="Tahoma" w:hAnsi="Tahoma" w:cs="Tahoma"/>
                <w:i/>
                <w:sz w:val="16"/>
                <w:szCs w:val="22"/>
                <w:lang w:val="en-US"/>
              </w:rPr>
              <w:t>0</w:t>
            </w:r>
            <w:r w:rsidRPr="0080271A">
              <w:rPr>
                <w:rFonts w:ascii="Tahoma" w:hAnsi="Tahoma" w:cs="Tahoma"/>
                <w:i/>
                <w:sz w:val="16"/>
                <w:szCs w:val="22"/>
              </w:rPr>
              <w:t xml:space="preserve"> 00 </w:t>
            </w:r>
            <w:r w:rsidRPr="0080271A">
              <w:rPr>
                <w:rFonts w:ascii="Tahoma" w:hAnsi="Tahoma" w:cs="Tahoma"/>
                <w:i/>
                <w:sz w:val="16"/>
                <w:szCs w:val="22"/>
                <w:lang w:val="en-US"/>
              </w:rPr>
              <w:t>22000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30 000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09 </w:t>
            </w:r>
            <w:r w:rsidRPr="0080271A">
              <w:rPr>
                <w:rFonts w:ascii="Tahoma" w:hAnsi="Tahoma" w:cs="Tahoma"/>
                <w:i/>
                <w:sz w:val="16"/>
                <w:szCs w:val="22"/>
                <w:lang w:val="en-US"/>
              </w:rPr>
              <w:t>0</w:t>
            </w:r>
            <w:r w:rsidRPr="0080271A">
              <w:rPr>
                <w:rFonts w:ascii="Tahoma" w:hAnsi="Tahoma" w:cs="Tahoma"/>
                <w:i/>
                <w:sz w:val="16"/>
                <w:szCs w:val="22"/>
              </w:rPr>
              <w:t xml:space="preserve"> 00 </w:t>
            </w:r>
            <w:r w:rsidRPr="0080271A">
              <w:rPr>
                <w:rFonts w:ascii="Tahoma" w:hAnsi="Tahoma" w:cs="Tahoma"/>
                <w:i/>
                <w:sz w:val="16"/>
                <w:szCs w:val="22"/>
                <w:lang w:val="en-US"/>
              </w:rPr>
              <w:t>22000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30 000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09 </w:t>
            </w:r>
            <w:r w:rsidRPr="0080271A">
              <w:rPr>
                <w:rFonts w:ascii="Tahoma" w:hAnsi="Tahoma" w:cs="Tahoma"/>
                <w:i/>
                <w:sz w:val="16"/>
                <w:szCs w:val="22"/>
                <w:lang w:val="en-US"/>
              </w:rPr>
              <w:t>0</w:t>
            </w:r>
            <w:r w:rsidRPr="0080271A">
              <w:rPr>
                <w:rFonts w:ascii="Tahoma" w:hAnsi="Tahoma" w:cs="Tahoma"/>
                <w:i/>
                <w:sz w:val="16"/>
                <w:szCs w:val="22"/>
              </w:rPr>
              <w:t xml:space="preserve"> 00 </w:t>
            </w:r>
            <w:r w:rsidRPr="0080271A">
              <w:rPr>
                <w:rFonts w:ascii="Tahoma" w:hAnsi="Tahoma" w:cs="Tahoma"/>
                <w:i/>
                <w:sz w:val="16"/>
                <w:szCs w:val="22"/>
                <w:lang w:val="en-US"/>
              </w:rPr>
              <w:t>22000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30 000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859 000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754 600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727 100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727 100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межбюджетные ассигнования</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27 500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Исполнение судебных актов</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830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14 500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Уплата налогов, сборов и иных платежей</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Оказание содействия в подготовке проведения общероссийского голосования, а также в информировании граждан</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09 2 </w:t>
            </w:r>
            <w:r w:rsidRPr="0080271A">
              <w:rPr>
                <w:rFonts w:ascii="Tahoma" w:hAnsi="Tahoma" w:cs="Tahoma"/>
                <w:i/>
                <w:sz w:val="16"/>
                <w:szCs w:val="22"/>
                <w:lang w:val="en-US"/>
              </w:rPr>
              <w:t>W0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104 400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09 2 </w:t>
            </w:r>
            <w:r w:rsidRPr="0080271A">
              <w:rPr>
                <w:rFonts w:ascii="Tahoma" w:hAnsi="Tahoma" w:cs="Tahoma"/>
                <w:i/>
                <w:sz w:val="16"/>
                <w:szCs w:val="22"/>
                <w:lang w:val="en-US"/>
              </w:rPr>
              <w:t>W0 23000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104 400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09 2 </w:t>
            </w:r>
            <w:r w:rsidRPr="0080271A">
              <w:rPr>
                <w:rFonts w:ascii="Tahoma" w:hAnsi="Tahoma" w:cs="Tahoma"/>
                <w:i/>
                <w:sz w:val="16"/>
                <w:szCs w:val="22"/>
                <w:lang w:val="en-US"/>
              </w:rPr>
              <w:t>W0 23000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200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104 400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09 2 </w:t>
            </w:r>
            <w:r w:rsidRPr="0080271A">
              <w:rPr>
                <w:rFonts w:ascii="Tahoma" w:hAnsi="Tahoma" w:cs="Tahoma"/>
                <w:i/>
                <w:sz w:val="16"/>
                <w:szCs w:val="22"/>
                <w:lang w:val="en-US"/>
              </w:rPr>
              <w:t>W0 23000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24</w:t>
            </w:r>
            <w:r w:rsidRPr="0080271A">
              <w:rPr>
                <w:rFonts w:ascii="Tahoma" w:hAnsi="Tahoma" w:cs="Tahoma"/>
                <w:i/>
                <w:sz w:val="16"/>
                <w:szCs w:val="22"/>
                <w:lang w:val="en-US"/>
              </w:rPr>
              <w:t>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104 400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52 0 00 00000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Межбюджетные трансферты</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межбюджетные трансферты</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 21 00 Б0030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Национальная оборона</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115 200</w:t>
            </w:r>
          </w:p>
        </w:tc>
      </w:tr>
      <w:tr w:rsidR="00A37192" w:rsidRPr="0080271A" w:rsidTr="00A37192">
        <w:tc>
          <w:tcPr>
            <w:tcW w:w="523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850"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115 200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00 2 00 51180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115 200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00 2 00 51180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110 376</w:t>
            </w:r>
          </w:p>
        </w:tc>
      </w:tr>
      <w:tr w:rsidR="00A37192" w:rsidRPr="0080271A" w:rsidTr="00A37192">
        <w:trPr>
          <w:trHeight w:val="562"/>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00 2 00 51180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120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110 376</w:t>
            </w:r>
          </w:p>
        </w:tc>
      </w:tr>
      <w:tr w:rsidR="00A37192" w:rsidRPr="0080271A" w:rsidTr="00A37192">
        <w:trPr>
          <w:trHeight w:val="562"/>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00 2 00 51180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4 824</w:t>
            </w:r>
          </w:p>
        </w:tc>
      </w:tr>
      <w:tr w:rsidR="00A37192" w:rsidRPr="0080271A" w:rsidTr="00A37192">
        <w:trPr>
          <w:trHeight w:val="562"/>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00 2 00 51180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4 824</w:t>
            </w:r>
          </w:p>
        </w:tc>
      </w:tr>
      <w:tr w:rsidR="00A37192" w:rsidRPr="0080271A" w:rsidTr="00A37192">
        <w:trPr>
          <w:trHeight w:val="562"/>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Национальная экономика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2 974 875</w:t>
            </w:r>
          </w:p>
        </w:tc>
      </w:tr>
      <w:tr w:rsidR="00A37192" w:rsidRPr="0080271A" w:rsidTr="00A37192">
        <w:trPr>
          <w:trHeight w:val="562"/>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Дорожное хозяйство (дорожные Фонды)</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2 974 875</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Геодезия и картография</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2 123 987,22</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Дорожное хозяйство</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2 123 987,22</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Содержание автомобильных дорог общего пользования</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1 473 098 22</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1 473 098 22</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1 473 098 22</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Содержание автомобильных дорог общего пользования (народный бюджет)</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300 561</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300 561</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300 561</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S1190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350 328</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S1190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350 328</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S1190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350 328</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Муниципальная программа Красносельского района «Формирование современной городской среды» на 2020 год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73 3 00 00000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850 887,78</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Муниципальная программа Красносельского района «Формирование современной городской среды» на 2020 год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73 3 </w:t>
            </w:r>
            <w:r w:rsidRPr="0080271A">
              <w:rPr>
                <w:rFonts w:ascii="Tahoma" w:hAnsi="Tahoma" w:cs="Tahoma"/>
                <w:i/>
                <w:sz w:val="16"/>
                <w:szCs w:val="22"/>
                <w:lang w:val="en-US"/>
              </w:rPr>
              <w:t xml:space="preserve">F2 </w:t>
            </w:r>
            <w:r w:rsidRPr="0080271A">
              <w:rPr>
                <w:rFonts w:ascii="Tahoma" w:hAnsi="Tahoma" w:cs="Tahoma"/>
                <w:i/>
                <w:sz w:val="16"/>
                <w:szCs w:val="22"/>
              </w:rPr>
              <w:t>55550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850 887,78</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73 3 </w:t>
            </w:r>
            <w:r w:rsidRPr="0080271A">
              <w:rPr>
                <w:rFonts w:ascii="Tahoma" w:hAnsi="Tahoma" w:cs="Tahoma"/>
                <w:i/>
                <w:sz w:val="16"/>
                <w:szCs w:val="22"/>
                <w:lang w:val="en-US"/>
              </w:rPr>
              <w:t xml:space="preserve">F2 </w:t>
            </w:r>
            <w:r w:rsidRPr="0080271A">
              <w:rPr>
                <w:rFonts w:ascii="Tahoma" w:hAnsi="Tahoma" w:cs="Tahoma"/>
                <w:i/>
                <w:sz w:val="16"/>
                <w:szCs w:val="22"/>
              </w:rPr>
              <w:t>55550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850 887,78</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73 3 </w:t>
            </w:r>
            <w:r w:rsidRPr="0080271A">
              <w:rPr>
                <w:rFonts w:ascii="Tahoma" w:hAnsi="Tahoma" w:cs="Tahoma"/>
                <w:i/>
                <w:sz w:val="16"/>
                <w:szCs w:val="22"/>
                <w:lang w:val="en-US"/>
              </w:rPr>
              <w:t xml:space="preserve">F2 </w:t>
            </w:r>
            <w:r w:rsidRPr="0080271A">
              <w:rPr>
                <w:rFonts w:ascii="Tahoma" w:hAnsi="Tahoma" w:cs="Tahoma"/>
                <w:i/>
                <w:sz w:val="16"/>
                <w:szCs w:val="22"/>
              </w:rPr>
              <w:t>55550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850 887,78</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1 338 370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Жилищное хозяйство</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w:t>
            </w:r>
            <w:r w:rsidRPr="0080271A">
              <w:rPr>
                <w:rFonts w:ascii="Tahoma" w:hAnsi="Tahoma" w:cs="Tahoma"/>
                <w:i/>
                <w:sz w:val="16"/>
                <w:szCs w:val="22"/>
                <w:lang w:val="en-US"/>
              </w:rPr>
              <w:t>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1</w:t>
            </w:r>
            <w:r w:rsidRPr="0080271A">
              <w:rPr>
                <w:rFonts w:ascii="Tahoma" w:hAnsi="Tahoma" w:cs="Tahoma"/>
                <w:i/>
                <w:sz w:val="16"/>
                <w:szCs w:val="22"/>
              </w:rPr>
              <w:t>6 17</w:t>
            </w:r>
            <w:r w:rsidRPr="0080271A">
              <w:rPr>
                <w:rFonts w:ascii="Tahoma" w:hAnsi="Tahoma" w:cs="Tahoma"/>
                <w:i/>
                <w:sz w:val="16"/>
                <w:szCs w:val="22"/>
                <w:lang w:val="en-US"/>
              </w:rPr>
              <w:t>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Поддержка коммунального хозяйства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16 170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36 0 00 40200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w:t>
            </w:r>
            <w:r w:rsidRPr="0080271A">
              <w:rPr>
                <w:rFonts w:ascii="Tahoma" w:hAnsi="Tahoma" w:cs="Tahoma"/>
                <w:i/>
                <w:sz w:val="16"/>
                <w:szCs w:val="22"/>
              </w:rPr>
              <w:t>6 17</w:t>
            </w:r>
            <w:r w:rsidRPr="0080271A">
              <w:rPr>
                <w:rFonts w:ascii="Tahoma" w:hAnsi="Tahoma" w:cs="Tahoma"/>
                <w:i/>
                <w:sz w:val="16"/>
                <w:szCs w:val="22"/>
                <w:lang w:val="en-US"/>
              </w:rPr>
              <w:t>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w:t>
            </w:r>
            <w:r w:rsidRPr="0080271A">
              <w:rPr>
                <w:rFonts w:ascii="Tahoma" w:hAnsi="Tahoma" w:cs="Tahoma"/>
                <w:i/>
                <w:sz w:val="16"/>
                <w:szCs w:val="22"/>
                <w:lang w:val="en-US"/>
              </w:rPr>
              <w:t xml:space="preserve"> </w:t>
            </w:r>
            <w:r w:rsidRPr="0080271A">
              <w:rPr>
                <w:rFonts w:ascii="Tahoma" w:hAnsi="Tahoma" w:cs="Tahoma"/>
                <w:i/>
                <w:sz w:val="16"/>
                <w:szCs w:val="22"/>
              </w:rPr>
              <w:t>0</w:t>
            </w:r>
            <w:r w:rsidRPr="0080271A">
              <w:rPr>
                <w:rFonts w:ascii="Tahoma" w:hAnsi="Tahoma" w:cs="Tahoma"/>
                <w:i/>
                <w:sz w:val="16"/>
                <w:szCs w:val="22"/>
                <w:lang w:val="en-US"/>
              </w:rPr>
              <w:t xml:space="preserve"> </w:t>
            </w:r>
            <w:r w:rsidRPr="0080271A">
              <w:rPr>
                <w:rFonts w:ascii="Tahoma" w:hAnsi="Tahoma" w:cs="Tahoma"/>
                <w:i/>
                <w:sz w:val="16"/>
                <w:szCs w:val="22"/>
              </w:rPr>
              <w:t>00</w:t>
            </w:r>
            <w:r w:rsidRPr="0080271A">
              <w:rPr>
                <w:rFonts w:ascii="Tahoma" w:hAnsi="Tahoma" w:cs="Tahoma"/>
                <w:i/>
                <w:sz w:val="16"/>
                <w:szCs w:val="22"/>
                <w:lang w:val="en-US"/>
              </w:rPr>
              <w:t xml:space="preserve"> </w:t>
            </w:r>
            <w:r w:rsidRPr="0080271A">
              <w:rPr>
                <w:rFonts w:ascii="Tahoma" w:hAnsi="Tahoma" w:cs="Tahoma"/>
                <w:i/>
                <w:sz w:val="16"/>
                <w:szCs w:val="22"/>
              </w:rPr>
              <w:t>40200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w:t>
            </w:r>
            <w:r w:rsidRPr="0080271A">
              <w:rPr>
                <w:rFonts w:ascii="Tahoma" w:hAnsi="Tahoma" w:cs="Tahoma"/>
                <w:i/>
                <w:sz w:val="16"/>
                <w:szCs w:val="22"/>
              </w:rPr>
              <w:t>6 17</w:t>
            </w:r>
            <w:r w:rsidRPr="0080271A">
              <w:rPr>
                <w:rFonts w:ascii="Tahoma" w:hAnsi="Tahoma" w:cs="Tahoma"/>
                <w:i/>
                <w:sz w:val="16"/>
                <w:szCs w:val="22"/>
                <w:lang w:val="en-US"/>
              </w:rPr>
              <w:t>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w:t>
            </w:r>
            <w:r w:rsidRPr="0080271A">
              <w:rPr>
                <w:rFonts w:ascii="Tahoma" w:hAnsi="Tahoma" w:cs="Tahoma"/>
                <w:i/>
                <w:sz w:val="16"/>
                <w:szCs w:val="22"/>
                <w:lang w:val="en-US"/>
              </w:rPr>
              <w:t xml:space="preserve">6 </w:t>
            </w:r>
            <w:r w:rsidRPr="0080271A">
              <w:rPr>
                <w:rFonts w:ascii="Tahoma" w:hAnsi="Tahoma" w:cs="Tahoma"/>
                <w:i/>
                <w:sz w:val="16"/>
                <w:szCs w:val="22"/>
              </w:rPr>
              <w:t>0</w:t>
            </w:r>
            <w:r w:rsidRPr="0080271A">
              <w:rPr>
                <w:rFonts w:ascii="Tahoma" w:hAnsi="Tahoma" w:cs="Tahoma"/>
                <w:i/>
                <w:sz w:val="16"/>
                <w:szCs w:val="22"/>
                <w:lang w:val="en-US"/>
              </w:rPr>
              <w:t xml:space="preserve"> 00 </w:t>
            </w:r>
            <w:r w:rsidRPr="0080271A">
              <w:rPr>
                <w:rFonts w:ascii="Tahoma" w:hAnsi="Tahoma" w:cs="Tahoma"/>
                <w:i/>
                <w:sz w:val="16"/>
                <w:szCs w:val="22"/>
              </w:rPr>
              <w:t>40200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w:t>
            </w:r>
            <w:r w:rsidRPr="0080271A">
              <w:rPr>
                <w:rFonts w:ascii="Tahoma" w:hAnsi="Tahoma" w:cs="Tahoma"/>
                <w:i/>
                <w:sz w:val="16"/>
                <w:szCs w:val="22"/>
              </w:rPr>
              <w:t>6 17</w:t>
            </w:r>
            <w:r w:rsidRPr="0080271A">
              <w:rPr>
                <w:rFonts w:ascii="Tahoma" w:hAnsi="Tahoma" w:cs="Tahoma"/>
                <w:i/>
                <w:sz w:val="16"/>
                <w:szCs w:val="22"/>
                <w:lang w:val="en-US"/>
              </w:rPr>
              <w:t>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Коммунальное хозяйство</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Поддержка коммунального хозяйства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36 1 00 20500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36 1 00 20500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36 1 00 20500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Благоустройство</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1 122 200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Благоустройство</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1 122 200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Уличное освещение</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60 0 00 20100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501 000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60 0 00 20100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501 000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60 0 00 20100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501 000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60 0 00 20400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212 000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60 0 00 20400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212 000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60 0 00 20400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212 000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355 200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310 300</w:t>
            </w:r>
          </w:p>
        </w:tc>
      </w:tr>
      <w:tr w:rsidR="00A37192" w:rsidRPr="0080271A" w:rsidTr="00A37192">
        <w:trPr>
          <w:trHeight w:val="489"/>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310 300</w:t>
            </w:r>
          </w:p>
        </w:tc>
      </w:tr>
      <w:tr w:rsidR="00A37192" w:rsidRPr="0080271A" w:rsidTr="00A37192">
        <w:trPr>
          <w:trHeight w:val="489"/>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44 900</w:t>
            </w:r>
          </w:p>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rPr>
          <w:trHeight w:val="489"/>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Премии гранты</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44 900</w:t>
            </w:r>
          </w:p>
        </w:tc>
      </w:tr>
      <w:tr w:rsidR="00A37192" w:rsidRPr="0080271A" w:rsidTr="00A37192">
        <w:trPr>
          <w:trHeight w:val="489"/>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Софинансировании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S2250 </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54 000</w:t>
            </w:r>
          </w:p>
        </w:tc>
      </w:tr>
      <w:tr w:rsidR="00A37192" w:rsidRPr="0080271A" w:rsidTr="00A37192">
        <w:trPr>
          <w:trHeight w:val="489"/>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S2250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54 000</w:t>
            </w:r>
          </w:p>
        </w:tc>
      </w:tr>
      <w:tr w:rsidR="00A37192" w:rsidRPr="0080271A" w:rsidTr="00A37192">
        <w:trPr>
          <w:trHeight w:val="489"/>
        </w:trPr>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S2250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Культура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Социальная политика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Пенсионное обеспечение</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Пенсии</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49 0 00 00000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49 1 00 80100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49 1 00 80100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300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49 1 00 80100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3</w:t>
            </w:r>
            <w:r w:rsidRPr="0080271A">
              <w:rPr>
                <w:rFonts w:ascii="Tahoma" w:hAnsi="Tahoma" w:cs="Tahoma"/>
                <w:i/>
                <w:sz w:val="16"/>
                <w:szCs w:val="22"/>
              </w:rPr>
              <w:t>10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Физическая культура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51 2 00 00000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51 2 00 29700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51 2 00 29700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51 2 00 29700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Обслуживание внутреннего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Процентные платежи по муниципальному долгу</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06 5 00 20330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Обслуживание государственного</w:t>
            </w:r>
            <w:r w:rsidRPr="0080271A">
              <w:rPr>
                <w:rFonts w:ascii="Tahoma" w:hAnsi="Tahoma" w:cs="Tahoma"/>
                <w:i/>
                <w:sz w:val="16"/>
                <w:szCs w:val="22"/>
                <w:lang w:val="en-US"/>
              </w:rPr>
              <w:t xml:space="preserve"> </w:t>
            </w:r>
            <w:r w:rsidRPr="0080271A">
              <w:rPr>
                <w:rFonts w:ascii="Tahoma" w:hAnsi="Tahoma" w:cs="Tahoma"/>
                <w:i/>
                <w:sz w:val="16"/>
                <w:szCs w:val="22"/>
              </w:rPr>
              <w:t>(муниципального)</w:t>
            </w:r>
            <w:r w:rsidRPr="0080271A">
              <w:rPr>
                <w:rFonts w:ascii="Tahoma" w:hAnsi="Tahoma" w:cs="Tahoma"/>
                <w:i/>
                <w:sz w:val="16"/>
                <w:szCs w:val="22"/>
                <w:lang w:val="en-US"/>
              </w:rPr>
              <w:t xml:space="preserve"> </w:t>
            </w:r>
            <w:r w:rsidRPr="0080271A">
              <w:rPr>
                <w:rFonts w:ascii="Tahoma" w:hAnsi="Tahoma" w:cs="Tahoma"/>
                <w:i/>
                <w:sz w:val="16"/>
                <w:szCs w:val="22"/>
              </w:rPr>
              <w:t>долга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06 5 00 20330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700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c>
          <w:tcPr>
            <w:tcW w:w="523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Обслуживание муниципального долга</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850"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06 5 00 20330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730</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c>
          <w:tcPr>
            <w:tcW w:w="8922" w:type="dxa"/>
            <w:gridSpan w:val="5"/>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ind w:firstLine="709"/>
              <w:jc w:val="both"/>
              <w:rPr>
                <w:rFonts w:ascii="Tahoma" w:hAnsi="Tahoma" w:cs="Tahoma"/>
                <w:i/>
                <w:sz w:val="16"/>
                <w:lang w:val="en-US"/>
              </w:rPr>
            </w:pPr>
            <w:r w:rsidRPr="0080271A">
              <w:rPr>
                <w:rFonts w:ascii="Tahoma" w:hAnsi="Tahoma" w:cs="Tahoma"/>
                <w:i/>
                <w:sz w:val="16"/>
                <w:szCs w:val="22"/>
              </w:rPr>
              <w:t>ВСЕГО РАСХОДОВ</w:t>
            </w:r>
          </w:p>
        </w:tc>
        <w:tc>
          <w:tcPr>
            <w:tcW w:w="1417"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34"/>
              <w:jc w:val="both"/>
              <w:rPr>
                <w:rFonts w:ascii="Tahoma" w:hAnsi="Tahoma" w:cs="Tahoma"/>
                <w:i/>
                <w:sz w:val="16"/>
              </w:rPr>
            </w:pPr>
            <w:r w:rsidRPr="0080271A">
              <w:rPr>
                <w:rFonts w:ascii="Tahoma" w:hAnsi="Tahoma" w:cs="Tahoma"/>
                <w:i/>
                <w:sz w:val="16"/>
                <w:szCs w:val="22"/>
              </w:rPr>
              <w:t>8 933 715</w:t>
            </w:r>
          </w:p>
        </w:tc>
      </w:tr>
    </w:tbl>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szCs w:val="20"/>
        </w:rPr>
        <w:t>Приложение 7</w:t>
      </w:r>
      <w:r w:rsidRPr="0080271A">
        <w:rPr>
          <w:rFonts w:ascii="Tahoma" w:hAnsi="Tahoma" w:cs="Tahoma"/>
          <w:i/>
          <w:sz w:val="16"/>
        </w:rPr>
        <w:t xml:space="preserve"> к</w:t>
      </w:r>
      <w:r w:rsidRPr="0080271A">
        <w:rPr>
          <w:rFonts w:ascii="Tahoma" w:hAnsi="Tahoma" w:cs="Tahoma"/>
          <w:i/>
          <w:sz w:val="16"/>
          <w:szCs w:val="20"/>
        </w:rPr>
        <w:t xml:space="preserve"> бюджету Чапаевского сельского поселения Красносельского муниципального района Костромской области</w:t>
      </w:r>
      <w:r w:rsidRPr="0080271A">
        <w:rPr>
          <w:rFonts w:ascii="Tahoma" w:hAnsi="Tahoma" w:cs="Tahoma"/>
          <w:i/>
          <w:sz w:val="16"/>
        </w:rPr>
        <w:t xml:space="preserve"> н</w:t>
      </w:r>
      <w:r w:rsidRPr="0080271A">
        <w:rPr>
          <w:rFonts w:ascii="Tahoma" w:hAnsi="Tahoma" w:cs="Tahoma"/>
          <w:i/>
          <w:sz w:val="16"/>
          <w:szCs w:val="20"/>
        </w:rPr>
        <w:t>а 2020 год и плановый период 2021 и 2022 годов</w:t>
      </w:r>
      <w:r w:rsidRPr="0080271A">
        <w:rPr>
          <w:rFonts w:ascii="Tahoma" w:hAnsi="Tahoma" w:cs="Tahoma"/>
          <w:i/>
          <w:sz w:val="16"/>
        </w:rPr>
        <w:t xml:space="preserve"> </w:t>
      </w:r>
      <w:r w:rsidRPr="0080271A">
        <w:rPr>
          <w:rFonts w:ascii="Tahoma" w:hAnsi="Tahoma" w:cs="Tahoma"/>
          <w:i/>
          <w:sz w:val="16"/>
          <w:szCs w:val="20"/>
        </w:rPr>
        <w:t>(в редакции решения Совета депутатов Чапаевского сельского поселения от13.11.2020 №184)</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Ведомственная структура расходов бюджета Чапаевского сельского поселения Красносельского муниципального района Костромской области на 2020 год</w:t>
      </w:r>
    </w:p>
    <w:tbl>
      <w:tblPr>
        <w:tblW w:w="10339" w:type="dxa"/>
        <w:tblInd w:w="-25" w:type="dxa"/>
        <w:tblLayout w:type="fixed"/>
        <w:tblLook w:val="04A0"/>
      </w:tblPr>
      <w:tblGrid>
        <w:gridCol w:w="5236"/>
        <w:gridCol w:w="567"/>
        <w:gridCol w:w="567"/>
        <w:gridCol w:w="709"/>
        <w:gridCol w:w="992"/>
        <w:gridCol w:w="993"/>
        <w:gridCol w:w="1275"/>
      </w:tblGrid>
      <w:tr w:rsidR="00A37192" w:rsidRPr="0080271A" w:rsidTr="00A37192">
        <w:tc>
          <w:tcPr>
            <w:tcW w:w="5236" w:type="dxa"/>
            <w:vMerge w:val="restart"/>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tabs>
                <w:tab w:val="left" w:pos="1980"/>
              </w:tabs>
              <w:suppressAutoHyphens/>
              <w:jc w:val="both"/>
              <w:rPr>
                <w:rFonts w:ascii="Tahoma" w:hAnsi="Tahoma" w:cs="Tahoma"/>
                <w:i/>
                <w:sz w:val="16"/>
              </w:rPr>
            </w:pPr>
            <w:r w:rsidRPr="0080271A">
              <w:rPr>
                <w:rFonts w:ascii="Tahoma" w:hAnsi="Tahoma" w:cs="Tahoma"/>
                <w:i/>
                <w:sz w:val="16"/>
              </w:rPr>
              <w:t>Наименование</w:t>
            </w:r>
          </w:p>
        </w:tc>
        <w:tc>
          <w:tcPr>
            <w:tcW w:w="3828" w:type="dxa"/>
            <w:gridSpan w:val="5"/>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Коды классификации</w:t>
            </w:r>
          </w:p>
        </w:tc>
        <w:tc>
          <w:tcPr>
            <w:tcW w:w="1275" w:type="dxa"/>
            <w:vMerge w:val="restart"/>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Сумма,</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рублей</w:t>
            </w:r>
          </w:p>
        </w:tc>
      </w:tr>
      <w:tr w:rsidR="00A37192" w:rsidRPr="0080271A" w:rsidTr="00A37192">
        <w:trPr>
          <w:trHeight w:val="483"/>
        </w:trPr>
        <w:tc>
          <w:tcPr>
            <w:tcW w:w="5236" w:type="dxa"/>
            <w:vMerge/>
            <w:tcBorders>
              <w:top w:val="single" w:sz="4" w:space="0" w:color="000000"/>
              <w:left w:val="single" w:sz="4" w:space="0" w:color="000000"/>
              <w:bottom w:val="single" w:sz="4" w:space="0" w:color="000000"/>
              <w:right w:val="nil"/>
            </w:tcBorders>
            <w:vAlign w:val="center"/>
          </w:tcPr>
          <w:p w:rsidR="00A37192" w:rsidRPr="0080271A" w:rsidRDefault="00A37192" w:rsidP="00A37192">
            <w:pPr>
              <w:keepNext/>
              <w:suppressLineNumbers/>
              <w:suppressAutoHyphens/>
              <w:jc w:val="both"/>
              <w:rPr>
                <w:rFonts w:ascii="Tahoma" w:hAnsi="Tahoma" w:cs="Tahoma"/>
                <w:i/>
                <w:sz w:val="16"/>
              </w:rPr>
            </w:pP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szCs w:val="21"/>
              </w:rPr>
            </w:pPr>
            <w:r w:rsidRPr="0080271A">
              <w:rPr>
                <w:rFonts w:ascii="Tahoma" w:hAnsi="Tahoma" w:cs="Tahoma"/>
                <w:i/>
                <w:sz w:val="16"/>
                <w:szCs w:val="21"/>
              </w:rPr>
              <w:t>Глава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szCs w:val="21"/>
              </w:rPr>
            </w:pPr>
            <w:r w:rsidRPr="0080271A">
              <w:rPr>
                <w:rFonts w:ascii="Tahoma" w:hAnsi="Tahoma" w:cs="Tahoma"/>
                <w:i/>
                <w:sz w:val="16"/>
                <w:szCs w:val="21"/>
              </w:rPr>
              <w:t>Раздел</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szCs w:val="21"/>
              </w:rPr>
            </w:pPr>
            <w:r w:rsidRPr="0080271A">
              <w:rPr>
                <w:rFonts w:ascii="Tahoma" w:hAnsi="Tahoma" w:cs="Tahoma"/>
                <w:i/>
                <w:sz w:val="16"/>
                <w:szCs w:val="21"/>
              </w:rPr>
              <w:t>Подраздел</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szCs w:val="21"/>
              </w:rPr>
            </w:pPr>
            <w:r w:rsidRPr="0080271A">
              <w:rPr>
                <w:rFonts w:ascii="Tahoma" w:hAnsi="Tahoma" w:cs="Tahoma"/>
                <w:i/>
                <w:sz w:val="16"/>
                <w:szCs w:val="21"/>
              </w:rPr>
              <w:t>Целевая статья</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szCs w:val="21"/>
              </w:rPr>
            </w:pPr>
            <w:r w:rsidRPr="0080271A">
              <w:rPr>
                <w:rFonts w:ascii="Tahoma" w:hAnsi="Tahoma" w:cs="Tahoma"/>
                <w:i/>
                <w:sz w:val="16"/>
                <w:szCs w:val="21"/>
              </w:rPr>
              <w:t xml:space="preserve">Вид </w:t>
            </w:r>
          </w:p>
          <w:p w:rsidR="00A37192" w:rsidRPr="0080271A" w:rsidRDefault="00A37192" w:rsidP="00A37192">
            <w:pPr>
              <w:keepNext/>
              <w:suppressLineNumbers/>
              <w:suppressAutoHyphens/>
              <w:jc w:val="both"/>
              <w:rPr>
                <w:rFonts w:ascii="Tahoma" w:hAnsi="Tahoma" w:cs="Tahoma"/>
                <w:i/>
                <w:sz w:val="16"/>
                <w:szCs w:val="20"/>
              </w:rPr>
            </w:pPr>
            <w:r w:rsidRPr="0080271A">
              <w:rPr>
                <w:rFonts w:ascii="Tahoma" w:hAnsi="Tahoma" w:cs="Tahoma"/>
                <w:i/>
                <w:sz w:val="16"/>
                <w:szCs w:val="21"/>
              </w:rPr>
              <w:t>расхода</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tabs>
                <w:tab w:val="left" w:pos="1980"/>
              </w:tabs>
              <w:suppressAutoHyphens/>
              <w:jc w:val="both"/>
              <w:rPr>
                <w:rFonts w:ascii="Tahoma" w:hAnsi="Tahoma" w:cs="Tahoma"/>
                <w:i/>
                <w:sz w:val="16"/>
              </w:rPr>
            </w:pPr>
            <w:r w:rsidRPr="0080271A">
              <w:rPr>
                <w:rFonts w:ascii="Tahoma" w:hAnsi="Tahoma" w:cs="Tahoma"/>
                <w:i/>
                <w:sz w:val="16"/>
              </w:rPr>
              <w:t>1</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lang w:val="en-US"/>
              </w:rPr>
              <w:t>7</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Администрация Чапаевского сельского поселения Красносельского муниципального района Костромской области</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8 933 715</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Общегосударственные вопросы</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3 999 030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1 062 330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по оплате труда работников органов местного самоуправления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00 2 00 00110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930 100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00 2 00 00110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930 100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персоналу государственных (муниципальных) органов</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02</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00 2 00 00110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120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930 100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обеспечение функций органов местного самоуправления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132 230</w:t>
            </w:r>
          </w:p>
        </w:tc>
      </w:tr>
      <w:tr w:rsidR="00A37192" w:rsidRPr="0080271A" w:rsidTr="00A37192">
        <w:trPr>
          <w:trHeight w:val="336"/>
        </w:trPr>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132 230</w:t>
            </w:r>
          </w:p>
        </w:tc>
      </w:tr>
      <w:tr w:rsidR="00A37192" w:rsidRPr="0080271A" w:rsidTr="00A37192">
        <w:trPr>
          <w:trHeight w:val="499"/>
        </w:trPr>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персоналу государственных (муниципальных) органов</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120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132 230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2 041 510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по оплате труда работников органов местного самоуправления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00 2 00 00110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1 939 800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00 2 00 00110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1 939 800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персоналу государственных (муниципальных) органов</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00 2 00 00110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120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1 939 800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обеспечение функций органов местного самоуправления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98 810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95 410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95 410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межбюджетные ассигнования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p w:rsidR="00A37192" w:rsidRPr="0080271A" w:rsidRDefault="00A37192" w:rsidP="00A37192">
            <w:pPr>
              <w:keepNext/>
              <w:suppressLineNumbers/>
              <w:suppressAutoHyphens/>
              <w:jc w:val="both"/>
              <w:rPr>
                <w:rFonts w:ascii="Tahoma" w:hAnsi="Tahoma" w:cs="Tahoma"/>
                <w:i/>
                <w:sz w:val="16"/>
              </w:rPr>
            </w:pP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3 400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Уплата налогов, сборов и иных платежей</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00 2 00 00190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3 400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Осуществление государственных полномочий по составлению протоколов об административных правонарушениях</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00 2 00 72090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00 2 00 72090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00 2 00 72090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Другие общегосударственные вопросы</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895 190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Реализация государственной политики в области приватизации и управления государственной и муниципальной собственностью</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889 000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w:t>
            </w:r>
            <w:r w:rsidRPr="0080271A">
              <w:rPr>
                <w:rFonts w:ascii="Tahoma" w:hAnsi="Tahoma" w:cs="Tahoma"/>
                <w:i/>
                <w:sz w:val="16"/>
                <w:szCs w:val="22"/>
                <w:lang w:val="en-US"/>
              </w:rPr>
              <w:t>0</w:t>
            </w:r>
            <w:r w:rsidRPr="0080271A">
              <w:rPr>
                <w:rFonts w:ascii="Tahoma" w:hAnsi="Tahoma" w:cs="Tahoma"/>
                <w:i/>
                <w:sz w:val="16"/>
                <w:szCs w:val="22"/>
              </w:rPr>
              <w:t xml:space="preserve"> 00 </w:t>
            </w:r>
            <w:r w:rsidRPr="0080271A">
              <w:rPr>
                <w:rFonts w:ascii="Tahoma" w:hAnsi="Tahoma" w:cs="Tahoma"/>
                <w:i/>
                <w:sz w:val="16"/>
                <w:szCs w:val="22"/>
                <w:lang w:val="en-US"/>
              </w:rPr>
              <w:t>22000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30 000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09 </w:t>
            </w:r>
            <w:r w:rsidRPr="0080271A">
              <w:rPr>
                <w:rFonts w:ascii="Tahoma" w:hAnsi="Tahoma" w:cs="Tahoma"/>
                <w:i/>
                <w:sz w:val="16"/>
                <w:szCs w:val="22"/>
                <w:lang w:val="en-US"/>
              </w:rPr>
              <w:t>0</w:t>
            </w:r>
            <w:r w:rsidRPr="0080271A">
              <w:rPr>
                <w:rFonts w:ascii="Tahoma" w:hAnsi="Tahoma" w:cs="Tahoma"/>
                <w:i/>
                <w:sz w:val="16"/>
                <w:szCs w:val="22"/>
              </w:rPr>
              <w:t xml:space="preserve"> 00 </w:t>
            </w:r>
            <w:r w:rsidRPr="0080271A">
              <w:rPr>
                <w:rFonts w:ascii="Tahoma" w:hAnsi="Tahoma" w:cs="Tahoma"/>
                <w:i/>
                <w:sz w:val="16"/>
                <w:szCs w:val="22"/>
                <w:lang w:val="en-US"/>
              </w:rPr>
              <w:t>22000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30 000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Иные закупки товаров, работ и услуг для обеспечения </w:t>
            </w:r>
            <w:r w:rsidRPr="0080271A">
              <w:rPr>
                <w:rFonts w:ascii="Tahoma" w:hAnsi="Tahoma" w:cs="Tahoma"/>
                <w:i/>
                <w:sz w:val="16"/>
                <w:szCs w:val="22"/>
              </w:rPr>
              <w:lastRenderedPageBreak/>
              <w:t>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09 </w:t>
            </w:r>
            <w:r w:rsidRPr="0080271A">
              <w:rPr>
                <w:rFonts w:ascii="Tahoma" w:hAnsi="Tahoma" w:cs="Tahoma"/>
                <w:i/>
                <w:sz w:val="16"/>
                <w:szCs w:val="22"/>
                <w:lang w:val="en-US"/>
              </w:rPr>
              <w:t>0</w:t>
            </w:r>
            <w:r w:rsidRPr="0080271A">
              <w:rPr>
                <w:rFonts w:ascii="Tahoma" w:hAnsi="Tahoma" w:cs="Tahoma"/>
                <w:i/>
                <w:sz w:val="16"/>
                <w:szCs w:val="22"/>
              </w:rPr>
              <w:t xml:space="preserve"> 00 </w:t>
            </w:r>
            <w:r w:rsidRPr="0080271A">
              <w:rPr>
                <w:rFonts w:ascii="Tahoma" w:hAnsi="Tahoma" w:cs="Tahoma"/>
                <w:i/>
                <w:sz w:val="16"/>
                <w:szCs w:val="22"/>
                <w:lang w:val="en-US"/>
              </w:rPr>
              <w:lastRenderedPageBreak/>
              <w:t>22000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240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30 000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Реализация государственных функций, связанных с общегосударственным управлением</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859 000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Выполнение других обязательств государства</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754 600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727 100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727 100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межбюджетные ассигнования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27 500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Исполнение судебных актов</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830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14 500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Уплата налогов, сборов и иных платежей</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09 2 00 23000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Оказание содействия в подготовке проведения общероссийского голосования, а также в информировании граждан</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09 2 </w:t>
            </w:r>
            <w:r w:rsidRPr="0080271A">
              <w:rPr>
                <w:rFonts w:ascii="Tahoma" w:hAnsi="Tahoma" w:cs="Tahoma"/>
                <w:i/>
                <w:sz w:val="16"/>
                <w:szCs w:val="22"/>
                <w:lang w:val="en-US"/>
              </w:rPr>
              <w:t>W0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104 400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Выполнение других обязательств государства</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09 2 </w:t>
            </w:r>
            <w:r w:rsidRPr="0080271A">
              <w:rPr>
                <w:rFonts w:ascii="Tahoma" w:hAnsi="Tahoma" w:cs="Tahoma"/>
                <w:i/>
                <w:sz w:val="16"/>
                <w:szCs w:val="22"/>
                <w:lang w:val="en-US"/>
              </w:rPr>
              <w:t>W0 23000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104 400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09 2 </w:t>
            </w:r>
            <w:r w:rsidRPr="0080271A">
              <w:rPr>
                <w:rFonts w:ascii="Tahoma" w:hAnsi="Tahoma" w:cs="Tahoma"/>
                <w:i/>
                <w:sz w:val="16"/>
                <w:szCs w:val="22"/>
                <w:lang w:val="en-US"/>
              </w:rPr>
              <w:t>W0 23000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104 400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09 2 </w:t>
            </w:r>
            <w:r w:rsidRPr="0080271A">
              <w:rPr>
                <w:rFonts w:ascii="Tahoma" w:hAnsi="Tahoma" w:cs="Tahoma"/>
                <w:i/>
                <w:sz w:val="16"/>
                <w:szCs w:val="22"/>
                <w:lang w:val="en-US"/>
              </w:rPr>
              <w:t>W0 23000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24</w:t>
            </w:r>
            <w:r w:rsidRPr="0080271A">
              <w:rPr>
                <w:rFonts w:ascii="Tahoma" w:hAnsi="Tahoma" w:cs="Tahoma"/>
                <w:i/>
                <w:sz w:val="16"/>
                <w:szCs w:val="22"/>
                <w:lang w:val="en-US"/>
              </w:rPr>
              <w:t>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104 400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безвозмездные и безвозвратные перечисления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Межбюджетные трансферты</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межбюджетные трансферты</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 21 00 Б0030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6 190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Национальная оборона</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115 200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Мобилизационная и вневойсковая подготовка</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115 200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00 2 00 51180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115 200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00 2 00 51180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110 376</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на выплаты персоналу государственных (муниципальных) органов</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00 2 00 51180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120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110 376</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00 2 00 51180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4 824</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00 2 00 51180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4 824</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Национальная экономика</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2 974 875</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Дорожное хозяйство (дорожные Фонды)</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2 974 875</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Геодезия и картография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31 0 00 00000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2 123 987,22</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Дорожное хозяйство</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2 123 987,22</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Содержание автомобильных дорог общего пользования</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1 473 098 22</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1 473 098 22</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1 473 098 22</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Содержание автомобильных дорог общего пользования (народный </w:t>
            </w:r>
            <w:r w:rsidRPr="0080271A">
              <w:rPr>
                <w:rFonts w:ascii="Tahoma" w:hAnsi="Tahoma" w:cs="Tahoma"/>
                <w:i/>
                <w:sz w:val="16"/>
                <w:szCs w:val="22"/>
              </w:rPr>
              <w:lastRenderedPageBreak/>
              <w:t>бюджет)</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31 5 00 </w:t>
            </w:r>
            <w:r w:rsidRPr="0080271A">
              <w:rPr>
                <w:rFonts w:ascii="Tahoma" w:hAnsi="Tahoma" w:cs="Tahoma"/>
                <w:i/>
                <w:sz w:val="16"/>
                <w:szCs w:val="22"/>
              </w:rPr>
              <w:lastRenderedPageBreak/>
              <w:t>20151</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300 561</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31 5 00 20151</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300 561</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31 5 00 20151</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300 561</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S1190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350 328</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S1190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350 328</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 5 00 S1190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350 328</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Муниципальная программа Красносельского района «Формирование современной городской среды» на 2019 год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73 3 00 00000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850 887,78</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Муниципальная программа Красносельского района «Формирование современной городской среды» на 2020 год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73 3 </w:t>
            </w:r>
            <w:r w:rsidRPr="0080271A">
              <w:rPr>
                <w:rFonts w:ascii="Tahoma" w:hAnsi="Tahoma" w:cs="Tahoma"/>
                <w:i/>
                <w:sz w:val="16"/>
                <w:szCs w:val="22"/>
                <w:lang w:val="en-US"/>
              </w:rPr>
              <w:t xml:space="preserve">F2 </w:t>
            </w:r>
            <w:r w:rsidRPr="0080271A">
              <w:rPr>
                <w:rFonts w:ascii="Tahoma" w:hAnsi="Tahoma" w:cs="Tahoma"/>
                <w:i/>
                <w:sz w:val="16"/>
                <w:szCs w:val="22"/>
              </w:rPr>
              <w:t>55550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850 887,78</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73 3 </w:t>
            </w:r>
            <w:r w:rsidRPr="0080271A">
              <w:rPr>
                <w:rFonts w:ascii="Tahoma" w:hAnsi="Tahoma" w:cs="Tahoma"/>
                <w:i/>
                <w:sz w:val="16"/>
                <w:szCs w:val="22"/>
                <w:lang w:val="en-US"/>
              </w:rPr>
              <w:t xml:space="preserve">F2 </w:t>
            </w:r>
            <w:r w:rsidRPr="0080271A">
              <w:rPr>
                <w:rFonts w:ascii="Tahoma" w:hAnsi="Tahoma" w:cs="Tahoma"/>
                <w:i/>
                <w:sz w:val="16"/>
                <w:szCs w:val="22"/>
              </w:rPr>
              <w:t>55550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850 887,78</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04</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09</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73 3 </w:t>
            </w:r>
            <w:r w:rsidRPr="0080271A">
              <w:rPr>
                <w:rFonts w:ascii="Tahoma" w:hAnsi="Tahoma" w:cs="Tahoma"/>
                <w:i/>
                <w:sz w:val="16"/>
                <w:szCs w:val="22"/>
                <w:lang w:val="en-US"/>
              </w:rPr>
              <w:t xml:space="preserve">F2 </w:t>
            </w:r>
            <w:r w:rsidRPr="0080271A">
              <w:rPr>
                <w:rFonts w:ascii="Tahoma" w:hAnsi="Tahoma" w:cs="Tahoma"/>
                <w:i/>
                <w:sz w:val="16"/>
                <w:szCs w:val="22"/>
              </w:rPr>
              <w:t>55550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850 887,78</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Жилищно-коммунальное хозяйство</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1 338 370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Жилищное хозяйство</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w:t>
            </w:r>
            <w:r w:rsidRPr="0080271A">
              <w:rPr>
                <w:rFonts w:ascii="Tahoma" w:hAnsi="Tahoma" w:cs="Tahoma"/>
                <w:i/>
                <w:sz w:val="16"/>
                <w:szCs w:val="22"/>
                <w:lang w:val="en-US"/>
              </w:rPr>
              <w:t>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1</w:t>
            </w:r>
            <w:r w:rsidRPr="0080271A">
              <w:rPr>
                <w:rFonts w:ascii="Tahoma" w:hAnsi="Tahoma" w:cs="Tahoma"/>
                <w:i/>
                <w:sz w:val="16"/>
                <w:szCs w:val="22"/>
              </w:rPr>
              <w:t>6 17</w:t>
            </w:r>
            <w:r w:rsidRPr="0080271A">
              <w:rPr>
                <w:rFonts w:ascii="Tahoma" w:hAnsi="Tahoma" w:cs="Tahoma"/>
                <w:i/>
                <w:sz w:val="16"/>
                <w:szCs w:val="22"/>
                <w:lang w:val="en-US"/>
              </w:rPr>
              <w:t>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Поддержка коммунального хозяйства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16 170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Капитальный ремонт муниципального жилищного фонда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36 0 00 40200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w:t>
            </w:r>
            <w:r w:rsidRPr="0080271A">
              <w:rPr>
                <w:rFonts w:ascii="Tahoma" w:hAnsi="Tahoma" w:cs="Tahoma"/>
                <w:i/>
                <w:sz w:val="16"/>
                <w:szCs w:val="22"/>
              </w:rPr>
              <w:t>6 17</w:t>
            </w:r>
            <w:r w:rsidRPr="0080271A">
              <w:rPr>
                <w:rFonts w:ascii="Tahoma" w:hAnsi="Tahoma" w:cs="Tahoma"/>
                <w:i/>
                <w:sz w:val="16"/>
                <w:szCs w:val="22"/>
                <w:lang w:val="en-US"/>
              </w:rPr>
              <w:t>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w:t>
            </w:r>
            <w:r w:rsidRPr="0080271A">
              <w:rPr>
                <w:rFonts w:ascii="Tahoma" w:hAnsi="Tahoma" w:cs="Tahoma"/>
                <w:i/>
                <w:sz w:val="16"/>
                <w:szCs w:val="22"/>
                <w:lang w:val="en-US"/>
              </w:rPr>
              <w:t xml:space="preserve"> </w:t>
            </w:r>
            <w:r w:rsidRPr="0080271A">
              <w:rPr>
                <w:rFonts w:ascii="Tahoma" w:hAnsi="Tahoma" w:cs="Tahoma"/>
                <w:i/>
                <w:sz w:val="16"/>
                <w:szCs w:val="22"/>
              </w:rPr>
              <w:t>0</w:t>
            </w:r>
            <w:r w:rsidRPr="0080271A">
              <w:rPr>
                <w:rFonts w:ascii="Tahoma" w:hAnsi="Tahoma" w:cs="Tahoma"/>
                <w:i/>
                <w:sz w:val="16"/>
                <w:szCs w:val="22"/>
                <w:lang w:val="en-US"/>
              </w:rPr>
              <w:t xml:space="preserve"> </w:t>
            </w:r>
            <w:r w:rsidRPr="0080271A">
              <w:rPr>
                <w:rFonts w:ascii="Tahoma" w:hAnsi="Tahoma" w:cs="Tahoma"/>
                <w:i/>
                <w:sz w:val="16"/>
                <w:szCs w:val="22"/>
              </w:rPr>
              <w:t>00</w:t>
            </w:r>
            <w:r w:rsidRPr="0080271A">
              <w:rPr>
                <w:rFonts w:ascii="Tahoma" w:hAnsi="Tahoma" w:cs="Tahoma"/>
                <w:i/>
                <w:sz w:val="16"/>
                <w:szCs w:val="22"/>
                <w:lang w:val="en-US"/>
              </w:rPr>
              <w:t xml:space="preserve"> </w:t>
            </w:r>
            <w:r w:rsidRPr="0080271A">
              <w:rPr>
                <w:rFonts w:ascii="Tahoma" w:hAnsi="Tahoma" w:cs="Tahoma"/>
                <w:i/>
                <w:sz w:val="16"/>
                <w:szCs w:val="22"/>
              </w:rPr>
              <w:t>40200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w:t>
            </w:r>
            <w:r w:rsidRPr="0080271A">
              <w:rPr>
                <w:rFonts w:ascii="Tahoma" w:hAnsi="Tahoma" w:cs="Tahoma"/>
                <w:i/>
                <w:sz w:val="16"/>
                <w:szCs w:val="22"/>
              </w:rPr>
              <w:t>6 17</w:t>
            </w:r>
            <w:r w:rsidRPr="0080271A">
              <w:rPr>
                <w:rFonts w:ascii="Tahoma" w:hAnsi="Tahoma" w:cs="Tahoma"/>
                <w:i/>
                <w:sz w:val="16"/>
                <w:szCs w:val="22"/>
                <w:lang w:val="en-US"/>
              </w:rPr>
              <w:t>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w:t>
            </w:r>
            <w:r w:rsidRPr="0080271A">
              <w:rPr>
                <w:rFonts w:ascii="Tahoma" w:hAnsi="Tahoma" w:cs="Tahoma"/>
                <w:i/>
                <w:sz w:val="16"/>
                <w:szCs w:val="22"/>
                <w:lang w:val="en-US"/>
              </w:rPr>
              <w:t xml:space="preserve">6 </w:t>
            </w:r>
            <w:r w:rsidRPr="0080271A">
              <w:rPr>
                <w:rFonts w:ascii="Tahoma" w:hAnsi="Tahoma" w:cs="Tahoma"/>
                <w:i/>
                <w:sz w:val="16"/>
                <w:szCs w:val="22"/>
              </w:rPr>
              <w:t>0</w:t>
            </w:r>
            <w:r w:rsidRPr="0080271A">
              <w:rPr>
                <w:rFonts w:ascii="Tahoma" w:hAnsi="Tahoma" w:cs="Tahoma"/>
                <w:i/>
                <w:sz w:val="16"/>
                <w:szCs w:val="22"/>
                <w:lang w:val="en-US"/>
              </w:rPr>
              <w:t xml:space="preserve"> 00 </w:t>
            </w:r>
            <w:r w:rsidRPr="0080271A">
              <w:rPr>
                <w:rFonts w:ascii="Tahoma" w:hAnsi="Tahoma" w:cs="Tahoma"/>
                <w:i/>
                <w:sz w:val="16"/>
                <w:szCs w:val="22"/>
              </w:rPr>
              <w:t>40200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w:t>
            </w:r>
            <w:r w:rsidRPr="0080271A">
              <w:rPr>
                <w:rFonts w:ascii="Tahoma" w:hAnsi="Tahoma" w:cs="Tahoma"/>
                <w:i/>
                <w:sz w:val="16"/>
                <w:szCs w:val="22"/>
              </w:rPr>
              <w:t>6 17</w:t>
            </w:r>
            <w:r w:rsidRPr="0080271A">
              <w:rPr>
                <w:rFonts w:ascii="Tahoma" w:hAnsi="Tahoma" w:cs="Tahoma"/>
                <w:i/>
                <w:sz w:val="16"/>
                <w:szCs w:val="22"/>
                <w:lang w:val="en-US"/>
              </w:rPr>
              <w:t>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Коммунальное хозяйство</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Поддержка коммунального хозяйства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Мероприятия в области коммунального хозяйства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36 1 00 20500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36 1 00 20500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02</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36 1 00 20500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Благоустройство</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1 122 200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Благоустройство</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1 122 200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Уличное освещение</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60 0 00 20100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501 000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60 0 00 20100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501 000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60 0 00 20100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501 000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Расходы по организации и содержанию мест захоронения (кладбищ)</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60 0 00 20400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212 000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60 0 00 20400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212 000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60 0 00 20400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212 000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Прочие мероприятия по благоустройству поселений</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355 200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310 300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310 300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44 900</w:t>
            </w:r>
          </w:p>
          <w:p w:rsidR="00A37192" w:rsidRPr="0080271A" w:rsidRDefault="00A37192" w:rsidP="00A37192">
            <w:pPr>
              <w:keepNext/>
              <w:suppressLineNumbers/>
              <w:suppressAutoHyphens/>
              <w:jc w:val="both"/>
              <w:rPr>
                <w:rFonts w:ascii="Tahoma" w:hAnsi="Tahoma" w:cs="Tahoma"/>
                <w:i/>
                <w:sz w:val="16"/>
              </w:rPr>
            </w:pP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Премии и гранты</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60 0 00 20510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350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44 900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Софинансировании мероприятий по борьбе с борщевиком Сосновского на территории Костромской области</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S2250 </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S2250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05</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03</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60 0 00</w:t>
            </w:r>
          </w:p>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S2250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Культура кинематография и средства массовой информации</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Культура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безвозмездные и безвозвратные перечисления</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Межбюджетные трансферты</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межбюджетные трансферты</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08</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52 1 00 Б0030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540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422 000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Социальная политика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10</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Пенсионное обеспечение</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Пенсии</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49 0 00 00000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6"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Доплаты к пенсиям государственных служащих субъектов Российской Федерации и муниципальных служащих</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709"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49 1 00 80100</w:t>
            </w:r>
          </w:p>
        </w:tc>
        <w:tc>
          <w:tcPr>
            <w:tcW w:w="993" w:type="dxa"/>
            <w:tcBorders>
              <w:top w:val="nil"/>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nil"/>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49 1 00 80100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300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Публичные нормативные социальные выплаты гражданам</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10</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49 1 00 80100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lang w:val="en-US"/>
              </w:rPr>
              <w:t>3</w:t>
            </w:r>
            <w:r w:rsidRPr="0080271A">
              <w:rPr>
                <w:rFonts w:ascii="Tahoma" w:hAnsi="Tahoma" w:cs="Tahoma"/>
                <w:i/>
                <w:sz w:val="16"/>
                <w:szCs w:val="22"/>
              </w:rPr>
              <w:t>10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68 240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Физическая культура и спорт</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Физическая культура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Реализация государственной политики занятости населения</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Физкультурно-оздоровительная работа и спортивные мероприятия</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51 2 00 00000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rPr>
              <w:t>Мероприятия в области здравоохранения, спорта и физической культуры, туризма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51 2 00 29700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51 2 00 29700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11</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51 2 00 29700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240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13 000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Обслуживание государственного и муниципального долга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Обслуживание внутреннего государственного и муниципального долга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00 0 00 00000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Процентные платежи по муниципальному долгу</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06 5 00 20330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000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Обслуживание государственного</w:t>
            </w:r>
            <w:r w:rsidRPr="0080271A">
              <w:rPr>
                <w:rFonts w:ascii="Tahoma" w:hAnsi="Tahoma" w:cs="Tahoma"/>
                <w:i/>
                <w:sz w:val="16"/>
                <w:szCs w:val="22"/>
                <w:lang w:val="en-US"/>
              </w:rPr>
              <w:t xml:space="preserve"> </w:t>
            </w:r>
            <w:r w:rsidRPr="0080271A">
              <w:rPr>
                <w:rFonts w:ascii="Tahoma" w:hAnsi="Tahoma" w:cs="Tahoma"/>
                <w:i/>
                <w:sz w:val="16"/>
                <w:szCs w:val="22"/>
              </w:rPr>
              <w:t>(муниципального)</w:t>
            </w:r>
            <w:r w:rsidRPr="0080271A">
              <w:rPr>
                <w:rFonts w:ascii="Tahoma" w:hAnsi="Tahoma" w:cs="Tahoma"/>
                <w:i/>
                <w:sz w:val="16"/>
                <w:szCs w:val="22"/>
                <w:lang w:val="en-US"/>
              </w:rPr>
              <w:t xml:space="preserve"> </w:t>
            </w:r>
            <w:r w:rsidRPr="0080271A">
              <w:rPr>
                <w:rFonts w:ascii="Tahoma" w:hAnsi="Tahoma" w:cs="Tahoma"/>
                <w:i/>
                <w:sz w:val="16"/>
                <w:szCs w:val="22"/>
              </w:rPr>
              <w:t>долга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06 5 00 20330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700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c>
          <w:tcPr>
            <w:tcW w:w="5236"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Обслуживание муниципального долга</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lang w:val="en-US"/>
              </w:rPr>
              <w:t>999</w:t>
            </w:r>
          </w:p>
        </w:tc>
        <w:tc>
          <w:tcPr>
            <w:tcW w:w="567"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13</w:t>
            </w:r>
          </w:p>
        </w:tc>
        <w:tc>
          <w:tcPr>
            <w:tcW w:w="709"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01</w:t>
            </w:r>
          </w:p>
        </w:tc>
        <w:tc>
          <w:tcPr>
            <w:tcW w:w="992"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06 5 00 20330</w:t>
            </w:r>
          </w:p>
        </w:tc>
        <w:tc>
          <w:tcPr>
            <w:tcW w:w="993"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730</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lang w:val="en-US"/>
              </w:rPr>
            </w:pPr>
            <w:r w:rsidRPr="0080271A">
              <w:rPr>
                <w:rFonts w:ascii="Tahoma" w:hAnsi="Tahoma" w:cs="Tahoma"/>
                <w:i/>
                <w:sz w:val="16"/>
                <w:szCs w:val="22"/>
              </w:rPr>
              <w:t xml:space="preserve">3 </w:t>
            </w:r>
            <w:r w:rsidRPr="0080271A">
              <w:rPr>
                <w:rFonts w:ascii="Tahoma" w:hAnsi="Tahoma" w:cs="Tahoma"/>
                <w:i/>
                <w:sz w:val="16"/>
                <w:szCs w:val="22"/>
                <w:lang w:val="en-US"/>
              </w:rPr>
              <w:t>000</w:t>
            </w:r>
          </w:p>
        </w:tc>
      </w:tr>
      <w:tr w:rsidR="00A37192" w:rsidRPr="0080271A" w:rsidTr="00A37192">
        <w:trPr>
          <w:trHeight w:val="517"/>
        </w:trPr>
        <w:tc>
          <w:tcPr>
            <w:tcW w:w="9064" w:type="dxa"/>
            <w:gridSpan w:val="6"/>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ВСЕГО РАСХОДОВ</w:t>
            </w:r>
          </w:p>
        </w:tc>
        <w:tc>
          <w:tcPr>
            <w:tcW w:w="1275"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jc w:val="both"/>
              <w:rPr>
                <w:rFonts w:ascii="Tahoma" w:hAnsi="Tahoma" w:cs="Tahoma"/>
                <w:i/>
                <w:sz w:val="16"/>
              </w:rPr>
            </w:pPr>
            <w:r w:rsidRPr="0080271A">
              <w:rPr>
                <w:rFonts w:ascii="Tahoma" w:hAnsi="Tahoma" w:cs="Tahoma"/>
                <w:i/>
                <w:sz w:val="16"/>
                <w:szCs w:val="22"/>
              </w:rPr>
              <w:t>8 933 715</w:t>
            </w:r>
          </w:p>
        </w:tc>
      </w:tr>
    </w:tbl>
    <w:p w:rsidR="00A37192" w:rsidRPr="0080271A" w:rsidRDefault="00A37192" w:rsidP="00A37192">
      <w:pPr>
        <w:keepNext/>
        <w:suppressLineNumbers/>
        <w:suppressAutoHyphens/>
        <w:ind w:firstLine="709"/>
        <w:jc w:val="both"/>
        <w:rPr>
          <w:rFonts w:ascii="Tahoma" w:hAnsi="Tahoma" w:cs="Tahoma"/>
          <w:i/>
          <w:sz w:val="16"/>
          <w:szCs w:val="20"/>
        </w:rPr>
      </w:pPr>
      <w:r w:rsidRPr="0080271A">
        <w:rPr>
          <w:rFonts w:ascii="Tahoma" w:hAnsi="Tahoma" w:cs="Tahoma"/>
          <w:i/>
          <w:sz w:val="16"/>
          <w:szCs w:val="20"/>
        </w:rPr>
        <w:t>Приложение 9 к бюджету Чапаевского сельского поселения Красносельского муниципального района Костромской области на 2020 год и плановый период 2021 и 2022 годов (в редакции решения Совета депутатов Чапаевского сельского поселения от13.11.2020 №184)</w:t>
      </w:r>
    </w:p>
    <w:p w:rsidR="00A37192" w:rsidRPr="0080271A" w:rsidRDefault="00A37192" w:rsidP="00A37192">
      <w:pPr>
        <w:keepNext/>
        <w:suppressLineNumbers/>
        <w:suppressAutoHyphens/>
        <w:ind w:firstLine="709"/>
        <w:jc w:val="both"/>
        <w:rPr>
          <w:rFonts w:ascii="Tahoma" w:hAnsi="Tahoma" w:cs="Tahoma"/>
          <w:i/>
          <w:sz w:val="16"/>
        </w:rPr>
      </w:pPr>
      <w:r w:rsidRPr="0080271A">
        <w:rPr>
          <w:rFonts w:ascii="Tahoma" w:hAnsi="Tahoma" w:cs="Tahoma"/>
          <w:i/>
          <w:sz w:val="16"/>
        </w:rPr>
        <w:t xml:space="preserve">Источники финансирования дефицита бюджета Чапаевского сельского поселения Красносельского муниципального района Костромской области на 2020 год </w:t>
      </w:r>
    </w:p>
    <w:tbl>
      <w:tblPr>
        <w:tblW w:w="10364" w:type="dxa"/>
        <w:tblInd w:w="-25" w:type="dxa"/>
        <w:tblLayout w:type="fixed"/>
        <w:tblLook w:val="0000"/>
      </w:tblPr>
      <w:tblGrid>
        <w:gridCol w:w="2808"/>
        <w:gridCol w:w="5664"/>
        <w:gridCol w:w="1892"/>
      </w:tblGrid>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rPr>
            </w:pPr>
            <w:r w:rsidRPr="0080271A">
              <w:rPr>
                <w:rFonts w:ascii="Tahoma" w:hAnsi="Tahoma" w:cs="Tahoma"/>
                <w:b w:val="0"/>
                <w:i/>
                <w:sz w:val="16"/>
                <w:szCs w:val="24"/>
              </w:rPr>
              <w:t>Код группы, подгруппы, статьи и вида источников</w:t>
            </w:r>
          </w:p>
          <w:p w:rsidR="00A37192" w:rsidRPr="0080271A" w:rsidRDefault="00A37192" w:rsidP="00A37192">
            <w:pPr>
              <w:keepNext/>
              <w:suppressLineNumbers/>
              <w:suppressAutoHyphens/>
              <w:ind w:firstLine="25"/>
              <w:jc w:val="both"/>
              <w:rPr>
                <w:rFonts w:ascii="Tahoma" w:hAnsi="Tahoma" w:cs="Tahoma"/>
                <w:i/>
                <w:sz w:val="16"/>
              </w:rPr>
            </w:pP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4"/>
              </w:rPr>
            </w:pPr>
            <w:r w:rsidRPr="0080271A">
              <w:rPr>
                <w:rFonts w:ascii="Tahoma" w:hAnsi="Tahoma" w:cs="Tahoma"/>
                <w:b w:val="0"/>
                <w:i/>
                <w:sz w:val="16"/>
                <w:szCs w:val="24"/>
              </w:rPr>
              <w:t xml:space="preserve">Наименование </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pStyle w:val="2"/>
              <w:suppressLineNumbers/>
              <w:suppressAutoHyphens/>
              <w:ind w:firstLine="25"/>
              <w:jc w:val="both"/>
              <w:rPr>
                <w:rFonts w:ascii="Tahoma" w:hAnsi="Tahoma" w:cs="Tahoma"/>
                <w:b w:val="0"/>
                <w:i/>
                <w:sz w:val="16"/>
              </w:rPr>
            </w:pPr>
            <w:r w:rsidRPr="0080271A">
              <w:rPr>
                <w:rFonts w:ascii="Tahoma" w:hAnsi="Tahoma" w:cs="Tahoma"/>
                <w:b w:val="0"/>
                <w:i/>
                <w:sz w:val="16"/>
                <w:szCs w:val="24"/>
              </w:rPr>
              <w:t>Сумма, рублей</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4"/>
              </w:rPr>
            </w:pPr>
            <w:r w:rsidRPr="0080271A">
              <w:rPr>
                <w:rFonts w:ascii="Tahoma" w:hAnsi="Tahoma" w:cs="Tahoma"/>
                <w:b w:val="0"/>
                <w:i/>
                <w:sz w:val="16"/>
                <w:szCs w:val="24"/>
              </w:rPr>
              <w:t>1</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4"/>
              </w:rPr>
            </w:pPr>
            <w:r w:rsidRPr="0080271A">
              <w:rPr>
                <w:rFonts w:ascii="Tahoma" w:hAnsi="Tahoma" w:cs="Tahoma"/>
                <w:b w:val="0"/>
                <w:i/>
                <w:sz w:val="16"/>
                <w:szCs w:val="24"/>
              </w:rPr>
              <w:t>2</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pStyle w:val="2"/>
              <w:suppressLineNumbers/>
              <w:suppressAutoHyphens/>
              <w:ind w:firstLine="25"/>
              <w:jc w:val="both"/>
              <w:rPr>
                <w:rFonts w:ascii="Tahoma" w:hAnsi="Tahoma" w:cs="Tahoma"/>
                <w:b w:val="0"/>
                <w:i/>
                <w:sz w:val="16"/>
              </w:rPr>
            </w:pPr>
            <w:r w:rsidRPr="0080271A">
              <w:rPr>
                <w:rFonts w:ascii="Tahoma" w:hAnsi="Tahoma" w:cs="Tahoma"/>
                <w:b w:val="0"/>
                <w:i/>
                <w:sz w:val="16"/>
                <w:szCs w:val="24"/>
              </w:rPr>
              <w:t>3</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keepNext/>
              <w:suppressLineNumbers/>
              <w:suppressAutoHyphens/>
              <w:ind w:firstLine="25"/>
              <w:jc w:val="both"/>
              <w:rPr>
                <w:rFonts w:ascii="Tahoma" w:hAnsi="Tahoma" w:cs="Tahoma"/>
                <w:i/>
                <w:sz w:val="16"/>
              </w:rPr>
            </w:pPr>
            <w:r w:rsidRPr="0080271A">
              <w:rPr>
                <w:rFonts w:ascii="Tahoma" w:hAnsi="Tahoma" w:cs="Tahoma"/>
                <w:i/>
                <w:sz w:val="16"/>
                <w:szCs w:val="22"/>
              </w:rPr>
              <w:t>999 01 02 00 00 00 0000 000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Кредиты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pStyle w:val="2"/>
              <w:suppressLineNumbers/>
              <w:suppressAutoHyphens/>
              <w:ind w:firstLine="25"/>
              <w:jc w:val="both"/>
              <w:rPr>
                <w:rFonts w:ascii="Tahoma" w:hAnsi="Tahoma" w:cs="Tahoma"/>
                <w:b w:val="0"/>
                <w:i/>
                <w:sz w:val="16"/>
                <w:lang w:val="en-US"/>
              </w:rPr>
            </w:pPr>
            <w:r w:rsidRPr="0080271A">
              <w:rPr>
                <w:rFonts w:ascii="Tahoma" w:hAnsi="Tahoma" w:cs="Tahoma"/>
                <w:b w:val="0"/>
                <w:i/>
                <w:sz w:val="16"/>
                <w:szCs w:val="22"/>
              </w:rPr>
              <w:t>150 000</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 xml:space="preserve">999 01 02 00 00 00 0000 700 </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 xml:space="preserve">Получение кредитов от кредитных организаций в валюте Российской </w:t>
            </w:r>
            <w:r w:rsidRPr="0080271A">
              <w:rPr>
                <w:rFonts w:ascii="Tahoma" w:hAnsi="Tahoma" w:cs="Tahoma"/>
                <w:b w:val="0"/>
                <w:i/>
                <w:sz w:val="16"/>
                <w:szCs w:val="22"/>
              </w:rPr>
              <w:lastRenderedPageBreak/>
              <w:t>Федерации</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25"/>
              <w:jc w:val="both"/>
              <w:rPr>
                <w:rFonts w:ascii="Tahoma" w:hAnsi="Tahoma" w:cs="Tahoma"/>
                <w:i/>
                <w:sz w:val="16"/>
              </w:rPr>
            </w:pPr>
            <w:r w:rsidRPr="0080271A">
              <w:rPr>
                <w:rFonts w:ascii="Tahoma" w:hAnsi="Tahoma" w:cs="Tahoma"/>
                <w:i/>
                <w:sz w:val="16"/>
                <w:szCs w:val="22"/>
              </w:rPr>
              <w:lastRenderedPageBreak/>
              <w:t>150 000</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lastRenderedPageBreak/>
              <w:t>999 01 02 00 00 10 0000 710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Получение кредитов от кредитных организаций бюджетами поселений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25"/>
              <w:jc w:val="both"/>
              <w:rPr>
                <w:rFonts w:ascii="Tahoma" w:hAnsi="Tahoma" w:cs="Tahoma"/>
                <w:i/>
                <w:sz w:val="16"/>
              </w:rPr>
            </w:pPr>
            <w:r w:rsidRPr="0080271A">
              <w:rPr>
                <w:rFonts w:ascii="Tahoma" w:hAnsi="Tahoma" w:cs="Tahoma"/>
                <w:i/>
                <w:sz w:val="16"/>
                <w:szCs w:val="22"/>
              </w:rPr>
              <w:t>150 000</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999 01 05 00 00 00 0000 000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Изменение остатков средств на счетах по учету средств бюджетов</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pStyle w:val="2"/>
              <w:suppressLineNumbers/>
              <w:suppressAutoHyphens/>
              <w:ind w:firstLine="25"/>
              <w:jc w:val="both"/>
              <w:rPr>
                <w:rFonts w:ascii="Tahoma" w:hAnsi="Tahoma" w:cs="Tahoma"/>
                <w:b w:val="0"/>
                <w:i/>
                <w:sz w:val="16"/>
              </w:rPr>
            </w:pPr>
            <w:r w:rsidRPr="0080271A">
              <w:rPr>
                <w:rFonts w:ascii="Tahoma" w:hAnsi="Tahoma" w:cs="Tahoma"/>
                <w:b w:val="0"/>
                <w:i/>
                <w:sz w:val="16"/>
                <w:szCs w:val="22"/>
              </w:rPr>
              <w:t>34 300</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999 01 05 00 00 00 0000 500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Увеличение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25"/>
              <w:jc w:val="both"/>
              <w:rPr>
                <w:rFonts w:ascii="Tahoma" w:hAnsi="Tahoma" w:cs="Tahoma"/>
                <w:bCs/>
                <w:i/>
                <w:sz w:val="16"/>
              </w:rPr>
            </w:pPr>
            <w:r w:rsidRPr="0080271A">
              <w:rPr>
                <w:rFonts w:ascii="Tahoma" w:hAnsi="Tahoma" w:cs="Tahoma"/>
                <w:bCs/>
                <w:i/>
                <w:sz w:val="16"/>
                <w:szCs w:val="22"/>
              </w:rPr>
              <w:t>-8 899 415</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999 01 05 02 00 00 0000 500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Увеличение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25"/>
              <w:jc w:val="both"/>
              <w:rPr>
                <w:rFonts w:ascii="Tahoma" w:hAnsi="Tahoma" w:cs="Tahoma"/>
                <w:bCs/>
                <w:i/>
                <w:sz w:val="16"/>
              </w:rPr>
            </w:pPr>
            <w:r w:rsidRPr="0080271A">
              <w:rPr>
                <w:rFonts w:ascii="Tahoma" w:hAnsi="Tahoma" w:cs="Tahoma"/>
                <w:bCs/>
                <w:i/>
                <w:sz w:val="16"/>
                <w:szCs w:val="22"/>
              </w:rPr>
              <w:t>-8 899 415</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999 01 05 02 01 00 0000 510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Увеличение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25"/>
              <w:jc w:val="both"/>
              <w:rPr>
                <w:rFonts w:ascii="Tahoma" w:hAnsi="Tahoma" w:cs="Tahoma"/>
                <w:bCs/>
                <w:i/>
                <w:sz w:val="16"/>
              </w:rPr>
            </w:pPr>
            <w:r w:rsidRPr="0080271A">
              <w:rPr>
                <w:rFonts w:ascii="Tahoma" w:hAnsi="Tahoma" w:cs="Tahoma"/>
                <w:bCs/>
                <w:i/>
                <w:sz w:val="16"/>
                <w:szCs w:val="22"/>
              </w:rPr>
              <w:t>-8 899 415</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999 01 05 02 01 10 0000 510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Увеличение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pStyle w:val="2"/>
              <w:suppressLineNumbers/>
              <w:suppressAutoHyphens/>
              <w:ind w:firstLine="25"/>
              <w:jc w:val="both"/>
              <w:rPr>
                <w:rFonts w:ascii="Tahoma" w:hAnsi="Tahoma" w:cs="Tahoma"/>
                <w:b w:val="0"/>
                <w:i/>
                <w:sz w:val="16"/>
              </w:rPr>
            </w:pPr>
            <w:r w:rsidRPr="0080271A">
              <w:rPr>
                <w:rFonts w:ascii="Tahoma" w:hAnsi="Tahoma" w:cs="Tahoma"/>
                <w:b w:val="0"/>
                <w:i/>
                <w:sz w:val="16"/>
                <w:szCs w:val="22"/>
              </w:rPr>
              <w:t>-8 899 415</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999 01 05 00 00 00 0000 600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Уменьшение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25"/>
              <w:jc w:val="both"/>
              <w:rPr>
                <w:rFonts w:ascii="Tahoma" w:hAnsi="Tahoma" w:cs="Tahoma"/>
                <w:i/>
                <w:sz w:val="16"/>
              </w:rPr>
            </w:pPr>
            <w:r w:rsidRPr="0080271A">
              <w:rPr>
                <w:rFonts w:ascii="Tahoma" w:hAnsi="Tahoma" w:cs="Tahoma"/>
                <w:i/>
                <w:sz w:val="16"/>
                <w:szCs w:val="22"/>
              </w:rPr>
              <w:t>8 933 715</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999 01 05 02 00 00 0000 600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Уменьшение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25"/>
              <w:jc w:val="both"/>
              <w:rPr>
                <w:rFonts w:ascii="Tahoma" w:hAnsi="Tahoma" w:cs="Tahoma"/>
                <w:i/>
                <w:sz w:val="16"/>
              </w:rPr>
            </w:pPr>
            <w:r w:rsidRPr="0080271A">
              <w:rPr>
                <w:rFonts w:ascii="Tahoma" w:hAnsi="Tahoma" w:cs="Tahoma"/>
                <w:i/>
                <w:sz w:val="16"/>
                <w:szCs w:val="22"/>
              </w:rPr>
              <w:t>8 933 715</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999 01 05 02 01 00 0000 610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Уменьшение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25"/>
              <w:jc w:val="both"/>
              <w:rPr>
                <w:rFonts w:ascii="Tahoma" w:hAnsi="Tahoma" w:cs="Tahoma"/>
                <w:i/>
                <w:sz w:val="16"/>
              </w:rPr>
            </w:pPr>
            <w:r w:rsidRPr="0080271A">
              <w:rPr>
                <w:rFonts w:ascii="Tahoma" w:hAnsi="Tahoma" w:cs="Tahoma"/>
                <w:i/>
                <w:sz w:val="16"/>
                <w:szCs w:val="22"/>
              </w:rPr>
              <w:t>8 933 715</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999 01 05 02 01 10 0000 610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Уменьшение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keepNext/>
              <w:suppressLineNumbers/>
              <w:suppressAutoHyphens/>
              <w:ind w:firstLine="25"/>
              <w:jc w:val="both"/>
              <w:rPr>
                <w:rFonts w:ascii="Tahoma" w:hAnsi="Tahoma" w:cs="Tahoma"/>
                <w:i/>
                <w:sz w:val="16"/>
              </w:rPr>
            </w:pPr>
            <w:r w:rsidRPr="0080271A">
              <w:rPr>
                <w:rFonts w:ascii="Tahoma" w:hAnsi="Tahoma" w:cs="Tahoma"/>
                <w:i/>
                <w:sz w:val="16"/>
                <w:szCs w:val="22"/>
              </w:rPr>
              <w:t>8 933 715</w:t>
            </w:r>
          </w:p>
        </w:tc>
      </w:tr>
      <w:tr w:rsidR="00A37192" w:rsidRPr="0080271A" w:rsidTr="006B0371">
        <w:tc>
          <w:tcPr>
            <w:tcW w:w="2808"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999 50 00 00 00 00 0000 000</w:t>
            </w:r>
          </w:p>
        </w:tc>
        <w:tc>
          <w:tcPr>
            <w:tcW w:w="5664" w:type="dxa"/>
            <w:tcBorders>
              <w:top w:val="single" w:sz="4" w:space="0" w:color="000000"/>
              <w:left w:val="single" w:sz="4" w:space="0" w:color="000000"/>
              <w:bottom w:val="single" w:sz="4" w:space="0" w:color="000000"/>
              <w:right w:val="nil"/>
            </w:tcBorders>
          </w:tcPr>
          <w:p w:rsidR="00A37192" w:rsidRPr="0080271A" w:rsidRDefault="00A37192" w:rsidP="00A37192">
            <w:pPr>
              <w:pStyle w:val="2"/>
              <w:suppressLineNumbers/>
              <w:suppressAutoHyphens/>
              <w:ind w:firstLine="25"/>
              <w:jc w:val="both"/>
              <w:rPr>
                <w:rFonts w:ascii="Tahoma" w:hAnsi="Tahoma" w:cs="Tahoma"/>
                <w:b w:val="0"/>
                <w:i/>
                <w:sz w:val="16"/>
                <w:szCs w:val="22"/>
              </w:rPr>
            </w:pPr>
            <w:r w:rsidRPr="0080271A">
              <w:rPr>
                <w:rFonts w:ascii="Tahoma" w:hAnsi="Tahoma" w:cs="Tahoma"/>
                <w:b w:val="0"/>
                <w:i/>
                <w:sz w:val="16"/>
                <w:szCs w:val="22"/>
              </w:rPr>
              <w:t>Итого источников внутреннего финансирования дефицитов бюджетов</w:t>
            </w:r>
          </w:p>
        </w:tc>
        <w:tc>
          <w:tcPr>
            <w:tcW w:w="1892" w:type="dxa"/>
            <w:tcBorders>
              <w:top w:val="single" w:sz="4" w:space="0" w:color="000000"/>
              <w:left w:val="single" w:sz="4" w:space="0" w:color="000000"/>
              <w:bottom w:val="single" w:sz="4" w:space="0" w:color="000000"/>
              <w:right w:val="single" w:sz="4" w:space="0" w:color="000000"/>
            </w:tcBorders>
          </w:tcPr>
          <w:p w:rsidR="00A37192" w:rsidRPr="0080271A" w:rsidRDefault="00A37192" w:rsidP="00A37192">
            <w:pPr>
              <w:pStyle w:val="2"/>
              <w:suppressLineNumbers/>
              <w:suppressAutoHyphens/>
              <w:ind w:firstLine="25"/>
              <w:jc w:val="both"/>
              <w:rPr>
                <w:rFonts w:ascii="Tahoma" w:hAnsi="Tahoma" w:cs="Tahoma"/>
                <w:b w:val="0"/>
                <w:i/>
                <w:sz w:val="16"/>
              </w:rPr>
            </w:pPr>
            <w:r w:rsidRPr="0080271A">
              <w:rPr>
                <w:rFonts w:ascii="Tahoma" w:hAnsi="Tahoma" w:cs="Tahoma"/>
                <w:b w:val="0"/>
                <w:i/>
                <w:sz w:val="16"/>
                <w:szCs w:val="22"/>
              </w:rPr>
              <w:t>184 300</w:t>
            </w:r>
          </w:p>
        </w:tc>
      </w:tr>
    </w:tbl>
    <w:p w:rsidR="00A83A2D" w:rsidRPr="00DE4449" w:rsidRDefault="00A83A2D" w:rsidP="00A83A2D">
      <w:pPr>
        <w:keepNext/>
        <w:suppressLineNumbers/>
        <w:suppressAutoHyphens/>
        <w:ind w:firstLine="709"/>
        <w:jc w:val="both"/>
        <w:rPr>
          <w:rFonts w:ascii="Tahoma" w:hAnsi="Tahoma" w:cs="Tahoma"/>
          <w:i/>
          <w:sz w:val="16"/>
          <w:szCs w:val="32"/>
        </w:rPr>
      </w:pPr>
      <w:r w:rsidRPr="00DE4449">
        <w:rPr>
          <w:rFonts w:ascii="Tahoma" w:hAnsi="Tahoma" w:cs="Tahoma"/>
          <w:i/>
          <w:sz w:val="16"/>
          <w:szCs w:val="32"/>
        </w:rPr>
        <w:t>Российская Федерация</w:t>
      </w:r>
    </w:p>
    <w:p w:rsidR="00A83A2D" w:rsidRPr="00DE4449" w:rsidRDefault="00A83A2D" w:rsidP="00A83A2D">
      <w:pPr>
        <w:keepNext/>
        <w:suppressLineNumbers/>
        <w:suppressAutoHyphens/>
        <w:ind w:firstLine="709"/>
        <w:jc w:val="both"/>
        <w:rPr>
          <w:rFonts w:ascii="Tahoma" w:hAnsi="Tahoma" w:cs="Tahoma"/>
          <w:i/>
          <w:sz w:val="16"/>
          <w:szCs w:val="32"/>
        </w:rPr>
      </w:pPr>
      <w:r w:rsidRPr="00DE4449">
        <w:rPr>
          <w:rFonts w:ascii="Tahoma" w:hAnsi="Tahoma" w:cs="Tahoma"/>
          <w:i/>
          <w:sz w:val="16"/>
          <w:szCs w:val="32"/>
        </w:rPr>
        <w:t>Костромская область Красносельский муниципальный район</w:t>
      </w:r>
    </w:p>
    <w:p w:rsidR="00A83A2D" w:rsidRPr="00DE4449" w:rsidRDefault="00A83A2D" w:rsidP="00A83A2D">
      <w:pPr>
        <w:keepNext/>
        <w:suppressLineNumbers/>
        <w:suppressAutoHyphens/>
        <w:ind w:firstLine="709"/>
        <w:jc w:val="both"/>
        <w:rPr>
          <w:rFonts w:ascii="Tahoma" w:hAnsi="Tahoma" w:cs="Tahoma"/>
          <w:i/>
          <w:sz w:val="16"/>
          <w:szCs w:val="32"/>
        </w:rPr>
      </w:pPr>
      <w:r w:rsidRPr="00DE4449">
        <w:rPr>
          <w:rFonts w:ascii="Tahoma" w:hAnsi="Tahoma" w:cs="Tahoma"/>
          <w:i/>
          <w:sz w:val="16"/>
          <w:szCs w:val="32"/>
        </w:rPr>
        <w:t>Совет депутатов Чапаевского сельского поселения</w:t>
      </w:r>
    </w:p>
    <w:p w:rsidR="00A83A2D" w:rsidRPr="00DE4449" w:rsidRDefault="00A83A2D" w:rsidP="00A83A2D">
      <w:pPr>
        <w:keepNext/>
        <w:suppressLineNumbers/>
        <w:suppressAutoHyphens/>
        <w:ind w:firstLine="709"/>
        <w:jc w:val="both"/>
        <w:rPr>
          <w:rFonts w:ascii="Tahoma" w:hAnsi="Tahoma" w:cs="Tahoma"/>
          <w:i/>
          <w:sz w:val="16"/>
          <w:szCs w:val="32"/>
        </w:rPr>
      </w:pPr>
      <w:r w:rsidRPr="00DE4449">
        <w:rPr>
          <w:rFonts w:ascii="Tahoma" w:hAnsi="Tahoma" w:cs="Tahoma"/>
          <w:i/>
          <w:sz w:val="16"/>
          <w:szCs w:val="32"/>
        </w:rPr>
        <w:t>(третьего созыва)</w:t>
      </w:r>
    </w:p>
    <w:p w:rsidR="00A83A2D" w:rsidRPr="00DE4449" w:rsidRDefault="00A83A2D" w:rsidP="00A83A2D">
      <w:pPr>
        <w:keepNext/>
        <w:suppressLineNumbers/>
        <w:suppressAutoHyphens/>
        <w:ind w:firstLine="709"/>
        <w:jc w:val="both"/>
        <w:rPr>
          <w:rFonts w:ascii="Tahoma" w:hAnsi="Tahoma" w:cs="Tahoma"/>
          <w:i/>
          <w:sz w:val="16"/>
          <w:szCs w:val="36"/>
        </w:rPr>
      </w:pPr>
      <w:r w:rsidRPr="00DE4449">
        <w:rPr>
          <w:rFonts w:ascii="Tahoma" w:hAnsi="Tahoma" w:cs="Tahoma"/>
          <w:i/>
          <w:sz w:val="16"/>
          <w:szCs w:val="36"/>
        </w:rPr>
        <w:t>Решение о</w:t>
      </w:r>
      <w:r w:rsidRPr="00DE4449">
        <w:rPr>
          <w:rFonts w:ascii="Tahoma" w:hAnsi="Tahoma" w:cs="Tahoma"/>
          <w:i/>
          <w:sz w:val="16"/>
        </w:rPr>
        <w:t>т 13 ноября 2020 года № 185</w:t>
      </w:r>
    </w:p>
    <w:p w:rsidR="00A83A2D" w:rsidRPr="00DE4449" w:rsidRDefault="00A83A2D" w:rsidP="00A83A2D">
      <w:pPr>
        <w:pStyle w:val="afb"/>
        <w:outlineLvl w:val="0"/>
      </w:pPr>
      <w:bookmarkStart w:id="3" w:name="_Toc56505623"/>
      <w:r w:rsidRPr="00DE4449">
        <w:t>Об исполнении бюджета Чапаевского сельского поселения Красносельского муниципального района Костромской области за 9 месяцев 2020 года</w:t>
      </w:r>
      <w:bookmarkEnd w:id="3"/>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Совет депутатов решил:</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1Утвердить отчет об исполнении бюджета Чапаевского сельского поселения Красносельского муниципального района Костромской области за 9 месяцев 2020 года по расходам в сумме 4919502 рубля 28 копеек , по доходам 5041786 рублей 32 копейки с профицитом в сумме 95284 рубля 04 копейки со следующими показателями:</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1.1 Доходы бюджета Чапаевского сельского поселения Красносельского муниципального района Костромской области за 9 месяцев 2020 года приложение 1</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1.2 Расходы бюджета Чапаевского сельского поселения Красносельского муниципального района Костромской области за 9 месяцев 2020 года приложения 2</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1.3 Источник финансирования дефицита бюджета Чапаевского сельского поселения Красносельского муниципального района Костромской области за 9 месяцев 2020 года приложение 3</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2. Направить настоящее решение для подписания и официального опубликования главе поселения Г.А.Смирновой .</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3. Настоящее решение вступает в силу со дня его официального опубликования</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4. Контроль за исполнением данного решения возложить на постоянную комиссию по экономике, налогам и сборам (председатель Н.А.Сесенина ).</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Глава поселения Г.А. Смирнова</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Приложение 1 к решению совета депутатов Чапаевского сельского поселения Красносельского муниципального района Костромской области « Об исполнении бюджета за 9 месяцев 2020 года»</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Доходы бюджета Чапаевского сельского поселения Красносельского муниципального района Костромской области за 9 месяцев 2020 года</w:t>
      </w:r>
    </w:p>
    <w:p w:rsidR="00A83A2D" w:rsidRPr="00DE4449" w:rsidRDefault="00A83A2D" w:rsidP="00A83A2D">
      <w:pPr>
        <w:keepNext/>
        <w:suppressLineNumbers/>
        <w:suppressAutoHyphens/>
        <w:ind w:firstLine="709"/>
        <w:jc w:val="both"/>
        <w:rPr>
          <w:rFonts w:ascii="Tahoma" w:hAnsi="Tahoma" w:cs="Tahoma"/>
          <w:i/>
          <w:sz w:val="16"/>
        </w:rPr>
      </w:pPr>
      <w:r w:rsidRPr="00DE4449">
        <w:rPr>
          <w:rFonts w:ascii="Tahoma" w:hAnsi="Tahoma" w:cs="Tahoma"/>
          <w:i/>
          <w:sz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833"/>
        <w:gridCol w:w="1222"/>
      </w:tblGrid>
      <w:tr w:rsidR="00A83A2D" w:rsidRPr="00DE4449" w:rsidTr="00A83A2D">
        <w:trPr>
          <w:trHeight w:val="461"/>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szCs w:val="20"/>
              </w:rPr>
            </w:pPr>
            <w:r w:rsidRPr="00DE4449">
              <w:rPr>
                <w:rFonts w:ascii="Tahoma" w:hAnsi="Tahoma" w:cs="Tahoma"/>
                <w:i/>
                <w:sz w:val="16"/>
                <w:szCs w:val="20"/>
              </w:rPr>
              <w:t>Коды бюджетной классификации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szCs w:val="20"/>
              </w:rPr>
            </w:pPr>
            <w:r w:rsidRPr="00DE4449">
              <w:rPr>
                <w:rFonts w:ascii="Tahoma" w:hAnsi="Tahoma" w:cs="Tahoma"/>
                <w:i/>
                <w:sz w:val="16"/>
                <w:szCs w:val="20"/>
              </w:rPr>
              <w:t>НАИМЕНОВАНИЕ</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szCs w:val="20"/>
              </w:rPr>
            </w:pPr>
            <w:r w:rsidRPr="00DE4449">
              <w:rPr>
                <w:rFonts w:ascii="Tahoma" w:hAnsi="Tahoma" w:cs="Tahoma"/>
                <w:i/>
                <w:sz w:val="16"/>
                <w:szCs w:val="20"/>
              </w:rPr>
              <w:t>Исполнено на 01.10.2020</w:t>
            </w:r>
          </w:p>
        </w:tc>
      </w:tr>
      <w:tr w:rsidR="00A83A2D" w:rsidRPr="00DE4449" w:rsidTr="00A83A2D">
        <w:trPr>
          <w:trHeight w:val="315"/>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szCs w:val="20"/>
              </w:rPr>
            </w:pP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szCs w:val="20"/>
              </w:rPr>
            </w:pPr>
            <w:r w:rsidRPr="00DE4449">
              <w:rPr>
                <w:rFonts w:ascii="Tahoma" w:hAnsi="Tahoma" w:cs="Tahoma"/>
                <w:i/>
                <w:sz w:val="16"/>
                <w:szCs w:val="20"/>
              </w:rPr>
              <w:t>ДОХОДЫ БЮДЖЕТА ВСЕГО</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5014786,32</w:t>
            </w:r>
          </w:p>
        </w:tc>
      </w:tr>
      <w:tr w:rsidR="00A83A2D" w:rsidRPr="00DE4449" w:rsidTr="00A83A2D">
        <w:trPr>
          <w:trHeight w:val="160"/>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00010000000000000000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1922215,59</w:t>
            </w:r>
          </w:p>
        </w:tc>
      </w:tr>
      <w:tr w:rsidR="00A83A2D" w:rsidRPr="00DE4449" w:rsidTr="00A83A2D">
        <w:trPr>
          <w:trHeight w:val="160"/>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00010100000000000000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449610,41</w:t>
            </w:r>
          </w:p>
        </w:tc>
      </w:tr>
      <w:tr w:rsidR="00A83A2D" w:rsidRPr="00DE4449" w:rsidTr="00A83A2D">
        <w:trPr>
          <w:trHeight w:val="160"/>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00010102000010000110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 xml:space="preserve">Налог на доходы физических лиц </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430985,20</w:t>
            </w:r>
          </w:p>
        </w:tc>
      </w:tr>
      <w:tr w:rsidR="00A83A2D" w:rsidRPr="00DE4449" w:rsidTr="00A83A2D">
        <w:trPr>
          <w:trHeight w:val="915"/>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18210102010010000110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Налог 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301329,24</w:t>
            </w:r>
          </w:p>
        </w:tc>
      </w:tr>
      <w:tr w:rsidR="00A83A2D" w:rsidRPr="00DE4449" w:rsidTr="00A83A2D">
        <w:trPr>
          <w:trHeight w:val="915"/>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18210102020010000110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18513,01</w:t>
            </w:r>
          </w:p>
        </w:tc>
      </w:tr>
      <w:tr w:rsidR="00A83A2D" w:rsidRPr="00DE4449" w:rsidTr="00A83A2D">
        <w:trPr>
          <w:trHeight w:val="799"/>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1821010203010000110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Налог на доходы физических лиц,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112,20</w:t>
            </w:r>
          </w:p>
          <w:p w:rsidR="00A83A2D" w:rsidRPr="00DE4449" w:rsidRDefault="00A83A2D" w:rsidP="00A83A2D">
            <w:pPr>
              <w:keepNext/>
              <w:suppressLineNumbers/>
              <w:suppressAutoHyphens/>
              <w:jc w:val="both"/>
              <w:rPr>
                <w:rFonts w:ascii="Tahoma" w:hAnsi="Tahoma" w:cs="Tahoma"/>
                <w:i/>
                <w:sz w:val="16"/>
              </w:rPr>
            </w:pPr>
          </w:p>
        </w:tc>
      </w:tr>
      <w:tr w:rsidR="00A83A2D" w:rsidRPr="00DE4449" w:rsidTr="00A83A2D">
        <w:trPr>
          <w:trHeight w:val="384"/>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00010300000000000000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Налоги на товары(работы,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541699,76</w:t>
            </w:r>
          </w:p>
        </w:tc>
      </w:tr>
      <w:tr w:rsidR="00A83A2D" w:rsidRPr="00DE4449" w:rsidTr="00A83A2D">
        <w:trPr>
          <w:trHeight w:val="448"/>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00010302000010000110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Акцизы по подакцизным товарам(продукции), производимым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541699,76</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00010302230010000110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252544,64</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10010302231010000110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DE4449">
              <w:rPr>
                <w:rFonts w:ascii="Tahoma" w:hAnsi="Tahoma" w:cs="Tahoma"/>
                <w:i/>
                <w:sz w:val="16"/>
                <w:szCs w:val="22"/>
              </w:rPr>
              <w:lastRenderedPageBreak/>
              <w:t>установленных дифференцированных нормативов отчислений в местные бюджеты(по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lastRenderedPageBreak/>
              <w:t>252544,64</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lastRenderedPageBreak/>
              <w:t>00010302240010000110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1743,45</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10010302241010000110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1743,45</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00010302250010000110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336740,61</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10010302251010000110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336740,61</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00010302260010000110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-49328,94</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10010302261010000110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-49328,94</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00010500000000000000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539234,77</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00010501000000000110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Налоги, взимаемые в связи с применением упрощенной системы налогообложения</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537884,77</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00010501010010000110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72496,48</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18210501011010000110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72496,48</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00010501020010000110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465388,29</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18210501021010000110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465388,29</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0001050300010000110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1350,00</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18210503010010000110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1350,00</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00010600000000000000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Налоги на имущество</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343323,46</w:t>
            </w:r>
          </w:p>
        </w:tc>
      </w:tr>
      <w:tr w:rsidR="00A83A2D" w:rsidRPr="00DE4449" w:rsidTr="00A83A2D">
        <w:trPr>
          <w:trHeight w:val="16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00010601000000000110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18174,18</w:t>
            </w:r>
          </w:p>
        </w:tc>
      </w:tr>
      <w:tr w:rsidR="00A83A2D" w:rsidRPr="00DE4449" w:rsidTr="00A83A2D">
        <w:trPr>
          <w:trHeight w:val="333"/>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18210601030100000110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18174,18</w:t>
            </w:r>
          </w:p>
        </w:tc>
      </w:tr>
      <w:tr w:rsidR="00A83A2D" w:rsidRPr="00DE4449" w:rsidTr="00A83A2D">
        <w:trPr>
          <w:trHeight w:val="213"/>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00010606000000000110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325149,28</w:t>
            </w:r>
          </w:p>
        </w:tc>
      </w:tr>
      <w:tr w:rsidR="00A83A2D" w:rsidRPr="00DE4449" w:rsidTr="00A83A2D">
        <w:trPr>
          <w:trHeight w:val="231"/>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00010606030000000110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Земельный налог с организаций</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228331,84</w:t>
            </w:r>
          </w:p>
        </w:tc>
      </w:tr>
      <w:tr w:rsidR="00A83A2D" w:rsidRPr="00DE4449" w:rsidTr="00A83A2D">
        <w:trPr>
          <w:trHeight w:val="475"/>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18210606033100000110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228331,84</w:t>
            </w:r>
          </w:p>
        </w:tc>
      </w:tr>
      <w:tr w:rsidR="00A83A2D" w:rsidRPr="00DE4449" w:rsidTr="00A83A2D">
        <w:trPr>
          <w:trHeight w:val="15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00010606040000000110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Земельный налог с физических лиц</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96817,44</w:t>
            </w:r>
          </w:p>
        </w:tc>
      </w:tr>
      <w:tr w:rsidR="00A83A2D" w:rsidRPr="00DE4449" w:rsidTr="00A83A2D">
        <w:trPr>
          <w:trHeight w:val="346"/>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18210606043100000110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96817,44</w:t>
            </w:r>
          </w:p>
        </w:tc>
      </w:tr>
      <w:tr w:rsidR="00A83A2D" w:rsidRPr="00DE4449" w:rsidTr="00A83A2D">
        <w:trPr>
          <w:trHeight w:val="134"/>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00011100000000000000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48347,19</w:t>
            </w:r>
          </w:p>
          <w:p w:rsidR="00A83A2D" w:rsidRPr="00DE4449" w:rsidRDefault="00A83A2D" w:rsidP="00A83A2D">
            <w:pPr>
              <w:keepNext/>
              <w:suppressLineNumbers/>
              <w:suppressAutoHyphens/>
              <w:jc w:val="both"/>
              <w:rPr>
                <w:rFonts w:ascii="Tahoma" w:hAnsi="Tahoma" w:cs="Tahoma"/>
                <w:i/>
                <w:sz w:val="16"/>
              </w:rPr>
            </w:pPr>
          </w:p>
        </w:tc>
      </w:tr>
      <w:tr w:rsidR="00A83A2D" w:rsidRPr="00DE4449" w:rsidTr="00A83A2D">
        <w:trPr>
          <w:trHeight w:val="346"/>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00011105000000000120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16704,00</w:t>
            </w:r>
          </w:p>
        </w:tc>
      </w:tr>
      <w:tr w:rsidR="00A83A2D" w:rsidRPr="00DE4449" w:rsidTr="00A83A2D">
        <w:trPr>
          <w:trHeight w:val="346"/>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00011105030000000120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16704,00</w:t>
            </w:r>
          </w:p>
        </w:tc>
      </w:tr>
      <w:tr w:rsidR="00A83A2D" w:rsidRPr="00DE4449" w:rsidTr="00A83A2D">
        <w:trPr>
          <w:trHeight w:val="1006"/>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99911105035100000120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16704,00</w:t>
            </w:r>
          </w:p>
        </w:tc>
      </w:tr>
      <w:tr w:rsidR="00A83A2D" w:rsidRPr="00DE4449" w:rsidTr="00A83A2D">
        <w:trPr>
          <w:trHeight w:val="792"/>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00011105300000000120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Плата по соглашениям об установлении сервитута в отношении земельных участков , находящихся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12000,00</w:t>
            </w:r>
          </w:p>
        </w:tc>
      </w:tr>
      <w:tr w:rsidR="00A83A2D" w:rsidRPr="00DE4449" w:rsidTr="00A83A2D">
        <w:trPr>
          <w:trHeight w:val="468"/>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lastRenderedPageBreak/>
              <w:t>00011105320000000120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12000,00</w:t>
            </w:r>
          </w:p>
        </w:tc>
      </w:tr>
      <w:tr w:rsidR="00A83A2D" w:rsidRPr="00DE4449" w:rsidTr="00A83A2D">
        <w:trPr>
          <w:trHeight w:val="1006"/>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99911105325100000120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12000,00</w:t>
            </w:r>
          </w:p>
        </w:tc>
      </w:tr>
      <w:tr w:rsidR="00A83A2D" w:rsidRPr="00DE4449" w:rsidTr="00A83A2D">
        <w:trPr>
          <w:trHeight w:val="1006"/>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00011109000000000120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19643,19</w:t>
            </w:r>
          </w:p>
        </w:tc>
      </w:tr>
      <w:tr w:rsidR="00A83A2D" w:rsidRPr="00DE4449" w:rsidTr="00A83A2D">
        <w:trPr>
          <w:trHeight w:val="849"/>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00011109040000000120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19643,19</w:t>
            </w:r>
          </w:p>
        </w:tc>
      </w:tr>
      <w:tr w:rsidR="00A83A2D" w:rsidRPr="00DE4449" w:rsidTr="00A83A2D">
        <w:trPr>
          <w:trHeight w:val="835"/>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99911109045100000120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19643,19</w:t>
            </w:r>
          </w:p>
        </w:tc>
      </w:tr>
      <w:tr w:rsidR="00A83A2D" w:rsidRPr="00DE4449" w:rsidTr="00A83A2D">
        <w:trPr>
          <w:trHeight w:val="156"/>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00020000000000000000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3092570,73</w:t>
            </w:r>
          </w:p>
        </w:tc>
      </w:tr>
      <w:tr w:rsidR="00A83A2D" w:rsidRPr="00DE4449" w:rsidTr="00A83A2D">
        <w:trPr>
          <w:trHeight w:val="156"/>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00020200000000000000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3092570,73</w:t>
            </w:r>
          </w:p>
        </w:tc>
      </w:tr>
      <w:tr w:rsidR="00A83A2D" w:rsidRPr="00DE4449" w:rsidTr="00A83A2D">
        <w:trPr>
          <w:trHeight w:val="19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00020210000000000150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Дотации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1645003,00</w:t>
            </w:r>
          </w:p>
        </w:tc>
      </w:tr>
      <w:tr w:rsidR="00A83A2D" w:rsidRPr="00DE4449" w:rsidTr="00A83A2D">
        <w:trPr>
          <w:trHeight w:val="105"/>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000202</w:t>
            </w:r>
            <w:r w:rsidRPr="00DE4449">
              <w:rPr>
                <w:rFonts w:ascii="Tahoma" w:hAnsi="Tahoma" w:cs="Tahoma"/>
                <w:i/>
                <w:sz w:val="16"/>
                <w:szCs w:val="22"/>
                <w:lang w:val="en-US"/>
              </w:rPr>
              <w:t>150</w:t>
            </w:r>
            <w:r w:rsidRPr="00DE4449">
              <w:rPr>
                <w:rFonts w:ascii="Tahoma" w:hAnsi="Tahoma" w:cs="Tahoma"/>
                <w:i/>
                <w:sz w:val="16"/>
                <w:szCs w:val="22"/>
              </w:rPr>
              <w:t>00000000150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Дотации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501003,00</w:t>
            </w:r>
          </w:p>
        </w:tc>
      </w:tr>
      <w:tr w:rsidR="00A83A2D" w:rsidRPr="00DE4449" w:rsidTr="00A83A2D">
        <w:trPr>
          <w:trHeight w:val="45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999202</w:t>
            </w:r>
            <w:r w:rsidRPr="00DE4449">
              <w:rPr>
                <w:rFonts w:ascii="Tahoma" w:hAnsi="Tahoma" w:cs="Tahoma"/>
                <w:i/>
                <w:sz w:val="16"/>
                <w:szCs w:val="22"/>
                <w:lang w:val="en-US"/>
              </w:rPr>
              <w:t>150</w:t>
            </w:r>
            <w:r w:rsidRPr="00DE4449">
              <w:rPr>
                <w:rFonts w:ascii="Tahoma" w:hAnsi="Tahoma" w:cs="Tahoma"/>
                <w:i/>
                <w:sz w:val="16"/>
                <w:szCs w:val="22"/>
              </w:rPr>
              <w:t>01100000150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eastAsia="zh-CN"/>
              </w:rPr>
            </w:pPr>
            <w:r w:rsidRPr="00DE4449">
              <w:rPr>
                <w:rFonts w:ascii="Tahoma" w:hAnsi="Tahoma" w:cs="Tahoma"/>
                <w:i/>
                <w:sz w:val="16"/>
                <w:szCs w:val="22"/>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501003,00</w:t>
            </w:r>
          </w:p>
        </w:tc>
      </w:tr>
      <w:tr w:rsidR="00A83A2D" w:rsidRPr="00DE4449" w:rsidTr="00A83A2D">
        <w:trPr>
          <w:trHeight w:val="45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000202</w:t>
            </w:r>
            <w:r w:rsidRPr="00DE4449">
              <w:rPr>
                <w:rFonts w:ascii="Tahoma" w:hAnsi="Tahoma" w:cs="Tahoma"/>
                <w:i/>
                <w:sz w:val="16"/>
                <w:szCs w:val="22"/>
                <w:lang w:val="en-US"/>
              </w:rPr>
              <w:t>1</w:t>
            </w:r>
            <w:r w:rsidRPr="00DE4449">
              <w:rPr>
                <w:rFonts w:ascii="Tahoma" w:hAnsi="Tahoma" w:cs="Tahoma"/>
                <w:i/>
                <w:sz w:val="16"/>
                <w:szCs w:val="22"/>
              </w:rPr>
              <w:t>6</w:t>
            </w:r>
            <w:r w:rsidRPr="00DE4449">
              <w:rPr>
                <w:rFonts w:ascii="Tahoma" w:hAnsi="Tahoma" w:cs="Tahoma"/>
                <w:i/>
                <w:sz w:val="16"/>
                <w:szCs w:val="22"/>
                <w:lang w:val="en-US"/>
              </w:rPr>
              <w:t>0</w:t>
            </w:r>
            <w:r w:rsidRPr="00DE4449">
              <w:rPr>
                <w:rFonts w:ascii="Tahoma" w:hAnsi="Tahoma" w:cs="Tahoma"/>
                <w:i/>
                <w:sz w:val="16"/>
                <w:szCs w:val="22"/>
              </w:rPr>
              <w:t>00000000150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eastAsia="zh-CN"/>
              </w:rPr>
            </w:pPr>
            <w:r w:rsidRPr="00DE4449">
              <w:rPr>
                <w:rFonts w:ascii="Tahoma" w:hAnsi="Tahoma" w:cs="Tahoma"/>
                <w:i/>
                <w:sz w:val="16"/>
                <w:szCs w:val="22"/>
              </w:rPr>
              <w:t>Дотации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1144000,00</w:t>
            </w:r>
          </w:p>
        </w:tc>
      </w:tr>
      <w:tr w:rsidR="00A83A2D" w:rsidRPr="00DE4449" w:rsidTr="00A83A2D">
        <w:trPr>
          <w:trHeight w:val="45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999202</w:t>
            </w:r>
            <w:r w:rsidRPr="00DE4449">
              <w:rPr>
                <w:rFonts w:ascii="Tahoma" w:hAnsi="Tahoma" w:cs="Tahoma"/>
                <w:i/>
                <w:sz w:val="16"/>
                <w:szCs w:val="22"/>
                <w:lang w:val="en-US"/>
              </w:rPr>
              <w:t>1</w:t>
            </w:r>
            <w:r w:rsidRPr="00DE4449">
              <w:rPr>
                <w:rFonts w:ascii="Tahoma" w:hAnsi="Tahoma" w:cs="Tahoma"/>
                <w:i/>
                <w:sz w:val="16"/>
                <w:szCs w:val="22"/>
              </w:rPr>
              <w:t>6</w:t>
            </w:r>
            <w:r w:rsidRPr="00DE4449">
              <w:rPr>
                <w:rFonts w:ascii="Tahoma" w:hAnsi="Tahoma" w:cs="Tahoma"/>
                <w:i/>
                <w:sz w:val="16"/>
                <w:szCs w:val="22"/>
                <w:lang w:val="en-US"/>
              </w:rPr>
              <w:t>0</w:t>
            </w:r>
            <w:r w:rsidRPr="00DE4449">
              <w:rPr>
                <w:rFonts w:ascii="Tahoma" w:hAnsi="Tahoma" w:cs="Tahoma"/>
                <w:i/>
                <w:sz w:val="16"/>
                <w:szCs w:val="22"/>
              </w:rPr>
              <w:t>01100000150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eastAsia="zh-CN"/>
              </w:rPr>
            </w:pPr>
            <w:r w:rsidRPr="00DE4449">
              <w:rPr>
                <w:rFonts w:ascii="Tahoma" w:hAnsi="Tahoma" w:cs="Tahoma"/>
                <w:i/>
                <w:sz w:val="16"/>
                <w:szCs w:val="22"/>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1144000,00</w:t>
            </w:r>
          </w:p>
        </w:tc>
      </w:tr>
      <w:tr w:rsidR="00A83A2D" w:rsidRPr="00DE4449" w:rsidTr="00A83A2D">
        <w:trPr>
          <w:trHeight w:val="45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lang w:val="en-US"/>
              </w:rPr>
              <w:t>000202</w:t>
            </w:r>
            <w:r w:rsidRPr="00DE4449">
              <w:rPr>
                <w:rFonts w:ascii="Tahoma" w:hAnsi="Tahoma" w:cs="Tahoma"/>
                <w:i/>
                <w:sz w:val="16"/>
                <w:szCs w:val="22"/>
              </w:rPr>
              <w:t>20</w:t>
            </w:r>
            <w:r w:rsidRPr="00DE4449">
              <w:rPr>
                <w:rFonts w:ascii="Tahoma" w:hAnsi="Tahoma" w:cs="Tahoma"/>
                <w:i/>
                <w:sz w:val="16"/>
                <w:szCs w:val="22"/>
                <w:lang w:val="en-US"/>
              </w:rPr>
              <w:t>00000 000015</w:t>
            </w:r>
            <w:r w:rsidRPr="00DE4449">
              <w:rPr>
                <w:rFonts w:ascii="Tahoma" w:hAnsi="Tahoma" w:cs="Tahoma"/>
                <w:i/>
                <w:sz w:val="16"/>
                <w:szCs w:val="22"/>
              </w:rPr>
              <w:t>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rPr>
              <w:t>Субсидии бюджетам бюджетной системы Российской Федерации (межбюджетные субсидии)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629990,00</w:t>
            </w:r>
          </w:p>
        </w:tc>
      </w:tr>
      <w:tr w:rsidR="00A83A2D" w:rsidRPr="00DE4449" w:rsidTr="00A83A2D">
        <w:trPr>
          <w:trHeight w:val="45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lang w:val="en-US"/>
              </w:rPr>
              <w:t>000</w:t>
            </w:r>
            <w:r w:rsidRPr="00DE4449">
              <w:rPr>
                <w:rFonts w:ascii="Tahoma" w:hAnsi="Tahoma" w:cs="Tahoma"/>
                <w:i/>
                <w:sz w:val="16"/>
                <w:szCs w:val="22"/>
              </w:rPr>
              <w:t>20225555000000150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Субсидии бюджетам на реализацию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629990,00</w:t>
            </w:r>
          </w:p>
        </w:tc>
      </w:tr>
      <w:tr w:rsidR="00A83A2D" w:rsidRPr="00DE4449" w:rsidTr="00A83A2D">
        <w:trPr>
          <w:trHeight w:val="45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lang w:val="en-US"/>
              </w:rPr>
              <w:t>999202</w:t>
            </w:r>
            <w:r w:rsidRPr="00DE4449">
              <w:rPr>
                <w:rFonts w:ascii="Tahoma" w:hAnsi="Tahoma" w:cs="Tahoma"/>
                <w:i/>
                <w:sz w:val="16"/>
                <w:szCs w:val="22"/>
              </w:rPr>
              <w:t>25555</w:t>
            </w:r>
            <w:r w:rsidRPr="00DE4449">
              <w:rPr>
                <w:rFonts w:ascii="Tahoma" w:hAnsi="Tahoma" w:cs="Tahoma"/>
                <w:i/>
                <w:sz w:val="16"/>
                <w:szCs w:val="22"/>
                <w:lang w:val="en-US"/>
              </w:rPr>
              <w:t>10000015</w:t>
            </w:r>
            <w:r w:rsidRPr="00DE4449">
              <w:rPr>
                <w:rFonts w:ascii="Tahoma" w:hAnsi="Tahoma" w:cs="Tahoma"/>
                <w:i/>
                <w:sz w:val="16"/>
                <w:szCs w:val="22"/>
              </w:rPr>
              <w:t>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Субсидии бюджетам сельских поселений на реализацию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629990,00</w:t>
            </w:r>
          </w:p>
        </w:tc>
      </w:tr>
      <w:tr w:rsidR="00A83A2D" w:rsidRPr="00DE4449" w:rsidTr="00A83A2D">
        <w:trPr>
          <w:trHeight w:val="100"/>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00020230000000000150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71808,33</w:t>
            </w:r>
          </w:p>
        </w:tc>
      </w:tr>
      <w:tr w:rsidR="00A83A2D" w:rsidRPr="00DE4449" w:rsidTr="00A83A2D">
        <w:trPr>
          <w:trHeight w:val="45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000202</w:t>
            </w:r>
            <w:r w:rsidRPr="00DE4449">
              <w:rPr>
                <w:rFonts w:ascii="Tahoma" w:hAnsi="Tahoma" w:cs="Tahoma"/>
                <w:i/>
                <w:sz w:val="16"/>
                <w:szCs w:val="22"/>
                <w:lang w:val="en-US"/>
              </w:rPr>
              <w:t>30024</w:t>
            </w:r>
            <w:r w:rsidRPr="00DE4449">
              <w:rPr>
                <w:rFonts w:ascii="Tahoma" w:hAnsi="Tahoma" w:cs="Tahoma"/>
                <w:i/>
                <w:sz w:val="16"/>
                <w:szCs w:val="22"/>
              </w:rPr>
              <w:t>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Субвенции местным бюджетам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2175,00</w:t>
            </w:r>
          </w:p>
        </w:tc>
      </w:tr>
      <w:tr w:rsidR="00A83A2D" w:rsidRPr="00DE4449" w:rsidTr="00A83A2D">
        <w:trPr>
          <w:trHeight w:val="457"/>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999202</w:t>
            </w:r>
            <w:r w:rsidRPr="00DE4449">
              <w:rPr>
                <w:rFonts w:ascii="Tahoma" w:hAnsi="Tahoma" w:cs="Tahoma"/>
                <w:i/>
                <w:sz w:val="16"/>
                <w:szCs w:val="22"/>
                <w:lang w:val="en-US"/>
              </w:rPr>
              <w:t>30024</w:t>
            </w:r>
            <w:r w:rsidRPr="00DE4449">
              <w:rPr>
                <w:rFonts w:ascii="Tahoma" w:hAnsi="Tahoma" w:cs="Tahoma"/>
                <w:i/>
                <w:sz w:val="16"/>
                <w:szCs w:val="22"/>
              </w:rPr>
              <w:t>100000150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2175,00</w:t>
            </w:r>
          </w:p>
        </w:tc>
      </w:tr>
      <w:tr w:rsidR="00A83A2D" w:rsidRPr="00DE4449" w:rsidTr="00A83A2D">
        <w:trPr>
          <w:trHeight w:val="398"/>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000202</w:t>
            </w:r>
            <w:r w:rsidRPr="00DE4449">
              <w:rPr>
                <w:rFonts w:ascii="Tahoma" w:hAnsi="Tahoma" w:cs="Tahoma"/>
                <w:i/>
                <w:sz w:val="16"/>
                <w:szCs w:val="22"/>
                <w:lang w:val="en-US"/>
              </w:rPr>
              <w:t>35118</w:t>
            </w:r>
            <w:r w:rsidRPr="00DE4449">
              <w:rPr>
                <w:rFonts w:ascii="Tahoma" w:hAnsi="Tahoma" w:cs="Tahoma"/>
                <w:i/>
                <w:sz w:val="16"/>
                <w:szCs w:val="22"/>
              </w:rPr>
              <w:t>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Субвенции бюджетам на осуществление первичного воинского учета на территории ,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69633,33</w:t>
            </w:r>
          </w:p>
        </w:tc>
      </w:tr>
      <w:tr w:rsidR="00A83A2D" w:rsidRPr="00DE4449" w:rsidTr="00A83A2D">
        <w:trPr>
          <w:trHeight w:val="398"/>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999202</w:t>
            </w:r>
            <w:r w:rsidRPr="00DE4449">
              <w:rPr>
                <w:rFonts w:ascii="Tahoma" w:hAnsi="Tahoma" w:cs="Tahoma"/>
                <w:i/>
                <w:sz w:val="16"/>
                <w:szCs w:val="22"/>
                <w:lang w:val="en-US"/>
              </w:rPr>
              <w:t>35118</w:t>
            </w:r>
            <w:r w:rsidRPr="00DE4449">
              <w:rPr>
                <w:rFonts w:ascii="Tahoma" w:hAnsi="Tahoma" w:cs="Tahoma"/>
                <w:i/>
                <w:sz w:val="16"/>
                <w:szCs w:val="22"/>
              </w:rPr>
              <w:t>100000150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Субвенции бюджетам сельских поселений на осуществление первичного воинского учета на территории ,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69633,33</w:t>
            </w:r>
          </w:p>
        </w:tc>
      </w:tr>
      <w:tr w:rsidR="00A83A2D" w:rsidRPr="00DE4449" w:rsidTr="00A83A2D">
        <w:trPr>
          <w:trHeight w:val="221"/>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00020240000000000150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745769,40</w:t>
            </w:r>
          </w:p>
        </w:tc>
      </w:tr>
      <w:tr w:rsidR="00A83A2D" w:rsidRPr="00DE4449" w:rsidTr="00A83A2D">
        <w:trPr>
          <w:trHeight w:val="398"/>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0002040014000000150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349072,40</w:t>
            </w:r>
          </w:p>
        </w:tc>
      </w:tr>
      <w:tr w:rsidR="00A83A2D" w:rsidRPr="00DE4449" w:rsidTr="00A83A2D">
        <w:trPr>
          <w:trHeight w:val="398"/>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9992040014100000150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349072,40</w:t>
            </w:r>
          </w:p>
        </w:tc>
      </w:tr>
      <w:tr w:rsidR="00A83A2D" w:rsidRPr="00DE4449" w:rsidTr="00A83A2D">
        <w:trPr>
          <w:trHeight w:val="398"/>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0002049999000000150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 xml:space="preserve"> Прочие межбюджетные трансферты, передаваемые бюджетам</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396697,00</w:t>
            </w:r>
          </w:p>
        </w:tc>
      </w:tr>
      <w:tr w:rsidR="00A83A2D" w:rsidRPr="00DE4449" w:rsidTr="00A83A2D">
        <w:trPr>
          <w:trHeight w:val="398"/>
        </w:trPr>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9992049999100000150</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jc w:val="both"/>
              <w:rPr>
                <w:rFonts w:ascii="Tahoma" w:hAnsi="Tahoma" w:cs="Tahoma"/>
                <w:i/>
                <w:sz w:val="16"/>
              </w:rPr>
            </w:pPr>
            <w:r w:rsidRPr="00DE4449">
              <w:rPr>
                <w:rFonts w:ascii="Tahoma" w:hAnsi="Tahoma" w:cs="Tahoma"/>
                <w:i/>
                <w:sz w:val="16"/>
                <w:szCs w:val="22"/>
              </w:rPr>
              <w:t>Прочие межбюджетные трансферты, передаваемые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396697,00</w:t>
            </w:r>
          </w:p>
        </w:tc>
      </w:tr>
    </w:tbl>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rPr>
        <w:t>Приложение 2 к решению совета депутатов Чапаевского сельского поселения Красносельского муниципального района Костромской области « Об исполнении бюджета за 9 месяцев 2020 года»</w:t>
      </w:r>
    </w:p>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rPr>
        <w:t>Расходы бюджета Чапаевского сельского поселения Красносельского муниципального района Костромской области за 9 месяцев 2020 года</w:t>
      </w:r>
    </w:p>
    <w:p w:rsidR="00A83A2D" w:rsidRPr="00DE4449" w:rsidRDefault="00A83A2D" w:rsidP="00A83A2D">
      <w:pPr>
        <w:keepNext/>
        <w:suppressLineNumbers/>
        <w:suppressAutoHyphens/>
        <w:jc w:val="both"/>
        <w:rPr>
          <w:rFonts w:ascii="Tahoma" w:hAnsi="Tahoma" w:cs="Tahoma"/>
          <w:i/>
          <w:sz w:val="16"/>
          <w:szCs w:val="16"/>
        </w:rPr>
      </w:pPr>
      <w:r w:rsidRPr="00DE4449">
        <w:rPr>
          <w:rFonts w:ascii="Tahoma" w:hAnsi="Tahoma" w:cs="Tahoma"/>
          <w:i/>
          <w:sz w:val="16"/>
          <w:szCs w:val="16"/>
        </w:rPr>
        <w:t>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6"/>
        <w:gridCol w:w="1259"/>
        <w:gridCol w:w="900"/>
        <w:gridCol w:w="1260"/>
        <w:gridCol w:w="1080"/>
        <w:gridCol w:w="1711"/>
      </w:tblGrid>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szCs w:val="20"/>
              </w:rPr>
            </w:pP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Ведомство</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Раздел</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Подраздел</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Целевая статья</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Исполнено на 01.10.2020</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РАСХОДЫ БЮДЖЕТА ВСЕГО</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4919502,28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 xml:space="preserve">Администрация Чапаевского сельского поселения </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4919502,18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Общегосударственные вопросы</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2437487,48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 xml:space="preserve">Функционирование высшего должностного лица </w:t>
            </w:r>
            <w:r w:rsidRPr="00DE4449">
              <w:rPr>
                <w:rFonts w:ascii="Tahoma" w:hAnsi="Tahoma" w:cs="Tahoma"/>
                <w:i/>
                <w:sz w:val="16"/>
                <w:szCs w:val="22"/>
              </w:rPr>
              <w:lastRenderedPageBreak/>
              <w:t>субъекта Российской Федерации и муниципального образования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lastRenderedPageBreak/>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02</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743876,19</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lastRenderedPageBreak/>
              <w:t>Расходы на выплаты по оплате труда работников местного самоуправления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02</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00 2 00 00110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611657,06</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Расходы на обеспечение функций органов местного самоуправления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02</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00 2 00 00190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132219,13</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1310764,41</w:t>
            </w:r>
          </w:p>
        </w:tc>
      </w:tr>
      <w:tr w:rsidR="00A83A2D" w:rsidRPr="00DE4449" w:rsidTr="00A83A2D">
        <w:trPr>
          <w:trHeight w:val="691"/>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Расходы на выплаты по оплате труда работников местного самоуправления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00 2 00 00110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1251523,02</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Расходы на обеспечение функций органов местного самоуправления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00 2 00 00190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59241,39</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Другие общегосударственные вопросы</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382846,88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Реализация государственной политики в области приватизации и управления государственной и муниципальной собственностью</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09 0 00 00000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382846,88</w:t>
            </w:r>
          </w:p>
        </w:tc>
      </w:tr>
      <w:tr w:rsidR="00A83A2D" w:rsidRPr="00DE4449" w:rsidTr="00A83A2D">
        <w:trPr>
          <w:trHeight w:val="12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Реализация государственных функций ,связанных с общегосударственным управлением</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09 2 00 00000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382846,88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Выполнение других обязательств государства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09 2 00 23000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278446,88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Оказание содействия в подготовке проведения общероссийского голосования, а также в информировании граждан</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 xml:space="preserve">09 2 </w:t>
            </w:r>
            <w:r w:rsidRPr="00DE4449">
              <w:rPr>
                <w:rFonts w:ascii="Tahoma" w:hAnsi="Tahoma" w:cs="Tahoma"/>
                <w:i/>
                <w:sz w:val="16"/>
                <w:szCs w:val="22"/>
                <w:lang w:val="en-US"/>
              </w:rPr>
              <w:t>W</w:t>
            </w:r>
            <w:r w:rsidRPr="00DE4449">
              <w:rPr>
                <w:rFonts w:ascii="Tahoma" w:hAnsi="Tahoma" w:cs="Tahoma"/>
                <w:i/>
                <w:sz w:val="16"/>
                <w:szCs w:val="22"/>
              </w:rPr>
              <w:t>0 23000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104400,00</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Национальная оборона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02</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69633,33</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Мобилизационная и вневойсковая подготовка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02</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69633,33</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02</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00 2 00 51180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69633,33</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Национальная экономика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1700748,78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Дорожное хозяйство(дорожные фонды)</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1700748,78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Геодезия и картография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31 0 00 00000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849861,00</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Дорожное хозяйство</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31 5 00 00000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849861,00</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Содержание автомобильных дорог общего пользования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31 5 00 20150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849861,00</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Содержание автомобильных дорог общего пользования (народный бюджет)</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31 5 00 20151</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300561,00</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 xml:space="preserve">Муниципальная программа "Красносельского муниципального района " " Формирование современной городской среды" на 2019 год </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73 3 00 00000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850877,78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 xml:space="preserve">Муниципальная программа "Красносельского муниципального района " " Формирование современной городской среды" на 2019 год </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04</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09</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rPr>
              <w:t xml:space="preserve">73 3 </w:t>
            </w:r>
            <w:r w:rsidRPr="00DE4449">
              <w:rPr>
                <w:rFonts w:ascii="Tahoma" w:hAnsi="Tahoma" w:cs="Tahoma"/>
                <w:i/>
                <w:sz w:val="16"/>
                <w:szCs w:val="22"/>
                <w:lang w:val="en-US"/>
              </w:rPr>
              <w:t>F2 55550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850877,78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Жилищно-коммунальное хозяйство</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494650,68</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Жилищное хозяйство</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11864,96</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Поддержка 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36 0 00 00000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11864,96</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Капитальный ремонт муниципального жилищного фонда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36 0 00 40200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11864,96</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Коммунальное хозяйство</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02</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62000,00</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Поддержка 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02</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lang w:val="en-US"/>
              </w:rPr>
              <w:t>36 0 00 00000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62000,00</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Мероприятия в области 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02</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36 1 00 20500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62000,00</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Благоустройство</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420785,72</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Благоустройство</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lang w:val="en-US"/>
              </w:rPr>
              <w:t>60 0 00 00000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420785,72</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Уличное освещение</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60 0 00 20100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269401,76</w:t>
            </w:r>
          </w:p>
        </w:tc>
      </w:tr>
      <w:tr w:rsidR="00A83A2D" w:rsidRPr="00DE4449" w:rsidTr="00A83A2D">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Расходы по организации и содержанию мест захоронения(кладбищ)</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60 0 00 20400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2700,00</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Прочие мероприятия по благоустройству поселений</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05</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03</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60 0 00 20510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148683,,96</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Культура кинематография и средства массовой информации</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08</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168800,00</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Культура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08</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168800,00</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Иные безвозмездные и безвозвратные перечисления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08</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52 0 00 00000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168800,00</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lastRenderedPageBreak/>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08</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52 1 00 00000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168800,00</w:t>
            </w:r>
          </w:p>
        </w:tc>
      </w:tr>
      <w:tr w:rsidR="00A83A2D" w:rsidRPr="00DE4449" w:rsidTr="00A83A2D">
        <w:trPr>
          <w:trHeight w:val="346"/>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08</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52 1 00 Б0030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168800,00</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Социальная политика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10</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39803,75</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rPr>
              <w:t>Пенсионное обеспечение</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lang w:val="en-US"/>
              </w:rPr>
              <w:t>10</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39803,75</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lang w:val="en-US"/>
              </w:rPr>
            </w:pPr>
            <w:r w:rsidRPr="00DE4449">
              <w:rPr>
                <w:rFonts w:ascii="Tahoma" w:hAnsi="Tahoma" w:cs="Tahoma"/>
                <w:i/>
                <w:sz w:val="16"/>
                <w:szCs w:val="22"/>
              </w:rPr>
              <w:t>Пенсии</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lang w:val="en-US"/>
              </w:rPr>
              <w:t>10</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49 0 00 00000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39803,75</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Доплаты к пенсиям государственных служащих субъектов Российской Федерации и муниципальных служащих</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autoSpaceDE w:val="0"/>
              <w:autoSpaceDN w:val="0"/>
              <w:adjustRightInd w:val="0"/>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lang w:val="en-US"/>
              </w:rPr>
              <w:t>10</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49 1 00 80100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39803,75</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Физическая культура и спорт</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8378,26</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Физическая культура</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8378,26</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Реализация государственной политики занятости населения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51 0 00</w:t>
            </w:r>
          </w:p>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8378,26</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Физкультурно-оздоровительная работа и спортивные мероприятия</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51 2 00</w:t>
            </w:r>
          </w:p>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8378,26</w:t>
            </w:r>
          </w:p>
        </w:tc>
      </w:tr>
      <w:tr w:rsidR="00A83A2D" w:rsidRPr="00DE4449" w:rsidTr="00A83A2D">
        <w:trPr>
          <w:trHeight w:val="204"/>
        </w:trPr>
        <w:tc>
          <w:tcPr>
            <w:tcW w:w="424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Мероприятия в области спорта и физической культуры</w:t>
            </w:r>
          </w:p>
        </w:tc>
        <w:tc>
          <w:tcPr>
            <w:tcW w:w="1259"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w:t>
            </w:r>
          </w:p>
        </w:tc>
        <w:tc>
          <w:tcPr>
            <w:tcW w:w="90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11</w:t>
            </w:r>
          </w:p>
        </w:tc>
        <w:tc>
          <w:tcPr>
            <w:tcW w:w="126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01</w:t>
            </w:r>
          </w:p>
        </w:tc>
        <w:tc>
          <w:tcPr>
            <w:tcW w:w="108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rPr>
              <w:t>51 2 00 29700</w:t>
            </w:r>
          </w:p>
        </w:tc>
        <w:tc>
          <w:tcPr>
            <w:tcW w:w="1711"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8378,26</w:t>
            </w:r>
          </w:p>
        </w:tc>
      </w:tr>
    </w:tbl>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rPr>
        <w:t>Приложение 3 к решению совета депутатов Чапаевского сельского поселения Красносельского муниципального района Костромской области « Об исполнении бюджета за 9 месяцев 2020 года»</w:t>
      </w:r>
    </w:p>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rPr>
        <w:t>Источник финансирования дефицита бюджета Чапаевского сельского поселения Красносельского муниципального района Костромской области за 9 месяцев 2020 года</w:t>
      </w:r>
    </w:p>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rPr>
        <w:t>руб.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5140"/>
        <w:gridCol w:w="2812"/>
      </w:tblGrid>
      <w:tr w:rsidR="00A83A2D" w:rsidRPr="00DE4449" w:rsidTr="00A83A2D">
        <w:trPr>
          <w:trHeight w:val="70"/>
        </w:trPr>
        <w:tc>
          <w:tcPr>
            <w:tcW w:w="241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Коды бюджетной классификации</w:t>
            </w:r>
          </w:p>
        </w:tc>
        <w:tc>
          <w:tcPr>
            <w:tcW w:w="514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НАИМЕНОВАНИЕ</w:t>
            </w:r>
          </w:p>
        </w:tc>
        <w:tc>
          <w:tcPr>
            <w:tcW w:w="2812"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Исполнено на 01.10.2020</w:t>
            </w:r>
          </w:p>
        </w:tc>
      </w:tr>
      <w:tr w:rsidR="00A83A2D" w:rsidRPr="00DE4449" w:rsidTr="00A83A2D">
        <w:tc>
          <w:tcPr>
            <w:tcW w:w="241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p>
        </w:tc>
        <w:tc>
          <w:tcPr>
            <w:tcW w:w="514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ИСТОЧНИК ДЕФИЦИТА БЮДЖЕТА ВСЕГО</w:t>
            </w:r>
          </w:p>
        </w:tc>
        <w:tc>
          <w:tcPr>
            <w:tcW w:w="2812"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tabs>
                <w:tab w:val="center" w:pos="972"/>
                <w:tab w:val="right" w:pos="1944"/>
              </w:tabs>
              <w:suppressAutoHyphens/>
              <w:jc w:val="both"/>
              <w:rPr>
                <w:rFonts w:ascii="Tahoma" w:hAnsi="Tahoma" w:cs="Tahoma"/>
                <w:i/>
                <w:sz w:val="16"/>
              </w:rPr>
            </w:pPr>
            <w:r w:rsidRPr="00DE4449">
              <w:rPr>
                <w:rFonts w:ascii="Tahoma" w:hAnsi="Tahoma" w:cs="Tahoma"/>
                <w:i/>
                <w:sz w:val="16"/>
                <w:szCs w:val="22"/>
              </w:rPr>
              <w:t>-95284,04</w:t>
            </w:r>
          </w:p>
        </w:tc>
      </w:tr>
      <w:tr w:rsidR="00A83A2D" w:rsidRPr="00DE4449" w:rsidTr="00A83A2D">
        <w:tc>
          <w:tcPr>
            <w:tcW w:w="241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00001050000000000000</w:t>
            </w:r>
          </w:p>
        </w:tc>
        <w:tc>
          <w:tcPr>
            <w:tcW w:w="514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Изменение остатков средств на счетах по учету средств бюджета</w:t>
            </w:r>
          </w:p>
        </w:tc>
        <w:tc>
          <w:tcPr>
            <w:tcW w:w="2812"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-95284,04</w:t>
            </w:r>
          </w:p>
        </w:tc>
      </w:tr>
      <w:tr w:rsidR="00A83A2D" w:rsidRPr="00DE4449" w:rsidTr="00A83A2D">
        <w:tc>
          <w:tcPr>
            <w:tcW w:w="2416"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99901050201400000510</w:t>
            </w:r>
          </w:p>
        </w:tc>
        <w:tc>
          <w:tcPr>
            <w:tcW w:w="5140"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 xml:space="preserve">Увеличение прочих остатков денежных средств </w:t>
            </w:r>
          </w:p>
        </w:tc>
        <w:tc>
          <w:tcPr>
            <w:tcW w:w="2812" w:type="dxa"/>
            <w:tcBorders>
              <w:top w:val="single" w:sz="4" w:space="0" w:color="auto"/>
              <w:left w:val="single" w:sz="4" w:space="0" w:color="auto"/>
              <w:bottom w:val="single" w:sz="4" w:space="0" w:color="auto"/>
              <w:right w:val="single" w:sz="4" w:space="0" w:color="auto"/>
            </w:tcBorders>
          </w:tcPr>
          <w:p w:rsidR="00A83A2D" w:rsidRPr="00DE4449" w:rsidRDefault="00A83A2D" w:rsidP="00A83A2D">
            <w:pPr>
              <w:keepNext/>
              <w:suppressLineNumbers/>
              <w:suppressAutoHyphens/>
              <w:jc w:val="both"/>
              <w:rPr>
                <w:rFonts w:ascii="Tahoma" w:hAnsi="Tahoma" w:cs="Tahoma"/>
                <w:i/>
                <w:sz w:val="16"/>
              </w:rPr>
            </w:pPr>
            <w:r w:rsidRPr="00DE4449">
              <w:rPr>
                <w:rFonts w:ascii="Tahoma" w:hAnsi="Tahoma" w:cs="Tahoma"/>
                <w:i/>
                <w:sz w:val="16"/>
                <w:szCs w:val="22"/>
              </w:rPr>
              <w:t>-95284,04</w:t>
            </w:r>
          </w:p>
        </w:tc>
      </w:tr>
    </w:tbl>
    <w:p w:rsidR="0095670A" w:rsidRPr="005863FC" w:rsidRDefault="0095670A" w:rsidP="00A83A2D">
      <w:pPr>
        <w:keepNext/>
        <w:suppressLineNumbers/>
        <w:suppressAutoHyphens/>
        <w:ind w:firstLine="709"/>
        <w:jc w:val="both"/>
        <w:rPr>
          <w:rFonts w:ascii="Tahoma" w:hAnsi="Tahoma" w:cs="Tahoma"/>
          <w:i/>
          <w:sz w:val="16"/>
        </w:rPr>
      </w:pPr>
      <w:r w:rsidRPr="005863FC">
        <w:rPr>
          <w:rFonts w:ascii="Tahoma" w:hAnsi="Tahoma" w:cs="Tahoma"/>
          <w:i/>
          <w:sz w:val="16"/>
        </w:rPr>
        <w:t>Администрация Чапаевского сельского поселения</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Красносельского муниципального района Костромской области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Постановление</w:t>
      </w:r>
      <w:r>
        <w:rPr>
          <w:rFonts w:ascii="Tahoma" w:hAnsi="Tahoma" w:cs="Tahoma"/>
          <w:i/>
          <w:sz w:val="16"/>
        </w:rPr>
        <w:t xml:space="preserve"> о</w:t>
      </w:r>
      <w:r w:rsidRPr="005863FC">
        <w:rPr>
          <w:rFonts w:ascii="Tahoma" w:hAnsi="Tahoma" w:cs="Tahoma"/>
          <w:i/>
          <w:sz w:val="16"/>
        </w:rPr>
        <w:t xml:space="preserve">т 12 ноября 2020 года № 52 </w:t>
      </w:r>
    </w:p>
    <w:p w:rsidR="0095670A" w:rsidRPr="005863FC" w:rsidRDefault="0095670A" w:rsidP="0095670A">
      <w:pPr>
        <w:pStyle w:val="afb"/>
        <w:outlineLvl w:val="0"/>
      </w:pPr>
      <w:bookmarkStart w:id="4" w:name="_Toc56505624"/>
      <w:r w:rsidRPr="005863FC">
        <w:t>Об основных направлениях бюджетной и налоговой политики Чапаевского сельского поселения Красносельского муниципального района Костромской области на 2021 год и плановый период 2022 и 2023 годов</w:t>
      </w:r>
      <w:bookmarkEnd w:id="4"/>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В соответствии со статьей 184.2 Бюджетного кодекса Российской Федерации, в целях составления проекта бюджета Чапаевского сельского поселения на 2021 год и плановый период 2022 и 2023 годов. </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 1.Определить Основные направления бюджетной и налоговой политики Чапаевского сельского поселения Красносельского муниципального района Костромской области на 2021 год и плановый период 2022 и 2023 годов (приложение №1). </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 2.Администрации Чапаевского сельского поселения Красносельского муниципального района Костромской области при составлении решения Совета депутатов Чапаевского сельского поселения «О бюджете поселения на 2021 год и плановый период 2022 и 2023 годов» руководствоваться Основными направлениями бюджетной и налоговой политики Чапаевского сельского поселения Красносельского муниципального района Костромской области на 2021 год и плановый период 2022 и 2023 годов.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3. Опубликовать настоящее постановление в информационном бюллетене «Чапаевский Вестник» и в информационно-коммуникационной сети «Интернет» на официальном сайте органов местного самоуправления Чапаевского сельского поселения Красносельского муниципального района Костромской области.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4. Контроль за исполнением настоящего постановления возложить на заместителя главы администрации Чапаевского сельского поселения Красносельского муниципального района Костромской области.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Глава Чапаевского  сельского поселения Красносельского</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муниципального района Костромской области Г.А.Смирнова </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Приложение 1 к постановлению администрации Чапаевского сельского поселения</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от 12.11.2020 г. № 52</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Основные направления бюджетной и налоговой политики Чапаевского сельского поселения Красносельского муниципального района Костромской области на 2021 год и плановый период 2022 и 2023 годов. </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На сегодняшний день муниципальное образование остается в сложном финансовом положении. Несмотря на определенные меры, принимаемые в течение последних лет.</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Формирование проекта бюджета на 2021 год и на плановый период 2022 и 2023 годов осуществляется в соответствии с приказами Министерства финансов Российской Федерации: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от 6 июня 2019 года № 85н «О Порядке формирования и применения кодов бюджетной классификации Российской Федерации, их структуре и принципах назначения» в редакции приказа Министерства финансов Российской Федерации от 8 июня 2020 года № 98н;</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lastRenderedPageBreak/>
        <w:t>от 8 июня 2020 года № 99н «Об утверждении кодов (перечней кодов) бюджетной классификации Российской Федерации на 2021 год (на 2021 год и на плановый период 2022 и 2023 годов)».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Основные направления бюджетной и налоговой политики Чапаевского сельского поселения на 2021 год и плановый период 2022 и 2023 годов подготовлены в соответствии с требованиями Бюджетного кодекса Российской Федерации в целях формирования основы для составления местного бюджета на 2021 год и плановый период 2022 и 2023 годов.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При подготовке были учтены положения Послания Президента Российской Федерации Федеральному Собранию Российской Федерации от 15 января 2020 года, Указа Президента Российской Федерации от 07 мая 2018 года № 204 « О национальных целях и стратегических задачах развития Российской Федерации на период до 2024 года», Программы финансового оздоровления и социально-экономического развития Костромской области на 2017 – 2024 годы, Закона Костромской области от 3 ноября 2005 года № 310-ЗКО «О межбюджетных отношениях в Костромской области» (в редакции от 09.07.2019 г.).</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Проект бюджета Чапаевского сельского поселения составлен на 2021 год и плановый период 2022 и 2023 годов.</w:t>
      </w:r>
    </w:p>
    <w:p w:rsidR="0095670A" w:rsidRPr="005863FC" w:rsidRDefault="0095670A" w:rsidP="0095670A">
      <w:pPr>
        <w:pStyle w:val="ConsPlusNormal"/>
        <w:keepNext/>
        <w:widowControl/>
        <w:suppressLineNumbers/>
        <w:suppressAutoHyphens/>
        <w:ind w:firstLine="709"/>
        <w:jc w:val="both"/>
        <w:rPr>
          <w:rFonts w:ascii="Tahoma" w:hAnsi="Tahoma" w:cs="Tahoma"/>
          <w:i/>
          <w:sz w:val="16"/>
          <w:szCs w:val="28"/>
        </w:rPr>
      </w:pPr>
      <w:r w:rsidRPr="005863FC">
        <w:rPr>
          <w:rFonts w:ascii="Tahoma" w:hAnsi="Tahoma" w:cs="Tahoma"/>
          <w:i/>
          <w:sz w:val="16"/>
          <w:szCs w:val="28"/>
        </w:rPr>
        <w:t>Очередной бюджетный период станет важным этапом развития межбюджетных отношений. В этих условиях потребуется проведение крайне взвешенной бюджетной политики, в том числе в части реалистичности принятия плановых заданий по доходам, первоочередного финансового обеспечения социально значимых расходов, реализации программных указов Президента Российской Федерации, при оптимизации расходов бюджетов.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Формирование бюджета Чапаевского сельского поселения Красносельского муниципального района Костромской области будет осуществляться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Бюджетная и налоговая политика Чапаевского сельского поселения Красносельского муниципального района Костромской области на 2021 год и плановый период 2022 и 2023 годов основана на преемственности бюджетной и налоговой политики Чапаевского поселения Красносельского муниципального района Костромской области с учетом необходимости достижения целей и решения задач Чапаевского сельского поселения Красносельского муниципального района Костромской области;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нацелена на:</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создание условий для наращивания налогового потенциала Чапаевского сельского поселения Красносельского муниципального района Костромской области посредством совершенствования законодательства Чапаевского сельского поселения Красносельского муниципального района Костромской области о налогах и сборах, улучшения инвестиционного климата, стимулирования роста предпринимательской инициативы;</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сохранение социальной и экономической стабильности Чапаевского сельского поселения Красносельского муниципального района Костромской области.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Неотъемлемым условием эффективной реализации бюджетной политики в предстоящем периоде является вовлечение граждан в процедуры обсуждения и принятия бюджетных решений, общественного контроля их эффективности и результативности.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Основной целью бюджетной политики на 2021 год и плановый период 2022 и 2023 годов является обеспечение устойчивости бюджета Чапаевского сельского поселения Красносельского муниципального района Костромской области и безусловное исполнение принятых обязательств наиболее эффективным способом.</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Достижению данной цели будут способствовать:</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обеспечение сбалансированности и финансовой устойчивости бюджета Чапаевского сельского поселения Красносельского муниципального района в условиях ограниченности его доходных источников;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оптимизация расходов бюджета поселения с учетом необходимости исполнения приоритетных направлений, в том числе на муниципальное управление, недопущение образования просроченной кредиторской задолженности;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повышение эффективности осуществления закупок товаров, работ, услуг для обеспечения нужд Чапаевского сельского поселения Красносельского муниципального района Костромской области, исключение фактов заключения контрактов с недобросовестными поставщиками (подрядчиками, исполнителями);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планирование расходов на капитальный ремонт по объектам муниципальной собственности только с высокой степенью готовности и наличием проектно-сметной документации с положительным заключением экспертизы;</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применение мер по повышению энергоэффективности и энергосбережению;</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недопущение увеличения действующих расходных обязательств, необеспеченных финансовыми источниками;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проведение взвешенной финансовой политики при принятии новых расходных обязательств с учетом их достоверного финансово-экономического обоснования возможностей бюджета;</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снижение административных барьеров и регламентация предоставления органами местного самоуправления Чапаевского сельского поселения Красносельского муниципального района Костромской области муниципальных услуг, в том числе в электронной форме;</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усиление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Основными направлениями налоговой и бюджетной политики Чапаевского сельского поселения Красносельского муниципального района Костромской области на 2021 год и плановый период 2022 и 2023 годов являются:</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укрепление и увеличение доходной базы бюджета поселения;</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повышение эффективности администрирования бюджетных доходов с обеспечением полноты сбора налогов и неналоговых платежей, которое включает осуществление следующих мер:</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1) содействие сокращению задолженности и недоимки по платежам в бюджет поселения;</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2) эффективная реализация контрольных функций главными администраторами доходов за поступлением платежей в бюджет, проведение своевременной претензионно-исковой работы с неплательщиками и осуществление мер принудительного взыскания задолженности;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3) принятие оперативных мер по недопущению налоговой задолженности в организациях бюджетной сферы;</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4) создание условий для повышения качества предоставления государственных услуг;</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5) повышение эффективности процедур проведения государственных закупок, в том числе путем внедрения казначейского сопровождения;</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6)внедрение компонентов государственной интегрированной информационной системы управления общественными финансами «Электронный бюджет».</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 В целях обеспечения открытости и подконтрольности бюджетного процесса продолжится вовлечение граждан в процедуры обсуждения и принятия конкретных бюджетных решений, общественного контроля их эффективности и результативности.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Основные подходы к формированию доходов на 2021 год и плановый период 2022 и 2023 годов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При формировании доходной части бюджета на 2020 год учтены следующие основные изменения налогового и бюджетного законодательства.</w:t>
      </w:r>
    </w:p>
    <w:p w:rsidR="0095670A" w:rsidRPr="0095670A" w:rsidRDefault="0095670A" w:rsidP="0095670A">
      <w:pPr>
        <w:pStyle w:val="a1"/>
        <w:keepNext/>
        <w:suppressLineNumbers/>
        <w:suppressAutoHyphens/>
        <w:spacing w:after="0"/>
        <w:ind w:firstLine="709"/>
        <w:jc w:val="both"/>
        <w:rPr>
          <w:rFonts w:ascii="Tahoma" w:hAnsi="Tahoma" w:cs="Tahoma"/>
          <w:i/>
          <w:sz w:val="16"/>
          <w:lang w:val="ru-RU"/>
        </w:rPr>
      </w:pPr>
      <w:r w:rsidRPr="0095670A">
        <w:rPr>
          <w:rFonts w:ascii="Tahoma" w:hAnsi="Tahoma" w:cs="Tahoma"/>
          <w:i/>
          <w:sz w:val="16"/>
          <w:lang w:val="ru-RU"/>
        </w:rPr>
        <w:lastRenderedPageBreak/>
        <w:t>Налог на доходы физических лиц</w:t>
      </w:r>
    </w:p>
    <w:p w:rsidR="0095670A" w:rsidRPr="0095670A" w:rsidRDefault="0095670A" w:rsidP="0095670A">
      <w:pPr>
        <w:pStyle w:val="a1"/>
        <w:keepNext/>
        <w:suppressLineNumbers/>
        <w:suppressAutoHyphens/>
        <w:spacing w:after="0"/>
        <w:ind w:firstLine="709"/>
        <w:jc w:val="both"/>
        <w:rPr>
          <w:rFonts w:ascii="Tahoma" w:hAnsi="Tahoma" w:cs="Tahoma"/>
          <w:i/>
          <w:sz w:val="16"/>
          <w:lang w:val="ru-RU"/>
        </w:rPr>
      </w:pPr>
      <w:r w:rsidRPr="0095670A">
        <w:rPr>
          <w:rFonts w:ascii="Tahoma" w:hAnsi="Tahoma" w:cs="Tahoma"/>
          <w:i/>
          <w:sz w:val="16"/>
          <w:lang w:val="ru-RU"/>
        </w:rPr>
        <w:t>-Коэффициент, отражающий региональные особенности рынка труда на территории Костромской области, установлен Законом Костромской области от17 августа 2020 года № 732-6ЗКО «Об установлении на 2021 год коэффициента, отражающего региональные особенности рынка труда на территории Костромской области» составляет 1,67</w:t>
      </w:r>
    </w:p>
    <w:p w:rsidR="0095670A" w:rsidRPr="0095670A" w:rsidRDefault="0095670A" w:rsidP="0095670A">
      <w:pPr>
        <w:pStyle w:val="a1"/>
        <w:keepNext/>
        <w:suppressLineNumbers/>
        <w:suppressAutoHyphens/>
        <w:spacing w:after="0"/>
        <w:ind w:firstLine="709"/>
        <w:jc w:val="both"/>
        <w:rPr>
          <w:rFonts w:ascii="Tahoma" w:hAnsi="Tahoma" w:cs="Tahoma"/>
          <w:i/>
          <w:sz w:val="16"/>
          <w:lang w:val="ru-RU"/>
        </w:rPr>
      </w:pPr>
      <w:r w:rsidRPr="0095670A">
        <w:rPr>
          <w:rFonts w:ascii="Tahoma" w:hAnsi="Tahoma" w:cs="Tahoma"/>
          <w:i/>
          <w:sz w:val="16"/>
          <w:lang w:val="ru-RU"/>
        </w:rPr>
        <w:t>Акцизы</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lang w:eastAsia="ru-RU"/>
        </w:rPr>
      </w:pPr>
      <w:r w:rsidRPr="005863FC">
        <w:rPr>
          <w:rFonts w:ascii="Tahoma" w:hAnsi="Tahoma" w:cs="Tahoma"/>
          <w:i/>
          <w:color w:val="auto"/>
          <w:sz w:val="16"/>
          <w:szCs w:val="28"/>
          <w:lang w:eastAsia="ru-RU"/>
        </w:rPr>
        <w:t>В соответствии с проектом Федерального закона № 984546-7 «О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 увеличены налоговые ставки акцизов:</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lang w:eastAsia="ru-RU"/>
        </w:rPr>
      </w:pPr>
      <w:r w:rsidRPr="005863FC">
        <w:rPr>
          <w:rFonts w:ascii="Tahoma" w:hAnsi="Tahoma" w:cs="Tahoma"/>
          <w:i/>
          <w:color w:val="auto"/>
          <w:sz w:val="16"/>
          <w:szCs w:val="28"/>
          <w:lang w:eastAsia="ru-RU"/>
        </w:rPr>
        <w:t>- с 1 января по 31 декабря 2021 года по автомобильному бензину, дизельному топливу, по моторным маслам для дизельных и (или) карбюраторных (инжекторных) двигателей на 4,0 %;</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lang w:eastAsia="ru-RU"/>
        </w:rPr>
      </w:pPr>
      <w:r w:rsidRPr="005863FC">
        <w:rPr>
          <w:rFonts w:ascii="Tahoma" w:hAnsi="Tahoma" w:cs="Tahoma"/>
          <w:i/>
          <w:color w:val="auto"/>
          <w:sz w:val="16"/>
          <w:szCs w:val="28"/>
          <w:lang w:eastAsia="ru-RU"/>
        </w:rPr>
        <w:t>- с 1 января по 31 декабря 2022 года по автомобильному бензину, дизельному топливу и моторным маслам для дизельных и (или) карбюраторных (инжекторных) двигателей на 4,0%;</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lang w:eastAsia="ru-RU"/>
        </w:rPr>
      </w:pPr>
      <w:r w:rsidRPr="005863FC">
        <w:rPr>
          <w:rFonts w:ascii="Tahoma" w:hAnsi="Tahoma" w:cs="Tahoma"/>
          <w:i/>
          <w:color w:val="auto"/>
          <w:sz w:val="16"/>
          <w:szCs w:val="28"/>
          <w:lang w:eastAsia="ru-RU"/>
        </w:rPr>
        <w:t>- с 1 января по 31 декабря 2023 года по автомобильному бензину, дизельному топливу и моторным маслам для дизельных и (или) карбюраторных (инжекторных) двигателей на 4,0%.</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lang w:eastAsia="ru-RU"/>
        </w:rPr>
      </w:pPr>
      <w:r w:rsidRPr="005863FC">
        <w:rPr>
          <w:rFonts w:ascii="Tahoma" w:hAnsi="Tahoma" w:cs="Tahoma"/>
          <w:i/>
          <w:color w:val="auto"/>
          <w:sz w:val="16"/>
          <w:szCs w:val="28"/>
          <w:lang w:eastAsia="ru-RU"/>
        </w:rPr>
        <w:t>Федеральным законом от 03.08.2018 № 301</w:t>
      </w:r>
      <w:r w:rsidRPr="005863FC">
        <w:rPr>
          <w:rFonts w:ascii="Tahoma" w:hAnsi="Tahoma" w:cs="Tahoma"/>
          <w:i/>
          <w:color w:val="auto"/>
          <w:sz w:val="16"/>
          <w:szCs w:val="28"/>
          <w:lang w:eastAsia="ru-RU"/>
        </w:rPr>
        <w:noBreakHyphen/>
        <w:t>ФЗ «О внесении изменений в часть вторую Налогового кодекса Российской Федерации» для расчета ставки акциза на прямогонный бензин корректирующий коэффициент устанавливается:</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lang w:eastAsia="ru-RU"/>
        </w:rPr>
      </w:pPr>
      <w:r w:rsidRPr="005863FC">
        <w:rPr>
          <w:rFonts w:ascii="Tahoma" w:hAnsi="Tahoma" w:cs="Tahoma"/>
          <w:i/>
          <w:color w:val="auto"/>
          <w:sz w:val="16"/>
          <w:szCs w:val="28"/>
          <w:lang w:eastAsia="ru-RU"/>
        </w:rPr>
        <w:t>- c 1 января по 31 декабря 2021 года в размере 0,500;</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lang w:eastAsia="ru-RU"/>
        </w:rPr>
      </w:pPr>
      <w:r w:rsidRPr="005863FC">
        <w:rPr>
          <w:rFonts w:ascii="Tahoma" w:hAnsi="Tahoma" w:cs="Tahoma"/>
          <w:i/>
          <w:color w:val="auto"/>
          <w:sz w:val="16"/>
          <w:szCs w:val="28"/>
          <w:lang w:eastAsia="ru-RU"/>
        </w:rPr>
        <w:t>- c 1 января по 31 декабря 2022 года в размере 0,667;</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lang w:eastAsia="ru-RU"/>
        </w:rPr>
      </w:pPr>
      <w:r w:rsidRPr="005863FC">
        <w:rPr>
          <w:rFonts w:ascii="Tahoma" w:hAnsi="Tahoma" w:cs="Tahoma"/>
          <w:i/>
          <w:color w:val="auto"/>
          <w:sz w:val="16"/>
          <w:szCs w:val="28"/>
          <w:lang w:eastAsia="ru-RU"/>
        </w:rPr>
        <w:t>- c 1 января по 31 декабря 2023 года в размере 0,833.</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rPr>
      </w:pPr>
      <w:r w:rsidRPr="005863FC">
        <w:rPr>
          <w:rFonts w:ascii="Tahoma" w:hAnsi="Tahoma" w:cs="Tahoma"/>
          <w:i/>
          <w:color w:val="auto"/>
          <w:sz w:val="16"/>
          <w:szCs w:val="28"/>
          <w:lang w:eastAsia="ru-RU"/>
        </w:rPr>
        <w:t xml:space="preserve">В соответствии с положениями проекта Федерального закона № 1027743-7 «О федеральном бюджете на 2021 год и на плановый период 2022 и 2023 годов» для Костромской области </w:t>
      </w:r>
      <w:r w:rsidRPr="005863FC">
        <w:rPr>
          <w:rFonts w:ascii="Tahoma" w:hAnsi="Tahoma" w:cs="Tahoma"/>
          <w:i/>
          <w:color w:val="auto"/>
          <w:sz w:val="16"/>
          <w:szCs w:val="28"/>
        </w:rPr>
        <w:t>норматив распределения акцизов на нефтепродукты составит 0,5034% в 2021 году,</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rPr>
      </w:pPr>
      <w:r w:rsidRPr="005863FC">
        <w:rPr>
          <w:rFonts w:ascii="Tahoma" w:hAnsi="Tahoma" w:cs="Tahoma"/>
          <w:i/>
          <w:color w:val="auto"/>
          <w:sz w:val="16"/>
          <w:szCs w:val="28"/>
        </w:rPr>
        <w:t xml:space="preserve">0,4988% в 2022 году, </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rPr>
      </w:pPr>
      <w:r w:rsidRPr="005863FC">
        <w:rPr>
          <w:rFonts w:ascii="Tahoma" w:hAnsi="Tahoma" w:cs="Tahoma"/>
          <w:i/>
          <w:color w:val="auto"/>
          <w:sz w:val="16"/>
          <w:szCs w:val="28"/>
        </w:rPr>
        <w:t xml:space="preserve">0,4954% в 2023 году </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rPr>
      </w:pPr>
      <w:r w:rsidRPr="005863FC">
        <w:rPr>
          <w:rFonts w:ascii="Tahoma" w:hAnsi="Tahoma" w:cs="Tahoma"/>
          <w:i/>
          <w:color w:val="auto"/>
          <w:sz w:val="16"/>
          <w:szCs w:val="28"/>
        </w:rPr>
        <w:t xml:space="preserve">и доля распределения по данному нормативу </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rPr>
      </w:pPr>
      <w:r w:rsidRPr="005863FC">
        <w:rPr>
          <w:rFonts w:ascii="Tahoma" w:hAnsi="Tahoma" w:cs="Tahoma"/>
          <w:i/>
          <w:color w:val="auto"/>
          <w:sz w:val="16"/>
          <w:szCs w:val="28"/>
        </w:rPr>
        <w:t xml:space="preserve">в 2021 году 77,7%, </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rPr>
      </w:pPr>
      <w:r w:rsidRPr="005863FC">
        <w:rPr>
          <w:rFonts w:ascii="Tahoma" w:hAnsi="Tahoma" w:cs="Tahoma"/>
          <w:i/>
          <w:color w:val="auto"/>
          <w:sz w:val="16"/>
          <w:szCs w:val="28"/>
        </w:rPr>
        <w:t xml:space="preserve">в 2022 году 69,9%, </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rPr>
      </w:pPr>
      <w:r w:rsidRPr="005863FC">
        <w:rPr>
          <w:rFonts w:ascii="Tahoma" w:hAnsi="Tahoma" w:cs="Tahoma"/>
          <w:i/>
          <w:color w:val="auto"/>
          <w:sz w:val="16"/>
          <w:szCs w:val="28"/>
        </w:rPr>
        <w:t>в 2023 году 63,5%.</w:t>
      </w:r>
    </w:p>
    <w:p w:rsidR="0095670A" w:rsidRPr="005863FC" w:rsidRDefault="0095670A" w:rsidP="0095670A">
      <w:pPr>
        <w:pStyle w:val="Default"/>
        <w:keepNext/>
        <w:suppressLineNumbers/>
        <w:suppressAutoHyphens/>
        <w:ind w:firstLine="709"/>
        <w:jc w:val="both"/>
        <w:rPr>
          <w:rFonts w:ascii="Tahoma" w:hAnsi="Tahoma" w:cs="Tahoma"/>
          <w:i/>
          <w:color w:val="auto"/>
          <w:sz w:val="16"/>
          <w:szCs w:val="28"/>
          <w:lang w:eastAsia="ru-RU"/>
        </w:rPr>
      </w:pPr>
      <w:r w:rsidRPr="005863FC">
        <w:rPr>
          <w:rFonts w:ascii="Tahoma" w:hAnsi="Tahoma" w:cs="Tahoma"/>
          <w:i/>
          <w:color w:val="auto"/>
          <w:sz w:val="16"/>
          <w:szCs w:val="28"/>
          <w:lang w:eastAsia="ru-RU"/>
        </w:rPr>
        <w:t xml:space="preserve">Дифференцированные нормативы отчислений в бюджеты муниципальных районов (городских округов), городских и сельских поселений Костромской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установлены в соответствии с положениями статьи 58 Бюджетного кодекса Российской Федерации исходя из норматива зачисления доходов </w:t>
      </w:r>
      <w:r w:rsidRPr="005863FC">
        <w:rPr>
          <w:rFonts w:ascii="Tahoma" w:hAnsi="Tahoma" w:cs="Tahoma"/>
          <w:i/>
          <w:color w:val="auto"/>
          <w:sz w:val="16"/>
          <w:szCs w:val="28"/>
        </w:rPr>
        <w:t>от уплаты акцизов на автомобильный и прямогонный бензин, дизельное топливо, моторные масла для дизельных и (или) карбюраторных (инжекторных) двигателей</w:t>
      </w:r>
      <w:r w:rsidRPr="005863FC">
        <w:rPr>
          <w:rFonts w:ascii="Tahoma" w:hAnsi="Tahoma" w:cs="Tahoma"/>
          <w:i/>
          <w:color w:val="auto"/>
          <w:sz w:val="16"/>
          <w:szCs w:val="28"/>
          <w:lang w:eastAsia="ru-RU"/>
        </w:rPr>
        <w:t xml:space="preserve"> в размере 58,2 %.</w:t>
      </w:r>
    </w:p>
    <w:p w:rsidR="0095670A" w:rsidRPr="0095670A" w:rsidRDefault="0095670A" w:rsidP="0095670A">
      <w:pPr>
        <w:pStyle w:val="a1"/>
        <w:keepNext/>
        <w:suppressLineNumbers/>
        <w:suppressAutoHyphens/>
        <w:spacing w:after="0"/>
        <w:ind w:firstLine="709"/>
        <w:jc w:val="both"/>
        <w:rPr>
          <w:rFonts w:ascii="Tahoma" w:hAnsi="Tahoma" w:cs="Tahoma"/>
          <w:i/>
          <w:sz w:val="16"/>
          <w:lang w:val="ru-RU"/>
        </w:rPr>
      </w:pPr>
      <w:r w:rsidRPr="0095670A">
        <w:rPr>
          <w:rFonts w:ascii="Tahoma" w:hAnsi="Tahoma" w:cs="Tahoma"/>
          <w:i/>
          <w:sz w:val="16"/>
          <w:lang w:val="ru-RU"/>
        </w:rPr>
        <w:t>3.Имущественные налоги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В целях дальнейшего совершенствования налогового законодательства Российской Федерации в части налогообложения имущества физических лиц и организаций Федеральным законом от 15.04.2019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предусмотрено:</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уточнение по земельному налогу наименований объектов, облагаемых по ставке, не превышающей 0,3%. В частности, из наименований данных объектов исключаются земельные участки, приобретенные (предоставленные) для индивидуального жилищного строительства, используемые в предпринимательской деятельности;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продление с 1 ноября до 31 декабря предельного срока для представления физическими лицами в налоговый орган уведомления о выбранном земельном участке, в отношении которого применяется налоговый вычет в размере величины кадастровой стоимости 600 квадратных метров площади земельного участка, а также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отмена налоговой декларации по земельному налогу для налогоплательщиков-организаций;</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установление по земельному налогу коэффициента, ограничивающего рост суммы налога не более чем на 10% по сравнению с предыдущим годом;</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установление налогового вычета для физических лиц, имеющих трех и более детей, по земельному налогу на 600 квадратных метров площади земельного участка, а также предоставление по налогу на имущество физических лиц дополнительного налогового вычета на каждого ребенка в размере 5 квадратных метров в отношении квартиры и 7 квадратных метров в отношении жилого дома;</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установление порядка исчисления налога на имущество физических лиц в отношении объекта, прекратившего свое существование в связи с его гибелью или уничтожением. Налог перестает исчисляться на основании заявления, представленного налогоплательщиком в налоговый орган по своему выбору. К заявлению налогоплательщик вправе представить подтверждающие документы и т.д.</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В соответствии с Федеральным законом от 29.09.2019 № 325-ФЗ «О внесении изменений в части первую и вторую Налогового кодекса Российской Федерации» предусмотрено установление на федеральном уровне срока уплаты налога и авансовых платежей по земельному налогу организациями (налог подлежит уплате не позднее 1 марта года, следующего за истекшим налоговым периодом, авансовые платежи - не позднее последнего числа месяца, следующего за истекшим отчетным периодом). Данное положение применяется начиная с уплаты налога за налоговый период 2020 года.</w:t>
      </w:r>
    </w:p>
    <w:p w:rsidR="0095670A" w:rsidRPr="0095670A" w:rsidRDefault="0095670A" w:rsidP="0095670A">
      <w:pPr>
        <w:pStyle w:val="a1"/>
        <w:keepNext/>
        <w:suppressLineNumbers/>
        <w:suppressAutoHyphens/>
        <w:spacing w:after="0"/>
        <w:ind w:firstLine="709"/>
        <w:jc w:val="both"/>
        <w:rPr>
          <w:rFonts w:ascii="Tahoma" w:hAnsi="Tahoma" w:cs="Tahoma"/>
          <w:i/>
          <w:sz w:val="16"/>
          <w:lang w:val="ru-RU"/>
        </w:rPr>
      </w:pPr>
      <w:r w:rsidRPr="0095670A">
        <w:rPr>
          <w:rFonts w:ascii="Tahoma" w:hAnsi="Tahoma" w:cs="Tahoma"/>
          <w:i/>
          <w:sz w:val="16"/>
          <w:lang w:val="ru-RU"/>
        </w:rPr>
        <w:t>4.Неналоговые доходы</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В соответствии с 236-ФЗ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Чапаевского сельского поселения Красносельского муниципального района Костромской области может быть внесен инициативный проект.</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В соответствии с проектом приказа Министерства финансов Российской Федерации «О внесении изменений в приказ Министерства финансов Российской Федерации от 8 июня 2020 г. № 99н» для учета поступлений инициативных платежей </w:t>
      </w:r>
      <w:r w:rsidRPr="005863FC">
        <w:rPr>
          <w:rFonts w:ascii="Tahoma" w:hAnsi="Tahoma" w:cs="Tahoma"/>
          <w:i/>
          <w:sz w:val="16"/>
        </w:rPr>
        <w:lastRenderedPageBreak/>
        <w:t>предусмотрены коды классификации доходов бюджетов, входящие в агрегированный код доходов бюджетов 000 1 17 15000 00 0000 150 «Инициативные платежи».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Кроме того, для учета поступлений инициативных платежей для реализации каждого отдельного инициативного проекта финансовый орган Чапаевского сельского поселения Красносельского муниципального района Костромской области в соответствии с </w:t>
      </w:r>
      <w:hyperlink r:id="rId8" w:history="1">
        <w:r w:rsidRPr="005863FC">
          <w:rPr>
            <w:rFonts w:ascii="Tahoma" w:hAnsi="Tahoma" w:cs="Tahoma"/>
            <w:i/>
            <w:sz w:val="16"/>
          </w:rPr>
          <w:t>приказом</w:t>
        </w:r>
      </w:hyperlink>
      <w:r w:rsidRPr="005863FC">
        <w:rPr>
          <w:rFonts w:ascii="Tahoma" w:hAnsi="Tahoma" w:cs="Tahoma"/>
          <w:i/>
          <w:sz w:val="16"/>
        </w:rPr>
        <w:t xml:space="preserve"> Минфина России от 08.06.2020 № 98н «О внесении изменений в приказ Министерства финансов Российской Федерации от 6 июня 2019 г. № 85н» должны утверждать коды подвидов доходов бюджетов по коду доходов 000 1 17 15000 00 0000 150 «Инициативные платежи».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Основные подходы к формированию расходов бюджета на 2021 год и плановый период 2022 и 2023 годов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Формирование объемов бюджетных ассигнований осуществлялось, исходя из следующих основных подходов.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 На сегодняшний день муниципальное образование остается в сложном финансовом положении. Несмотря на определенные меры, принимаемые в течение последних лет.</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 Основную долю расходов составляют текущие расходы, которые в основном предназначены для обеспечения предоставления жизненно важных социальных услуг населению, а также на оплату коммунальных услуг бюджетных учреждений и выплату заработной платы их работникам. В этих условиях орган местного самоуправления вынужден финансировать многие другие расходные обязательства по остаточному принципу.</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Бюджетные ассигнования по фонду оплаты труда рассчитаны в соответствии с положениями ст. 425-426 Налогового кодекса Российской Федерации с применением совокупного тарифа страховых взносов в государственные внебюджетные фонды Российской Федерации– 30,2 %, (Федеральный закон от 03.07.2016 № 243-ФЗ). </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 xml:space="preserve">Фонд оплаты труда определен с учетом показателей заработной платы отдельных категорий работников </w:t>
      </w:r>
      <w:r w:rsidRPr="005863FC">
        <w:rPr>
          <w:rFonts w:ascii="Tahoma" w:eastAsia="Calibri" w:hAnsi="Tahoma" w:cs="Tahoma"/>
          <w:i/>
          <w:sz w:val="16"/>
          <w:lang w:eastAsia="en-US"/>
        </w:rPr>
        <w:t>учитывая качество оказания услуг, с установлением прямой зависимости уровня оплаты труда от его производительности и максимальным использованием внутренних резервов,</w:t>
      </w:r>
      <w:r w:rsidRPr="005863FC">
        <w:rPr>
          <w:rFonts w:ascii="Tahoma" w:hAnsi="Tahoma" w:cs="Tahoma"/>
          <w:i/>
          <w:sz w:val="16"/>
        </w:rPr>
        <w:t xml:space="preserve"> планирование бюджетных ассигнований по фонду оплаты труда в 2021 году и в плановом периоде 2022 и 2023 годов осуществляется исходя из фонда оплаты труда текущего года с учетом прогноза по численности работников.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Минимальный размер оплаты труда с 1 января 2021 года планируется в сумме 12 792 рублей, против действующих в настоящее время 12 130 рублей.</w:t>
      </w:r>
    </w:p>
    <w:p w:rsidR="0095670A" w:rsidRPr="005863FC" w:rsidRDefault="0095670A" w:rsidP="0095670A">
      <w:pPr>
        <w:pStyle w:val="ConsPlusNormal"/>
        <w:keepNext/>
        <w:widowControl/>
        <w:suppressLineNumbers/>
        <w:suppressAutoHyphens/>
        <w:ind w:firstLine="709"/>
        <w:jc w:val="both"/>
        <w:rPr>
          <w:rFonts w:ascii="Tahoma" w:eastAsia="Calibri" w:hAnsi="Tahoma" w:cs="Tahoma"/>
          <w:i/>
          <w:sz w:val="16"/>
          <w:szCs w:val="28"/>
          <w:lang w:eastAsia="en-US"/>
        </w:rPr>
      </w:pPr>
      <w:r w:rsidRPr="005863FC">
        <w:rPr>
          <w:rFonts w:ascii="Tahoma" w:eastAsia="Calibri" w:hAnsi="Tahoma" w:cs="Tahoma"/>
          <w:i/>
          <w:sz w:val="16"/>
          <w:szCs w:val="28"/>
          <w:lang w:eastAsia="en-US"/>
        </w:rPr>
        <w:t>Планирование бюджетных ассигнований в части расходов на коммунальные нужды (тепловая энергия, электрическая энергия, водоснабжение и водоотведение и др.) осуществляется с применением индексов - дефляторов цен.</w:t>
      </w:r>
    </w:p>
    <w:p w:rsidR="0095670A" w:rsidRPr="005863FC" w:rsidRDefault="0095670A" w:rsidP="0095670A">
      <w:pPr>
        <w:pStyle w:val="ConsPlusNormal"/>
        <w:keepNext/>
        <w:widowControl/>
        <w:suppressLineNumbers/>
        <w:suppressAutoHyphens/>
        <w:ind w:firstLine="709"/>
        <w:jc w:val="both"/>
        <w:rPr>
          <w:rFonts w:ascii="Tahoma" w:eastAsia="Calibri" w:hAnsi="Tahoma" w:cs="Tahoma"/>
          <w:i/>
          <w:sz w:val="16"/>
          <w:szCs w:val="28"/>
          <w:lang w:eastAsia="en-US"/>
        </w:rPr>
      </w:pPr>
      <w:r w:rsidRPr="005863FC">
        <w:rPr>
          <w:rFonts w:ascii="Tahoma" w:eastAsia="Calibri" w:hAnsi="Tahoma" w:cs="Tahoma"/>
          <w:i/>
          <w:sz w:val="16"/>
          <w:szCs w:val="28"/>
          <w:lang w:eastAsia="en-US"/>
        </w:rPr>
        <w:t>Расходы на увеличение стоимости основных средств в 2020 году планируются на уровне текущего года и в последующие годы не индексируются.</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Бюджетные ассигнования на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планируются с учетом предъявленных к исполнению и не исполненных в текущем финансовом году судебных актов.</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Предусмотреть бюджетные ассигнования на реализацию мероприятий, связанных с противодействием распространения коронавирусной инфекции.</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Планирование прочих расходов осуществляется с учетом оптимизации от ожидаемого исполнения 2020 года.</w:t>
      </w:r>
    </w:p>
    <w:p w:rsidR="0095670A" w:rsidRPr="005863FC"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Предусмотреть в бюджете на 2021 год бюджетные ассигнования на погашение кредиторской задолженности, в первоочередном порядке по социально-значимым расходам, включая задолженность во внебюджетные фонды.</w:t>
      </w:r>
    </w:p>
    <w:p w:rsidR="0095670A" w:rsidRPr="0095670A" w:rsidRDefault="0095670A" w:rsidP="0095670A">
      <w:pPr>
        <w:keepNext/>
        <w:suppressLineNumbers/>
        <w:suppressAutoHyphens/>
        <w:ind w:firstLine="709"/>
        <w:jc w:val="both"/>
        <w:rPr>
          <w:rFonts w:ascii="Tahoma" w:hAnsi="Tahoma" w:cs="Tahoma"/>
          <w:i/>
          <w:sz w:val="16"/>
        </w:rPr>
      </w:pPr>
      <w:r w:rsidRPr="005863FC">
        <w:rPr>
          <w:rFonts w:ascii="Tahoma" w:hAnsi="Tahoma" w:cs="Tahoma"/>
          <w:i/>
          <w:sz w:val="16"/>
        </w:rPr>
        <w:t>При планировании бюджетных ассигнований не допускать образования не обеспеченных источниками финансирования расходных обязательств.</w:t>
      </w:r>
    </w:p>
    <w:p w:rsidR="006B0371" w:rsidRPr="00E22101" w:rsidRDefault="006B0371" w:rsidP="0095670A">
      <w:pPr>
        <w:ind w:firstLine="709"/>
        <w:rPr>
          <w:rFonts w:ascii="Tahoma" w:hAnsi="Tahoma" w:cs="Tahoma"/>
          <w:i/>
          <w:sz w:val="16"/>
        </w:rPr>
      </w:pPr>
      <w:r w:rsidRPr="002F6C40">
        <w:rPr>
          <w:rFonts w:ascii="Tahoma" w:hAnsi="Tahoma" w:cs="Tahoma"/>
          <w:i/>
          <w:sz w:val="16"/>
          <w:szCs w:val="28"/>
        </w:rPr>
        <w:t>Администрация Чапаевского сельского поселения</w:t>
      </w:r>
    </w:p>
    <w:p w:rsidR="006B0371" w:rsidRPr="002F6C40" w:rsidRDefault="006B0371" w:rsidP="0095670A">
      <w:pPr>
        <w:ind w:firstLine="709"/>
        <w:rPr>
          <w:rFonts w:ascii="Tahoma" w:hAnsi="Tahoma" w:cs="Tahoma"/>
          <w:i/>
          <w:sz w:val="16"/>
          <w:szCs w:val="28"/>
        </w:rPr>
      </w:pPr>
      <w:r w:rsidRPr="002F6C40">
        <w:rPr>
          <w:rFonts w:ascii="Tahoma" w:hAnsi="Tahoma" w:cs="Tahoma"/>
          <w:i/>
          <w:sz w:val="16"/>
          <w:szCs w:val="28"/>
        </w:rPr>
        <w:t>Красносельского муниципального района</w:t>
      </w:r>
      <w:r>
        <w:rPr>
          <w:rFonts w:ascii="Tahoma" w:hAnsi="Tahoma" w:cs="Tahoma"/>
          <w:i/>
          <w:sz w:val="16"/>
          <w:szCs w:val="28"/>
        </w:rPr>
        <w:t xml:space="preserve"> </w:t>
      </w:r>
      <w:r w:rsidRPr="002F6C40">
        <w:rPr>
          <w:rFonts w:ascii="Tahoma" w:hAnsi="Tahoma" w:cs="Tahoma"/>
          <w:i/>
          <w:sz w:val="16"/>
          <w:szCs w:val="28"/>
        </w:rPr>
        <w:t>Костромской области</w:t>
      </w:r>
    </w:p>
    <w:p w:rsidR="006B0371" w:rsidRPr="002F6C40" w:rsidRDefault="006B0371" w:rsidP="0095670A">
      <w:pPr>
        <w:ind w:firstLine="709"/>
        <w:rPr>
          <w:rFonts w:ascii="Tahoma" w:hAnsi="Tahoma" w:cs="Tahoma"/>
          <w:i/>
          <w:sz w:val="16"/>
          <w:szCs w:val="28"/>
        </w:rPr>
      </w:pPr>
      <w:r w:rsidRPr="002F6C40">
        <w:rPr>
          <w:rFonts w:ascii="Tahoma" w:hAnsi="Tahoma" w:cs="Tahoma"/>
          <w:i/>
          <w:sz w:val="16"/>
          <w:szCs w:val="28"/>
        </w:rPr>
        <w:t>РАСПОРЯЖЕНИЕ</w:t>
      </w:r>
      <w:r>
        <w:rPr>
          <w:rFonts w:ascii="Tahoma" w:hAnsi="Tahoma" w:cs="Tahoma"/>
          <w:i/>
          <w:sz w:val="16"/>
          <w:szCs w:val="28"/>
        </w:rPr>
        <w:t xml:space="preserve"> </w:t>
      </w:r>
      <w:r w:rsidRPr="002F6C40">
        <w:rPr>
          <w:rFonts w:ascii="Tahoma" w:hAnsi="Tahoma" w:cs="Tahoma"/>
          <w:i/>
          <w:sz w:val="16"/>
          <w:szCs w:val="28"/>
        </w:rPr>
        <w:t>от</w:t>
      </w:r>
      <w:r>
        <w:rPr>
          <w:rFonts w:ascii="Tahoma" w:hAnsi="Tahoma" w:cs="Tahoma"/>
          <w:i/>
          <w:sz w:val="16"/>
          <w:szCs w:val="28"/>
        </w:rPr>
        <w:t xml:space="preserve"> </w:t>
      </w:r>
      <w:r w:rsidRPr="002F6C40">
        <w:rPr>
          <w:rFonts w:ascii="Tahoma" w:hAnsi="Tahoma" w:cs="Tahoma"/>
          <w:i/>
          <w:sz w:val="16"/>
          <w:szCs w:val="28"/>
        </w:rPr>
        <w:t>2</w:t>
      </w:r>
      <w:r>
        <w:rPr>
          <w:rFonts w:ascii="Tahoma" w:hAnsi="Tahoma" w:cs="Tahoma"/>
          <w:i/>
          <w:sz w:val="16"/>
          <w:szCs w:val="28"/>
        </w:rPr>
        <w:t xml:space="preserve"> </w:t>
      </w:r>
      <w:r w:rsidRPr="002F6C40">
        <w:rPr>
          <w:rFonts w:ascii="Tahoma" w:hAnsi="Tahoma" w:cs="Tahoma"/>
          <w:i/>
          <w:sz w:val="16"/>
          <w:szCs w:val="28"/>
        </w:rPr>
        <w:t>ноября</w:t>
      </w:r>
      <w:r>
        <w:rPr>
          <w:rFonts w:ascii="Tahoma" w:hAnsi="Tahoma" w:cs="Tahoma"/>
          <w:i/>
          <w:sz w:val="16"/>
          <w:szCs w:val="28"/>
        </w:rPr>
        <w:t xml:space="preserve"> </w:t>
      </w:r>
      <w:r w:rsidRPr="002F6C40">
        <w:rPr>
          <w:rFonts w:ascii="Tahoma" w:hAnsi="Tahoma" w:cs="Tahoma"/>
          <w:i/>
          <w:sz w:val="16"/>
          <w:szCs w:val="28"/>
        </w:rPr>
        <w:t>2020</w:t>
      </w:r>
      <w:r>
        <w:rPr>
          <w:rFonts w:ascii="Tahoma" w:hAnsi="Tahoma" w:cs="Tahoma"/>
          <w:i/>
          <w:sz w:val="16"/>
          <w:szCs w:val="28"/>
        </w:rPr>
        <w:t xml:space="preserve"> </w:t>
      </w:r>
      <w:r w:rsidRPr="002F6C40">
        <w:rPr>
          <w:rFonts w:ascii="Tahoma" w:hAnsi="Tahoma" w:cs="Tahoma"/>
          <w:i/>
          <w:sz w:val="16"/>
          <w:szCs w:val="28"/>
        </w:rPr>
        <w:t>года</w:t>
      </w:r>
      <w:r>
        <w:rPr>
          <w:rFonts w:ascii="Tahoma" w:hAnsi="Tahoma" w:cs="Tahoma"/>
          <w:i/>
          <w:sz w:val="16"/>
          <w:szCs w:val="28"/>
        </w:rPr>
        <w:t xml:space="preserve"> </w:t>
      </w:r>
      <w:r w:rsidRPr="002F6C40">
        <w:rPr>
          <w:rFonts w:ascii="Tahoma" w:hAnsi="Tahoma" w:cs="Tahoma"/>
          <w:i/>
          <w:sz w:val="16"/>
          <w:szCs w:val="28"/>
        </w:rPr>
        <w:t>№</w:t>
      </w:r>
      <w:r>
        <w:rPr>
          <w:rFonts w:ascii="Tahoma" w:hAnsi="Tahoma" w:cs="Tahoma"/>
          <w:i/>
          <w:sz w:val="16"/>
          <w:szCs w:val="28"/>
        </w:rPr>
        <w:t xml:space="preserve"> </w:t>
      </w:r>
      <w:r w:rsidRPr="002F6C40">
        <w:rPr>
          <w:rFonts w:ascii="Tahoma" w:hAnsi="Tahoma" w:cs="Tahoma"/>
          <w:i/>
          <w:sz w:val="16"/>
          <w:szCs w:val="28"/>
        </w:rPr>
        <w:t>30</w:t>
      </w:r>
    </w:p>
    <w:p w:rsidR="006B0371" w:rsidRPr="0095670A" w:rsidRDefault="006B0371" w:rsidP="0095670A">
      <w:pPr>
        <w:pStyle w:val="afb"/>
        <w:outlineLvl w:val="0"/>
      </w:pPr>
      <w:bookmarkStart w:id="5" w:name="_Toc56505625"/>
      <w:r w:rsidRPr="0095670A">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в д.Иконниково, ул. Полевая, №8 Красносельского района Костромской области.</w:t>
      </w:r>
      <w:bookmarkEnd w:id="5"/>
      <w:r w:rsidRPr="0095670A">
        <w:t xml:space="preserve"> </w:t>
      </w:r>
    </w:p>
    <w:p w:rsidR="006B0371" w:rsidRPr="002F6C40" w:rsidRDefault="006B0371" w:rsidP="006B0371">
      <w:pPr>
        <w:suppressLineNumbers/>
        <w:suppressAutoHyphens/>
        <w:ind w:firstLine="709"/>
        <w:jc w:val="both"/>
        <w:rPr>
          <w:rFonts w:ascii="Tahoma" w:hAnsi="Tahoma" w:cs="Tahoma"/>
          <w:i/>
          <w:sz w:val="16"/>
          <w:szCs w:val="28"/>
        </w:rPr>
      </w:pPr>
      <w:r w:rsidRPr="002F6C40">
        <w:rPr>
          <w:rFonts w:ascii="Tahoma" w:hAnsi="Tahoma" w:cs="Tahoma"/>
          <w:i/>
          <w:sz w:val="16"/>
          <w:szCs w:val="28"/>
        </w:rPr>
        <w:t>В соответствии с Федеральным законом от 06.10.2003 г. №131-ФЗ «Об общих принципах организации местного самоуправления в Российской Федерации, Устава муниципального образования Чапаевского сельского поселения Красносельского муниципального района Костромской области, Правилами землепользования и застройки Чапаевского сельского поселения, Административным регламентом «Предоставления администрацией сельского поселения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от 19.05.2016 №32:</w:t>
      </w:r>
    </w:p>
    <w:p w:rsidR="006B0371" w:rsidRPr="002F6C40" w:rsidRDefault="006B0371" w:rsidP="006B0371">
      <w:pPr>
        <w:suppressLineNumbers/>
        <w:suppressAutoHyphens/>
        <w:ind w:firstLine="709"/>
        <w:jc w:val="both"/>
        <w:rPr>
          <w:rFonts w:ascii="Tahoma" w:hAnsi="Tahoma" w:cs="Tahoma"/>
          <w:i/>
          <w:sz w:val="16"/>
          <w:szCs w:val="28"/>
        </w:rPr>
      </w:pPr>
      <w:r w:rsidRPr="002F6C40">
        <w:rPr>
          <w:rFonts w:ascii="Tahoma" w:hAnsi="Tahoma" w:cs="Tahoma"/>
          <w:i/>
          <w:sz w:val="16"/>
          <w:szCs w:val="28"/>
        </w:rPr>
        <w:t>1. Назначить проведение публичных слушаний в форме собрания граждан на 11.12.2020 года в 10-00 по вопросу предоставления разрешения на отклонение от предельных параметров разрешенной реконструкции объекта капитального строительства (жилого дома) на земельном участке общей площадью 2030 кв.м. с кадастровым номером 44:08:071701:105, расположенном в д. Иконниково, ул. Полевая №8, Костромской области, Красносельского района, принадлежащего на праве собственности на основании свидетельства о государственной регистрации права № 810149 от 26.12.2014 года, договора купли- продажи от 16.12.2014 года с уменьшением минимального отступа от северо-восточной границы земельного участка.</w:t>
      </w:r>
    </w:p>
    <w:p w:rsidR="006B0371" w:rsidRPr="002F6C40" w:rsidRDefault="006B0371" w:rsidP="006B0371">
      <w:pPr>
        <w:suppressLineNumbers/>
        <w:suppressAutoHyphens/>
        <w:ind w:firstLine="709"/>
        <w:jc w:val="both"/>
        <w:rPr>
          <w:rFonts w:ascii="Tahoma" w:hAnsi="Tahoma" w:cs="Tahoma"/>
          <w:i/>
          <w:sz w:val="16"/>
          <w:szCs w:val="28"/>
        </w:rPr>
      </w:pPr>
      <w:r w:rsidRPr="002F6C40">
        <w:rPr>
          <w:rFonts w:ascii="Tahoma" w:hAnsi="Tahoma" w:cs="Tahoma"/>
          <w:i/>
          <w:sz w:val="16"/>
          <w:szCs w:val="28"/>
        </w:rPr>
        <w:t>2. Опубликовать объявление о проведении публичных слушаний в общественно-политической газете «Чапаевский вестник», на официальном сайте администрации.</w:t>
      </w:r>
    </w:p>
    <w:p w:rsidR="006B0371" w:rsidRPr="002F6C40" w:rsidRDefault="006B0371" w:rsidP="006B0371">
      <w:pPr>
        <w:suppressLineNumbers/>
        <w:suppressAutoHyphens/>
        <w:ind w:firstLine="709"/>
        <w:jc w:val="both"/>
        <w:rPr>
          <w:rFonts w:ascii="Tahoma" w:hAnsi="Tahoma" w:cs="Tahoma"/>
          <w:i/>
          <w:sz w:val="16"/>
          <w:szCs w:val="28"/>
        </w:rPr>
      </w:pPr>
      <w:r w:rsidRPr="002F6C40">
        <w:rPr>
          <w:rFonts w:ascii="Tahoma" w:hAnsi="Tahoma" w:cs="Tahoma"/>
          <w:i/>
          <w:sz w:val="16"/>
          <w:szCs w:val="28"/>
        </w:rPr>
        <w:t>3. Определить ответственным за подготовку и проведение публичных слушаний заместителя главы администрации сельского поселения Кашицыну Ю.В.</w:t>
      </w:r>
    </w:p>
    <w:p w:rsidR="006B0371" w:rsidRPr="002F6C40" w:rsidRDefault="006B0371" w:rsidP="006B0371">
      <w:pPr>
        <w:suppressLineNumbers/>
        <w:suppressAutoHyphens/>
        <w:ind w:firstLine="709"/>
        <w:jc w:val="both"/>
        <w:rPr>
          <w:rFonts w:ascii="Tahoma" w:hAnsi="Tahoma" w:cs="Tahoma"/>
          <w:i/>
          <w:sz w:val="16"/>
          <w:szCs w:val="28"/>
        </w:rPr>
      </w:pPr>
      <w:r w:rsidRPr="002F6C40">
        <w:rPr>
          <w:rFonts w:ascii="Tahoma" w:hAnsi="Tahoma" w:cs="Tahoma"/>
          <w:i/>
          <w:sz w:val="16"/>
          <w:szCs w:val="28"/>
        </w:rPr>
        <w:t>4. Известить должным образом заинтересованных лиц, собственников земельных участков и домовладений, граничащих с вышеуказанным земельным участком о проведении публичных слушаний.</w:t>
      </w:r>
    </w:p>
    <w:p w:rsidR="0095670A" w:rsidRPr="0095670A" w:rsidRDefault="006B0371" w:rsidP="0095670A">
      <w:pPr>
        <w:suppressLineNumbers/>
        <w:suppressAutoHyphens/>
        <w:ind w:firstLine="709"/>
        <w:jc w:val="both"/>
        <w:rPr>
          <w:rFonts w:ascii="Tahoma" w:hAnsi="Tahoma" w:cs="Tahoma"/>
          <w:i/>
          <w:sz w:val="16"/>
          <w:szCs w:val="28"/>
        </w:rPr>
      </w:pPr>
      <w:r w:rsidRPr="002F6C40">
        <w:rPr>
          <w:rFonts w:ascii="Tahoma" w:hAnsi="Tahoma" w:cs="Tahoma"/>
          <w:i/>
          <w:sz w:val="16"/>
          <w:szCs w:val="28"/>
        </w:rPr>
        <w:t>Глава поселения Г.А.Смирнова</w:t>
      </w:r>
    </w:p>
    <w:p w:rsidR="006B0371" w:rsidRPr="00584A2A" w:rsidRDefault="006B0371" w:rsidP="006B0371">
      <w:pPr>
        <w:pStyle w:val="afb"/>
        <w:outlineLvl w:val="0"/>
      </w:pPr>
      <w:bookmarkStart w:id="6" w:name="_Toc56505626"/>
      <w:r w:rsidRPr="00584A2A">
        <w:t>Оповещение о публичных слушаниях жителей Чапаевского сельского поселения</w:t>
      </w:r>
      <w:bookmarkEnd w:id="6"/>
    </w:p>
    <w:p w:rsidR="006B0371" w:rsidRPr="00584A2A" w:rsidRDefault="006B0371" w:rsidP="006B0371">
      <w:pPr>
        <w:pStyle w:val="af3"/>
        <w:suppressLineNumbers/>
        <w:suppressAutoHyphens/>
        <w:ind w:firstLine="709"/>
        <w:jc w:val="both"/>
        <w:rPr>
          <w:rFonts w:ascii="Tahoma" w:hAnsi="Tahoma" w:cs="Tahoma"/>
          <w:i/>
          <w:sz w:val="16"/>
        </w:rPr>
      </w:pPr>
      <w:r w:rsidRPr="00584A2A">
        <w:rPr>
          <w:rFonts w:ascii="Tahoma" w:hAnsi="Tahoma" w:cs="Tahoma"/>
          <w:i/>
          <w:sz w:val="16"/>
        </w:rPr>
        <w:t>В соответствии с Федеральным законом от 06.10.2003 г. № 131-ФЗ «Об общих принципах организации местного самоуправления в Российской Федерации, ст. 19 Устава муниципального образования Чапаевского сельского поселения Красносельского муниципального района Костромской области, Положением о порядке организации и проведении публичных слушаний на территории Чапаевского сельского поселения Красносельского муниципального района Костромской области утвержденным решением Совета депутатов Чапаевского сельского поселения от 20. 06. 2008 года № 160</w:t>
      </w:r>
    </w:p>
    <w:p w:rsidR="006B0371" w:rsidRPr="00584A2A" w:rsidRDefault="006B0371" w:rsidP="006B0371">
      <w:pPr>
        <w:pStyle w:val="af3"/>
        <w:suppressLineNumbers/>
        <w:suppressAutoHyphens/>
        <w:ind w:firstLine="709"/>
        <w:jc w:val="both"/>
        <w:rPr>
          <w:rFonts w:ascii="Tahoma" w:hAnsi="Tahoma" w:cs="Tahoma"/>
          <w:i/>
          <w:sz w:val="16"/>
        </w:rPr>
      </w:pPr>
      <w:r w:rsidRPr="00584A2A">
        <w:rPr>
          <w:rFonts w:ascii="Tahoma" w:hAnsi="Tahoma" w:cs="Tahoma"/>
          <w:i/>
          <w:sz w:val="16"/>
        </w:rPr>
        <w:t xml:space="preserve">На 11 декабря </w:t>
      </w:r>
      <w:smartTag w:uri="urn:schemas-microsoft-com:office:smarttags" w:element="metricconverter">
        <w:smartTagPr>
          <w:attr w:name="ProductID" w:val="2020 г"/>
        </w:smartTagPr>
        <w:r w:rsidRPr="00584A2A">
          <w:rPr>
            <w:rFonts w:ascii="Tahoma" w:hAnsi="Tahoma" w:cs="Tahoma"/>
            <w:i/>
            <w:sz w:val="16"/>
          </w:rPr>
          <w:t>2020 г</w:t>
        </w:r>
      </w:smartTag>
      <w:r w:rsidRPr="00584A2A">
        <w:rPr>
          <w:rFonts w:ascii="Tahoma" w:hAnsi="Tahoma" w:cs="Tahoma"/>
          <w:i/>
          <w:sz w:val="16"/>
        </w:rPr>
        <w:t xml:space="preserve">. назначены публичные слушания по вопросу отклонение от предельных параметров разрешенного строительства, реконструкции объекта капитального строительства на земельном участке общей площадью 2030 кв.м., с кадастровым номером 44:08:071701:105, расположенном в д. Иконниково, ул.Полевая, №8 Костромской области, Красносельского </w:t>
      </w:r>
      <w:r w:rsidRPr="00584A2A">
        <w:rPr>
          <w:rFonts w:ascii="Tahoma" w:hAnsi="Tahoma" w:cs="Tahoma"/>
          <w:i/>
          <w:sz w:val="16"/>
        </w:rPr>
        <w:lastRenderedPageBreak/>
        <w:t xml:space="preserve">района, принадлежащего Канухиной А.П. на праве собственности, при разрешенном строительстве жилого дома, с уменьшением минимального отступа от северо-восточной границы земельного участка не менее </w:t>
      </w:r>
      <w:smartTag w:uri="urn:schemas-microsoft-com:office:smarttags" w:element="metricconverter">
        <w:smartTagPr>
          <w:attr w:name="ProductID" w:val="3 метров"/>
        </w:smartTagPr>
        <w:r w:rsidRPr="00584A2A">
          <w:rPr>
            <w:rFonts w:ascii="Tahoma" w:hAnsi="Tahoma" w:cs="Tahoma"/>
            <w:i/>
            <w:sz w:val="16"/>
          </w:rPr>
          <w:t>3 метров</w:t>
        </w:r>
      </w:smartTag>
    </w:p>
    <w:p w:rsidR="006B0371" w:rsidRPr="00584A2A" w:rsidRDefault="006B0371" w:rsidP="006B0371">
      <w:pPr>
        <w:pStyle w:val="af3"/>
        <w:suppressLineNumbers/>
        <w:suppressAutoHyphens/>
        <w:ind w:firstLine="709"/>
        <w:jc w:val="both"/>
        <w:rPr>
          <w:rFonts w:ascii="Tahoma" w:hAnsi="Tahoma" w:cs="Tahoma"/>
          <w:i/>
          <w:sz w:val="16"/>
        </w:rPr>
      </w:pPr>
      <w:r w:rsidRPr="00584A2A">
        <w:rPr>
          <w:rFonts w:ascii="Tahoma" w:hAnsi="Tahoma" w:cs="Tahoma"/>
          <w:i/>
          <w:sz w:val="16"/>
        </w:rPr>
        <w:t xml:space="preserve">Место проведения публичных слушаний: Костромская область, Красносельский район, п. им.Чапаева, ул. Советская, д. 13 </w:t>
      </w:r>
    </w:p>
    <w:p w:rsidR="006B0371" w:rsidRPr="00584A2A" w:rsidRDefault="006B0371" w:rsidP="006B0371">
      <w:pPr>
        <w:pStyle w:val="af3"/>
        <w:suppressLineNumbers/>
        <w:suppressAutoHyphens/>
        <w:ind w:firstLine="709"/>
        <w:jc w:val="both"/>
        <w:rPr>
          <w:rFonts w:ascii="Tahoma" w:hAnsi="Tahoma" w:cs="Tahoma"/>
          <w:i/>
          <w:sz w:val="16"/>
          <w:lang w:eastAsia="ru-RU"/>
        </w:rPr>
      </w:pPr>
      <w:r w:rsidRPr="00584A2A">
        <w:rPr>
          <w:rFonts w:ascii="Tahoma" w:hAnsi="Tahoma" w:cs="Tahoma"/>
          <w:i/>
          <w:sz w:val="16"/>
          <w:lang w:eastAsia="ru-RU"/>
        </w:rPr>
        <w:t>Дата и время проведения публичных слушаний: 11 декабря 2020 года в 10.00 часов.</w:t>
      </w:r>
    </w:p>
    <w:p w:rsidR="006B0371" w:rsidRPr="00584A2A" w:rsidRDefault="006B0371" w:rsidP="006B0371">
      <w:pPr>
        <w:pStyle w:val="af3"/>
        <w:suppressLineNumbers/>
        <w:suppressAutoHyphens/>
        <w:ind w:firstLine="709"/>
        <w:jc w:val="both"/>
        <w:rPr>
          <w:rFonts w:ascii="Tahoma" w:hAnsi="Tahoma" w:cs="Tahoma"/>
          <w:i/>
          <w:sz w:val="16"/>
        </w:rPr>
      </w:pPr>
      <w:r w:rsidRPr="00584A2A">
        <w:rPr>
          <w:rFonts w:ascii="Tahoma" w:hAnsi="Tahoma" w:cs="Tahoma"/>
          <w:i/>
          <w:sz w:val="16"/>
        </w:rPr>
        <w:t xml:space="preserve"> Ответственным за подготовку и проведение публичных слушаний назначен заместитель главы администрации сельского поселения Кашицына Ю.В.</w:t>
      </w:r>
    </w:p>
    <w:p w:rsidR="006B0371" w:rsidRPr="00584A2A" w:rsidRDefault="006B0371" w:rsidP="006B0371">
      <w:pPr>
        <w:pStyle w:val="af3"/>
        <w:suppressLineNumbers/>
        <w:suppressAutoHyphens/>
        <w:ind w:firstLine="709"/>
        <w:jc w:val="both"/>
        <w:rPr>
          <w:rFonts w:ascii="Tahoma" w:hAnsi="Tahoma" w:cs="Tahoma"/>
          <w:i/>
          <w:sz w:val="16"/>
        </w:rPr>
      </w:pPr>
      <w:r w:rsidRPr="00584A2A">
        <w:rPr>
          <w:rFonts w:ascii="Tahoma" w:hAnsi="Tahoma" w:cs="Tahoma"/>
          <w:i/>
          <w:sz w:val="16"/>
        </w:rPr>
        <w:t>Ознакомиться с документами, предлагаемыми к рассмотрению на публичных слушаниях, направить свои предложения и рекомендации по изменению вида разрешенного использования можно до 10 декабря 2020 года включительно в рабочие дни с 9.00 до 17.00 в помещении администрации по адресу: 157933, Костромская обл, Красносельский р-он, п. им. Чапаева, ул. Советская, д. 13. телефон: 3-31-19.</w:t>
      </w:r>
    </w:p>
    <w:p w:rsidR="00A37192" w:rsidRPr="0080271A" w:rsidRDefault="00A37192" w:rsidP="00A37192">
      <w:pPr>
        <w:keepNext/>
        <w:suppressLineNumbers/>
        <w:suppressAutoHyphens/>
        <w:ind w:firstLine="709"/>
        <w:jc w:val="both"/>
        <w:rPr>
          <w:rFonts w:ascii="Tahoma" w:hAnsi="Tahoma" w:cs="Tahoma"/>
          <w:i/>
          <w:sz w:val="16"/>
          <w:szCs w:val="20"/>
        </w:rPr>
      </w:pPr>
    </w:p>
    <w:p w:rsidR="006B0371" w:rsidRDefault="006B0371" w:rsidP="00611FBA">
      <w:pPr>
        <w:rPr>
          <w:rFonts w:ascii="Tahoma" w:hAnsi="Tahoma" w:cs="Tahoma"/>
          <w:sz w:val="16"/>
          <w:szCs w:val="16"/>
        </w:rPr>
      </w:pPr>
    </w:p>
    <w:p w:rsidR="006B0371" w:rsidRPr="006B0371" w:rsidRDefault="006B0371" w:rsidP="006B0371">
      <w:pPr>
        <w:rPr>
          <w:rFonts w:ascii="Tahoma" w:hAnsi="Tahoma" w:cs="Tahoma"/>
          <w:sz w:val="16"/>
          <w:szCs w:val="16"/>
        </w:rPr>
      </w:pPr>
    </w:p>
    <w:p w:rsidR="006B0371" w:rsidRPr="006B0371" w:rsidRDefault="006B0371" w:rsidP="006B0371">
      <w:pPr>
        <w:rPr>
          <w:rFonts w:ascii="Tahoma" w:hAnsi="Tahoma" w:cs="Tahoma"/>
          <w:sz w:val="16"/>
          <w:szCs w:val="16"/>
        </w:rPr>
      </w:pPr>
    </w:p>
    <w:p w:rsidR="006B0371" w:rsidRPr="006B0371" w:rsidRDefault="006B0371" w:rsidP="006B0371">
      <w:pPr>
        <w:rPr>
          <w:rFonts w:ascii="Tahoma" w:hAnsi="Tahoma" w:cs="Tahoma"/>
          <w:sz w:val="16"/>
          <w:szCs w:val="16"/>
        </w:rPr>
      </w:pPr>
    </w:p>
    <w:p w:rsidR="006B0371" w:rsidRDefault="006B0371" w:rsidP="006B0371">
      <w:pPr>
        <w:rPr>
          <w:rFonts w:ascii="Tahoma" w:hAnsi="Tahoma" w:cs="Tahoma"/>
          <w:sz w:val="16"/>
          <w:szCs w:val="16"/>
        </w:rPr>
      </w:pPr>
    </w:p>
    <w:p w:rsidR="006B0371" w:rsidRDefault="006B0371" w:rsidP="006B0371">
      <w:pPr>
        <w:rPr>
          <w:rFonts w:ascii="Tahoma" w:hAnsi="Tahoma" w:cs="Tahoma"/>
          <w:sz w:val="16"/>
          <w:szCs w:val="16"/>
        </w:rPr>
      </w:pPr>
    </w:p>
    <w:tbl>
      <w:tblPr>
        <w:tblpPr w:leftFromText="180" w:rightFromText="180" w:vertAnchor="text" w:horzAnchor="margin" w:tblpY="18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B0371" w:rsidRPr="00734F93" w:rsidTr="00A83A2D">
        <w:tc>
          <w:tcPr>
            <w:tcW w:w="3379" w:type="dxa"/>
          </w:tcPr>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ул. Советская,</w:t>
            </w:r>
            <w:r>
              <w:rPr>
                <w:rFonts w:ascii="Tahoma" w:hAnsi="Tahoma" w:cs="Tahoma"/>
                <w:b/>
                <w:i/>
                <w:sz w:val="18"/>
                <w:szCs w:val="18"/>
              </w:rPr>
              <w:t xml:space="preserve"> </w:t>
            </w:r>
            <w:r w:rsidRPr="00734F93">
              <w:rPr>
                <w:rFonts w:ascii="Tahoma" w:hAnsi="Tahoma" w:cs="Tahoma"/>
                <w:b/>
                <w:i/>
                <w:sz w:val="18"/>
                <w:szCs w:val="18"/>
              </w:rPr>
              <w:t>д.13.</w:t>
            </w:r>
          </w:p>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6B0371" w:rsidRDefault="00B94B0C" w:rsidP="006B0371">
      <w:pPr>
        <w:ind w:firstLine="708"/>
        <w:rPr>
          <w:rFonts w:ascii="Tahoma" w:hAnsi="Tahoma" w:cs="Tahoma"/>
          <w:sz w:val="16"/>
          <w:szCs w:val="16"/>
        </w:rPr>
      </w:pPr>
    </w:p>
    <w:sectPr w:rsidR="00B94B0C" w:rsidRPr="006B0371" w:rsidSect="003D650A">
      <w:headerReference w:type="default" r:id="rId9"/>
      <w:footerReference w:type="default" r:id="rId10"/>
      <w:pgSz w:w="11906" w:h="16838"/>
      <w:pgMar w:top="1134" w:right="851"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C6" w:rsidRDefault="00D513C6" w:rsidP="002A1A79">
      <w:r>
        <w:separator/>
      </w:r>
    </w:p>
  </w:endnote>
  <w:endnote w:type="continuationSeparator" w:id="0">
    <w:p w:rsidR="00D513C6" w:rsidRDefault="00D513C6"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198015"/>
      <w:docPartObj>
        <w:docPartGallery w:val="Page Numbers (Bottom of Page)"/>
        <w:docPartUnique/>
      </w:docPartObj>
    </w:sdtPr>
    <w:sdtContent>
      <w:p w:rsidR="00A83A2D" w:rsidRPr="004F51C7" w:rsidRDefault="00323158" w:rsidP="00C2611D">
        <w:pPr>
          <w:pStyle w:val="a5"/>
          <w:tabs>
            <w:tab w:val="clear" w:pos="4677"/>
            <w:tab w:val="clear" w:pos="9355"/>
            <w:tab w:val="left" w:pos="6255"/>
          </w:tabs>
          <w:rPr>
            <w:sz w:val="22"/>
            <w:szCs w:val="22"/>
          </w:rPr>
        </w:pPr>
        <w:r w:rsidRPr="00323158">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8"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8">
                <w:txbxContent>
                  <w:p w:rsidR="00A83A2D" w:rsidRDefault="00323158">
                    <w:pPr>
                      <w:jc w:val="center"/>
                    </w:pPr>
                    <w:fldSimple w:instr=" PAGE    \* MERGEFORMAT ">
                      <w:r w:rsidR="0060634C" w:rsidRPr="0060634C">
                        <w:rPr>
                          <w:noProof/>
                          <w:color w:val="808080" w:themeColor="text1" w:themeTint="7F"/>
                        </w:rPr>
                        <w:t>4</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C6" w:rsidRDefault="00D513C6" w:rsidP="002A1A79">
      <w:r>
        <w:separator/>
      </w:r>
    </w:p>
  </w:footnote>
  <w:footnote w:type="continuationSeparator" w:id="0">
    <w:p w:rsidR="00D513C6" w:rsidRDefault="00D513C6"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D" w:rsidRDefault="00A83A2D" w:rsidP="00C2611D">
    <w:pPr>
      <w:pStyle w:val="af"/>
      <w:tabs>
        <w:tab w:val="clear" w:pos="4677"/>
        <w:tab w:val="clear" w:pos="9355"/>
        <w:tab w:val="left" w:pos="7755"/>
      </w:tabs>
    </w:pPr>
    <w:r>
      <w:t>№ 14 от 17.11.2020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4"/>
  </w:num>
  <w:num w:numId="5">
    <w:abstractNumId w:val="20"/>
  </w:num>
  <w:num w:numId="6">
    <w:abstractNumId w:val="4"/>
  </w:num>
  <w:num w:numId="7">
    <w:abstractNumId w:val="16"/>
  </w:num>
  <w:num w:numId="8">
    <w:abstractNumId w:val="6"/>
  </w:num>
  <w:num w:numId="9">
    <w:abstractNumId w:val="8"/>
  </w:num>
  <w:num w:numId="10">
    <w:abstractNumId w:val="7"/>
  </w:num>
  <w:num w:numId="11">
    <w:abstractNumId w:val="19"/>
  </w:num>
  <w:num w:numId="12">
    <w:abstractNumId w:val="0"/>
  </w:num>
  <w:num w:numId="13">
    <w:abstractNumId w:val="1"/>
  </w:num>
  <w:num w:numId="14">
    <w:abstractNumId w:val="3"/>
  </w:num>
  <w:num w:numId="15">
    <w:abstractNumId w:val="5"/>
  </w:num>
  <w:num w:numId="16">
    <w:abstractNumId w:val="10"/>
  </w:num>
  <w:num w:numId="17">
    <w:abstractNumId w:val="18"/>
  </w:num>
  <w:num w:numId="18">
    <w:abstractNumId w:val="11"/>
  </w:num>
  <w:num w:numId="19">
    <w:abstractNumId w:val="12"/>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72706"/>
    <o:shapelayout v:ext="edit">
      <o:idmap v:ext="edit" data="2"/>
    </o:shapelayout>
  </w:hdrShapeDefaults>
  <w:footnotePr>
    <w:footnote w:id="-1"/>
    <w:footnote w:id="0"/>
  </w:footnotePr>
  <w:endnotePr>
    <w:endnote w:id="-1"/>
    <w:endnote w:id="0"/>
  </w:endnotePr>
  <w:compat/>
  <w:rsids>
    <w:rsidRoot w:val="0040695E"/>
    <w:rsid w:val="00017C8A"/>
    <w:rsid w:val="00046B88"/>
    <w:rsid w:val="00056A5C"/>
    <w:rsid w:val="000666E2"/>
    <w:rsid w:val="000675B2"/>
    <w:rsid w:val="000A5FDB"/>
    <w:rsid w:val="000B008E"/>
    <w:rsid w:val="000F22D2"/>
    <w:rsid w:val="000F6A5E"/>
    <w:rsid w:val="001069C4"/>
    <w:rsid w:val="001079BF"/>
    <w:rsid w:val="0012266C"/>
    <w:rsid w:val="00134949"/>
    <w:rsid w:val="00155C4E"/>
    <w:rsid w:val="00175872"/>
    <w:rsid w:val="001973CA"/>
    <w:rsid w:val="001B33A5"/>
    <w:rsid w:val="001B39BA"/>
    <w:rsid w:val="001C0BF6"/>
    <w:rsid w:val="001D12ED"/>
    <w:rsid w:val="00272D99"/>
    <w:rsid w:val="002A1A79"/>
    <w:rsid w:val="00320AC4"/>
    <w:rsid w:val="00323158"/>
    <w:rsid w:val="003302B7"/>
    <w:rsid w:val="00332182"/>
    <w:rsid w:val="00335041"/>
    <w:rsid w:val="00391DBB"/>
    <w:rsid w:val="00394496"/>
    <w:rsid w:val="003A3EFD"/>
    <w:rsid w:val="003B29B6"/>
    <w:rsid w:val="003B57B2"/>
    <w:rsid w:val="003C064E"/>
    <w:rsid w:val="003D1F1D"/>
    <w:rsid w:val="003D650A"/>
    <w:rsid w:val="0040695E"/>
    <w:rsid w:val="004473E8"/>
    <w:rsid w:val="004B0BC8"/>
    <w:rsid w:val="004B72B3"/>
    <w:rsid w:val="004D0720"/>
    <w:rsid w:val="004F0B4A"/>
    <w:rsid w:val="0051473E"/>
    <w:rsid w:val="00516822"/>
    <w:rsid w:val="00530936"/>
    <w:rsid w:val="005460FF"/>
    <w:rsid w:val="005538E8"/>
    <w:rsid w:val="00594658"/>
    <w:rsid w:val="00596E8F"/>
    <w:rsid w:val="005A2C02"/>
    <w:rsid w:val="005A450E"/>
    <w:rsid w:val="005B1E9A"/>
    <w:rsid w:val="005B4A62"/>
    <w:rsid w:val="005C0133"/>
    <w:rsid w:val="005C14EB"/>
    <w:rsid w:val="005C1B45"/>
    <w:rsid w:val="005D4AA0"/>
    <w:rsid w:val="005E2F82"/>
    <w:rsid w:val="006009D0"/>
    <w:rsid w:val="0060634C"/>
    <w:rsid w:val="00611FBA"/>
    <w:rsid w:val="00651A00"/>
    <w:rsid w:val="00652B09"/>
    <w:rsid w:val="006810D8"/>
    <w:rsid w:val="00697C62"/>
    <w:rsid w:val="006B0371"/>
    <w:rsid w:val="007049FC"/>
    <w:rsid w:val="00712C16"/>
    <w:rsid w:val="00734F93"/>
    <w:rsid w:val="007641CB"/>
    <w:rsid w:val="00770B24"/>
    <w:rsid w:val="00777AD8"/>
    <w:rsid w:val="00783226"/>
    <w:rsid w:val="007A3437"/>
    <w:rsid w:val="007A3F70"/>
    <w:rsid w:val="007A4970"/>
    <w:rsid w:val="007E5223"/>
    <w:rsid w:val="007F3060"/>
    <w:rsid w:val="007F7625"/>
    <w:rsid w:val="00813A14"/>
    <w:rsid w:val="00815C7A"/>
    <w:rsid w:val="00823AAB"/>
    <w:rsid w:val="00847319"/>
    <w:rsid w:val="00865984"/>
    <w:rsid w:val="00893822"/>
    <w:rsid w:val="008C0CAE"/>
    <w:rsid w:val="008C111F"/>
    <w:rsid w:val="008C1B81"/>
    <w:rsid w:val="00903754"/>
    <w:rsid w:val="00917DDC"/>
    <w:rsid w:val="009312EC"/>
    <w:rsid w:val="0095670A"/>
    <w:rsid w:val="00970031"/>
    <w:rsid w:val="0098636F"/>
    <w:rsid w:val="00990099"/>
    <w:rsid w:val="009A0D13"/>
    <w:rsid w:val="009A47F6"/>
    <w:rsid w:val="009B574A"/>
    <w:rsid w:val="009F3F38"/>
    <w:rsid w:val="00A37192"/>
    <w:rsid w:val="00A71A62"/>
    <w:rsid w:val="00A83A2D"/>
    <w:rsid w:val="00A860EA"/>
    <w:rsid w:val="00AE27AB"/>
    <w:rsid w:val="00AF1492"/>
    <w:rsid w:val="00B1199F"/>
    <w:rsid w:val="00B3255E"/>
    <w:rsid w:val="00B62926"/>
    <w:rsid w:val="00B66F1A"/>
    <w:rsid w:val="00B71201"/>
    <w:rsid w:val="00B722CE"/>
    <w:rsid w:val="00B94B0C"/>
    <w:rsid w:val="00BD17F9"/>
    <w:rsid w:val="00BF0E66"/>
    <w:rsid w:val="00C038F4"/>
    <w:rsid w:val="00C17393"/>
    <w:rsid w:val="00C17DC3"/>
    <w:rsid w:val="00C204A5"/>
    <w:rsid w:val="00C2611D"/>
    <w:rsid w:val="00C31A26"/>
    <w:rsid w:val="00C31C8C"/>
    <w:rsid w:val="00C47875"/>
    <w:rsid w:val="00C65C41"/>
    <w:rsid w:val="00C73673"/>
    <w:rsid w:val="00C87670"/>
    <w:rsid w:val="00CE37E9"/>
    <w:rsid w:val="00CF43DD"/>
    <w:rsid w:val="00CF5C78"/>
    <w:rsid w:val="00D3347F"/>
    <w:rsid w:val="00D513C6"/>
    <w:rsid w:val="00D73C0C"/>
    <w:rsid w:val="00D811D2"/>
    <w:rsid w:val="00DB6142"/>
    <w:rsid w:val="00DE25CD"/>
    <w:rsid w:val="00E548D5"/>
    <w:rsid w:val="00E91922"/>
    <w:rsid w:val="00EB5938"/>
    <w:rsid w:val="00EC0586"/>
    <w:rsid w:val="00ED455D"/>
    <w:rsid w:val="00ED4626"/>
    <w:rsid w:val="00F1309C"/>
    <w:rsid w:val="00F1523A"/>
    <w:rsid w:val="00F35FFB"/>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uiPriority w:val="99"/>
    <w:rsid w:val="0040695E"/>
    <w:rPr>
      <w:rFonts w:ascii="Times New Roman" w:eastAsia="Times New Roman" w:hAnsi="Times New Roman" w:cs="Times New Roman"/>
      <w:sz w:val="24"/>
      <w:szCs w:val="24"/>
      <w:lang w:eastAsia="ru-RU"/>
    </w:rPr>
  </w:style>
  <w:style w:type="paragraph" w:styleId="a7">
    <w:name w:val="Balloon Text"/>
    <w:basedOn w:val="a"/>
    <w:link w:val="a8"/>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ae">
    <w:name w:val="Основной текст Знак"/>
    <w:basedOn w:val="a2"/>
    <w:link w:val="a1"/>
    <w:uiPriority w:val="99"/>
    <w:semiHidden/>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qFormat/>
    <w:rsid w:val="000675B2"/>
  </w:style>
  <w:style w:type="paragraph" w:customStyle="1" w:styleId="af4">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5">
    <w:name w:val="FollowedHyperlink"/>
    <w:rsid w:val="000F22D2"/>
    <w:rPr>
      <w:color w:val="800000"/>
      <w:u w:val="single"/>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a">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b">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c">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d">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e">
    <w:name w:val="Subtitle"/>
    <w:basedOn w:val="a0"/>
    <w:next w:val="a1"/>
    <w:link w:val="aff"/>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
    <w:name w:val="Подзаголовок Знак"/>
    <w:basedOn w:val="a2"/>
    <w:link w:val="afe"/>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0">
    <w:name w:val="Body Text Indent"/>
    <w:basedOn w:val="a"/>
    <w:link w:val="aff1"/>
    <w:rsid w:val="0095670A"/>
    <w:pPr>
      <w:suppressAutoHyphens/>
      <w:spacing w:after="120"/>
      <w:ind w:left="283"/>
    </w:pPr>
    <w:rPr>
      <w:sz w:val="28"/>
      <w:szCs w:val="28"/>
      <w:lang w:eastAsia="zh-CN"/>
    </w:rPr>
  </w:style>
  <w:style w:type="character" w:customStyle="1" w:styleId="aff1">
    <w:name w:val="Основной текст с отступом Знак"/>
    <w:basedOn w:val="a2"/>
    <w:link w:val="aff0"/>
    <w:rsid w:val="0095670A"/>
    <w:rPr>
      <w:rFonts w:ascii="Times New Roman" w:eastAsia="Times New Roman" w:hAnsi="Times New Roman" w:cs="Times New Roman"/>
      <w:sz w:val="28"/>
      <w:szCs w:val="28"/>
      <w:lang w:eastAsia="zh-CN"/>
    </w:rPr>
  </w:style>
  <w:style w:type="character" w:customStyle="1" w:styleId="aff2">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3">
    <w:name w:val="footnote text"/>
    <w:basedOn w:val="a"/>
    <w:link w:val="aff4"/>
    <w:uiPriority w:val="99"/>
    <w:semiHidden/>
    <w:unhideWhenUsed/>
    <w:rsid w:val="003D650A"/>
    <w:rPr>
      <w:sz w:val="20"/>
      <w:szCs w:val="20"/>
    </w:rPr>
  </w:style>
  <w:style w:type="character" w:customStyle="1" w:styleId="aff4">
    <w:name w:val="Текст сноски Знак"/>
    <w:basedOn w:val="a2"/>
    <w:link w:val="aff3"/>
    <w:uiPriority w:val="99"/>
    <w:semiHidden/>
    <w:rsid w:val="003D650A"/>
    <w:rPr>
      <w:rFonts w:ascii="Times New Roman" w:eastAsia="Times New Roman" w:hAnsi="Times New Roman" w:cs="Times New Roman"/>
      <w:sz w:val="20"/>
      <w:szCs w:val="20"/>
      <w:lang w:eastAsia="ru-RU"/>
    </w:rPr>
  </w:style>
  <w:style w:type="character" w:styleId="aff5">
    <w:name w:val="footnote reference"/>
    <w:basedOn w:val="a2"/>
    <w:uiPriority w:val="99"/>
    <w:semiHidden/>
    <w:unhideWhenUsed/>
    <w:rsid w:val="003D650A"/>
    <w:rPr>
      <w:vertAlign w:val="superscript"/>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B2B5E55DB132EB7E8520E5D34B2824BA03F8DEA77B712C785FA45728DA82FF7C3CF9D4D975B2939492055E4TAK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83E9-B5C9-411D-A8CC-6C40E0CC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14273</Words>
  <Characters>81357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95440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4</cp:revision>
  <cp:lastPrinted>2020-11-17T07:48:00Z</cp:lastPrinted>
  <dcterms:created xsi:type="dcterms:W3CDTF">2020-11-17T07:49:00Z</dcterms:created>
  <dcterms:modified xsi:type="dcterms:W3CDTF">2020-11-17T11:24:00Z</dcterms:modified>
</cp:coreProperties>
</file>