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19" w:rsidRDefault="009D4019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Опубликовано в общественно – политической газете «Чапаевский вестник» от 12.01.2021 г. № 1</w:t>
      </w:r>
    </w:p>
    <w:p w:rsidR="009D4019" w:rsidRPr="009D4019" w:rsidRDefault="009D4019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9D4019">
        <w:rPr>
          <w:rFonts w:ascii="Arial" w:hAnsi="Arial" w:cs="Arial"/>
          <w:sz w:val="24"/>
        </w:rPr>
        <w:t xml:space="preserve">Совет </w:t>
      </w:r>
      <w:proofErr w:type="gramStart"/>
      <w:r w:rsidRPr="009D4019">
        <w:rPr>
          <w:rFonts w:ascii="Arial" w:hAnsi="Arial" w:cs="Arial"/>
          <w:sz w:val="24"/>
        </w:rPr>
        <w:t>депутатов Чапаевского сельского поселения Красносельского муниципального района Костромской области третьего созыва</w:t>
      </w:r>
      <w:proofErr w:type="gramEnd"/>
    </w:p>
    <w:p w:rsidR="009D4019" w:rsidRPr="009D4019" w:rsidRDefault="009D4019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</w:t>
      </w:r>
      <w:r w:rsidRPr="009D401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Pr="009D4019">
        <w:rPr>
          <w:rFonts w:ascii="Arial" w:hAnsi="Arial" w:cs="Arial"/>
          <w:sz w:val="24"/>
        </w:rPr>
        <w:t>от 29 декабря 2020 г.</w:t>
      </w:r>
      <w:r>
        <w:rPr>
          <w:rFonts w:ascii="Arial" w:hAnsi="Arial" w:cs="Arial"/>
          <w:sz w:val="24"/>
        </w:rPr>
        <w:t xml:space="preserve"> </w:t>
      </w:r>
      <w:r w:rsidRPr="009D4019">
        <w:rPr>
          <w:rFonts w:ascii="Arial" w:hAnsi="Arial" w:cs="Arial"/>
          <w:sz w:val="24"/>
        </w:rPr>
        <w:t>№ 193</w:t>
      </w:r>
    </w:p>
    <w:p w:rsidR="009D4019" w:rsidRPr="009D4019" w:rsidRDefault="009D4019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9D4019">
        <w:rPr>
          <w:rFonts w:ascii="Arial" w:hAnsi="Arial" w:cs="Arial"/>
          <w:sz w:val="24"/>
          <w:szCs w:val="28"/>
        </w:rPr>
        <w:t>О внесении изменений в положение об оплате труда лиц, замещающих муниципальные должности Чапаевского сельского поселения Красносельского муниципального района Костромской области</w:t>
      </w:r>
    </w:p>
    <w:p w:rsidR="009D4019" w:rsidRPr="009D4019" w:rsidRDefault="009D4019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9D4019">
        <w:rPr>
          <w:rFonts w:ascii="Arial" w:hAnsi="Arial" w:cs="Arial"/>
          <w:sz w:val="24"/>
          <w:szCs w:val="28"/>
        </w:rPr>
        <w:t>В соответствии с частью 1 статьи 53 Федерального закона от 06 октября 2003 года №131-ФЗ «Об общих принципах организации местного самоуправления в Российской Федерации»</w:t>
      </w:r>
      <w:proofErr w:type="gramStart"/>
      <w:r w:rsidRPr="009D4019">
        <w:rPr>
          <w:rFonts w:ascii="Arial" w:hAnsi="Arial" w:cs="Arial"/>
          <w:sz w:val="24"/>
          <w:szCs w:val="28"/>
        </w:rPr>
        <w:t>,п</w:t>
      </w:r>
      <w:proofErr w:type="gramEnd"/>
      <w:r w:rsidRPr="009D4019">
        <w:rPr>
          <w:rFonts w:ascii="Arial" w:hAnsi="Arial" w:cs="Arial"/>
          <w:sz w:val="24"/>
          <w:szCs w:val="28"/>
        </w:rPr>
        <w:t>унктом 4 статьи 86 Бюджетного кодекса Российской Федерации, постановлением</w:t>
      </w:r>
      <w:r>
        <w:rPr>
          <w:rFonts w:ascii="Arial" w:hAnsi="Arial" w:cs="Arial"/>
          <w:sz w:val="24"/>
          <w:szCs w:val="28"/>
        </w:rPr>
        <w:t xml:space="preserve"> </w:t>
      </w:r>
      <w:r w:rsidRPr="009D4019">
        <w:rPr>
          <w:rFonts w:ascii="Arial" w:hAnsi="Arial" w:cs="Arial"/>
          <w:sz w:val="24"/>
          <w:szCs w:val="28"/>
        </w:rPr>
        <w:t>Правительства Российской Федерации от 18 сентября 2006 года №573 «О предоставлении социальных</w:t>
      </w:r>
      <w:r>
        <w:rPr>
          <w:rFonts w:ascii="Arial" w:hAnsi="Arial" w:cs="Arial"/>
          <w:sz w:val="24"/>
          <w:szCs w:val="28"/>
        </w:rPr>
        <w:t xml:space="preserve"> </w:t>
      </w:r>
      <w:r w:rsidRPr="009D4019">
        <w:rPr>
          <w:rFonts w:ascii="Arial" w:hAnsi="Arial" w:cs="Arial"/>
          <w:sz w:val="24"/>
          <w:szCs w:val="28"/>
        </w:rPr>
        <w:t>гарантий гражданам, допущенным к государственной тайне на постоянной основе, и</w:t>
      </w:r>
      <w:r>
        <w:rPr>
          <w:rFonts w:ascii="Arial" w:hAnsi="Arial" w:cs="Arial"/>
          <w:sz w:val="24"/>
          <w:szCs w:val="28"/>
        </w:rPr>
        <w:t xml:space="preserve"> </w:t>
      </w:r>
      <w:r w:rsidRPr="009D4019">
        <w:rPr>
          <w:rFonts w:ascii="Arial" w:hAnsi="Arial" w:cs="Arial"/>
          <w:sz w:val="24"/>
          <w:szCs w:val="28"/>
        </w:rPr>
        <w:t>сотрудникам структурных подразделений по защите государственной тайны», руководствуясь статьей 39</w:t>
      </w:r>
      <w:r>
        <w:rPr>
          <w:rFonts w:ascii="Arial" w:hAnsi="Arial" w:cs="Arial"/>
          <w:sz w:val="24"/>
          <w:szCs w:val="28"/>
        </w:rPr>
        <w:t xml:space="preserve"> </w:t>
      </w:r>
      <w:r w:rsidRPr="009D4019">
        <w:rPr>
          <w:rFonts w:ascii="Arial" w:hAnsi="Arial" w:cs="Arial"/>
          <w:sz w:val="24"/>
          <w:szCs w:val="28"/>
        </w:rPr>
        <w:t>Устава муниципального образования Чапаевское сельское поселение Красносельского муниципального района Костромской области, -</w:t>
      </w:r>
    </w:p>
    <w:p w:rsidR="009D4019" w:rsidRPr="009D4019" w:rsidRDefault="009D4019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9D4019">
        <w:rPr>
          <w:rFonts w:ascii="Arial" w:hAnsi="Arial" w:cs="Arial"/>
          <w:sz w:val="24"/>
        </w:rPr>
        <w:t>Совет депутатов</w:t>
      </w:r>
      <w:r>
        <w:rPr>
          <w:rFonts w:ascii="Arial" w:hAnsi="Arial" w:cs="Arial"/>
          <w:sz w:val="24"/>
        </w:rPr>
        <w:t xml:space="preserve"> </w:t>
      </w:r>
      <w:r w:rsidRPr="009D4019">
        <w:rPr>
          <w:rFonts w:ascii="Arial" w:hAnsi="Arial" w:cs="Arial"/>
          <w:sz w:val="24"/>
        </w:rPr>
        <w:t>РЕШИЛ:</w:t>
      </w:r>
    </w:p>
    <w:p w:rsidR="009D4019" w:rsidRPr="009D4019" w:rsidRDefault="009D4019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9D4019">
        <w:rPr>
          <w:rFonts w:ascii="Arial" w:hAnsi="Arial" w:cs="Arial"/>
          <w:sz w:val="24"/>
          <w:szCs w:val="28"/>
        </w:rPr>
        <w:t>Внести в положение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9D4019">
        <w:rPr>
          <w:rFonts w:ascii="Arial" w:hAnsi="Arial" w:cs="Arial"/>
          <w:sz w:val="24"/>
          <w:szCs w:val="28"/>
        </w:rPr>
        <w:t>«Об оплате труда лиц, замещающих муниципальные должности Чапаевского сельского поселения Красносельского муниципального района Костромской области на постоянной основе», утвержденное</w:t>
      </w:r>
      <w:r>
        <w:rPr>
          <w:rFonts w:ascii="Arial" w:hAnsi="Arial" w:cs="Arial"/>
          <w:sz w:val="24"/>
          <w:szCs w:val="28"/>
        </w:rPr>
        <w:t xml:space="preserve"> </w:t>
      </w:r>
      <w:r w:rsidRPr="009D4019">
        <w:rPr>
          <w:rFonts w:ascii="Arial" w:hAnsi="Arial" w:cs="Arial"/>
          <w:sz w:val="24"/>
          <w:szCs w:val="28"/>
        </w:rPr>
        <w:t xml:space="preserve">решением совета депутатов Чапаевского сельского поселения Красносельского муниципального </w:t>
      </w:r>
      <w:r w:rsidR="00B433F4">
        <w:rPr>
          <w:rFonts w:ascii="Arial" w:hAnsi="Arial" w:cs="Arial"/>
          <w:sz w:val="24"/>
          <w:szCs w:val="28"/>
        </w:rPr>
        <w:t>района №137 от 11.11.2019 г</w:t>
      </w:r>
      <w:proofErr w:type="gramStart"/>
      <w:r w:rsidR="00B433F4">
        <w:rPr>
          <w:rFonts w:ascii="Arial" w:hAnsi="Arial" w:cs="Arial"/>
          <w:sz w:val="24"/>
          <w:szCs w:val="28"/>
        </w:rPr>
        <w:t>.</w:t>
      </w:r>
      <w:r w:rsidRPr="009D4019">
        <w:rPr>
          <w:rFonts w:ascii="Arial" w:hAnsi="Arial" w:cs="Arial"/>
          <w:sz w:val="24"/>
          <w:szCs w:val="28"/>
        </w:rPr>
        <w:t>с</w:t>
      </w:r>
      <w:proofErr w:type="gramEnd"/>
      <w:r w:rsidRPr="009D4019">
        <w:rPr>
          <w:rFonts w:ascii="Arial" w:hAnsi="Arial" w:cs="Arial"/>
          <w:sz w:val="24"/>
          <w:szCs w:val="28"/>
        </w:rPr>
        <w:t>ледующие изменения:</w:t>
      </w:r>
    </w:p>
    <w:p w:rsidR="009D4019" w:rsidRPr="009D4019" w:rsidRDefault="009D4019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9D4019">
        <w:rPr>
          <w:rFonts w:ascii="Arial" w:hAnsi="Arial" w:cs="Arial"/>
          <w:sz w:val="24"/>
          <w:szCs w:val="28"/>
        </w:rPr>
        <w:t>1.пункт 3. 4 положения дополнить следующим содержанием:</w:t>
      </w:r>
    </w:p>
    <w:p w:rsidR="009D4019" w:rsidRPr="009D4019" w:rsidRDefault="009D4019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9D4019">
        <w:rPr>
          <w:rFonts w:ascii="Arial" w:hAnsi="Arial" w:cs="Arial"/>
          <w:sz w:val="24"/>
          <w:szCs w:val="28"/>
        </w:rPr>
        <w:t>премия начисляется исходя из оклада, установленного в месяце начисления премии (не зависимо от оклада в каждом месяце квартала или иного периода, за который начисляется премия)</w:t>
      </w:r>
    </w:p>
    <w:p w:rsidR="009D4019" w:rsidRPr="009D4019" w:rsidRDefault="009D4019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9D4019">
        <w:rPr>
          <w:rFonts w:ascii="Arial" w:hAnsi="Arial" w:cs="Arial"/>
          <w:sz w:val="24"/>
          <w:szCs w:val="28"/>
        </w:rPr>
        <w:t>2. Настоящее решение вступает в законную силу со дня его официального опубликования</w:t>
      </w:r>
      <w:r>
        <w:rPr>
          <w:rFonts w:ascii="Arial" w:hAnsi="Arial" w:cs="Arial"/>
          <w:sz w:val="24"/>
          <w:szCs w:val="28"/>
        </w:rPr>
        <w:t>.</w:t>
      </w:r>
    </w:p>
    <w:p w:rsidR="009D4019" w:rsidRPr="009D4019" w:rsidRDefault="009D4019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</w:t>
      </w:r>
      <w:r w:rsidRPr="009D4019">
        <w:rPr>
          <w:rFonts w:ascii="Arial" w:hAnsi="Arial" w:cs="Arial"/>
          <w:sz w:val="24"/>
        </w:rPr>
        <w:t>ва</w:t>
      </w:r>
      <w:r>
        <w:rPr>
          <w:rFonts w:ascii="Arial" w:hAnsi="Arial" w:cs="Arial"/>
          <w:sz w:val="24"/>
        </w:rPr>
        <w:t xml:space="preserve"> </w:t>
      </w:r>
      <w:r w:rsidRPr="009D4019">
        <w:rPr>
          <w:rFonts w:ascii="Arial" w:hAnsi="Arial" w:cs="Arial"/>
          <w:sz w:val="24"/>
        </w:rPr>
        <w:t>Чапаевского сельского поселения</w:t>
      </w:r>
      <w:r>
        <w:rPr>
          <w:rFonts w:ascii="Arial" w:hAnsi="Arial" w:cs="Arial"/>
          <w:sz w:val="24"/>
        </w:rPr>
        <w:t xml:space="preserve"> </w:t>
      </w:r>
      <w:r w:rsidRPr="009D4019">
        <w:rPr>
          <w:rFonts w:ascii="Arial" w:hAnsi="Arial" w:cs="Arial"/>
          <w:sz w:val="24"/>
        </w:rPr>
        <w:t>Красносельского</w:t>
      </w:r>
    </w:p>
    <w:p w:rsidR="009D4019" w:rsidRPr="009D4019" w:rsidRDefault="009D4019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9D4019">
        <w:rPr>
          <w:rFonts w:ascii="Arial" w:hAnsi="Arial" w:cs="Arial"/>
          <w:sz w:val="24"/>
        </w:rPr>
        <w:t>муниципального района</w:t>
      </w:r>
      <w:r>
        <w:rPr>
          <w:rFonts w:ascii="Arial" w:hAnsi="Arial" w:cs="Arial"/>
          <w:sz w:val="24"/>
        </w:rPr>
        <w:t xml:space="preserve"> </w:t>
      </w:r>
      <w:r w:rsidRPr="009D4019">
        <w:rPr>
          <w:rFonts w:ascii="Arial" w:hAnsi="Arial" w:cs="Arial"/>
          <w:sz w:val="24"/>
        </w:rPr>
        <w:t>Г.А.Смирнова</w:t>
      </w:r>
    </w:p>
    <w:p w:rsidR="00E30DDE" w:rsidRPr="009D4019" w:rsidRDefault="00E30DDE" w:rsidP="009D4019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</w:p>
    <w:sectPr w:rsidR="00E30DDE" w:rsidRPr="009D4019" w:rsidSect="009D40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019"/>
    <w:rsid w:val="00456910"/>
    <w:rsid w:val="006144C2"/>
    <w:rsid w:val="00707E01"/>
    <w:rsid w:val="009D4019"/>
    <w:rsid w:val="00B433F4"/>
    <w:rsid w:val="00E3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4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0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D40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2021-01-18T07:11:00Z</dcterms:created>
  <dcterms:modified xsi:type="dcterms:W3CDTF">2021-01-19T06:14:00Z</dcterms:modified>
</cp:coreProperties>
</file>