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3F" w:rsidRPr="00FF75EF" w:rsidRDefault="0017563F" w:rsidP="0017563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5EF">
        <w:rPr>
          <w:rFonts w:ascii="Times New Roman" w:hAnsi="Times New Roman" w:cs="Times New Roman"/>
          <w:sz w:val="28"/>
          <w:szCs w:val="28"/>
        </w:rPr>
        <w:t>Опубликовано в общественно-политической газете «Чапаевский вестник» от 15.11.2019 г. № 21</w:t>
      </w:r>
    </w:p>
    <w:p w:rsidR="002435DB" w:rsidRPr="00FF75EF" w:rsidRDefault="002435DB" w:rsidP="0017563F">
      <w:pPr>
        <w:suppressLineNumbers/>
        <w:tabs>
          <w:tab w:val="center" w:pos="4960"/>
          <w:tab w:val="left" w:pos="8232"/>
        </w:tabs>
        <w:suppressAutoHyphens/>
        <w:ind w:firstLine="709"/>
        <w:outlineLvl w:val="0"/>
        <w:rPr>
          <w:sz w:val="28"/>
          <w:szCs w:val="28"/>
        </w:rPr>
      </w:pPr>
      <w:r w:rsidRPr="00FF75EF">
        <w:rPr>
          <w:sz w:val="28"/>
          <w:szCs w:val="28"/>
        </w:rPr>
        <w:t>Российская Федерация</w:t>
      </w:r>
    </w:p>
    <w:p w:rsidR="002435DB" w:rsidRPr="00FF75EF" w:rsidRDefault="002435DB" w:rsidP="0017563F">
      <w:pPr>
        <w:suppressLineNumbers/>
        <w:suppressAutoHyphens/>
        <w:ind w:firstLine="709"/>
        <w:jc w:val="both"/>
        <w:rPr>
          <w:sz w:val="28"/>
          <w:szCs w:val="28"/>
        </w:rPr>
      </w:pPr>
      <w:r w:rsidRPr="00FF75EF">
        <w:rPr>
          <w:sz w:val="28"/>
          <w:szCs w:val="28"/>
        </w:rPr>
        <w:t>Костромская область</w:t>
      </w:r>
      <w:r w:rsidR="00742CA2" w:rsidRPr="00FF75EF">
        <w:rPr>
          <w:sz w:val="28"/>
          <w:szCs w:val="28"/>
        </w:rPr>
        <w:t xml:space="preserve"> </w:t>
      </w:r>
      <w:proofErr w:type="spellStart"/>
      <w:r w:rsidRPr="00FF75EF">
        <w:rPr>
          <w:sz w:val="28"/>
          <w:szCs w:val="28"/>
        </w:rPr>
        <w:t>Красносельский</w:t>
      </w:r>
      <w:proofErr w:type="spellEnd"/>
      <w:r w:rsidRPr="00FF75EF">
        <w:rPr>
          <w:sz w:val="28"/>
          <w:szCs w:val="28"/>
        </w:rPr>
        <w:t xml:space="preserve"> муниципальный район</w:t>
      </w:r>
    </w:p>
    <w:p w:rsidR="002435DB" w:rsidRPr="00FF75EF" w:rsidRDefault="002435DB" w:rsidP="0017563F">
      <w:pPr>
        <w:suppressLineNumbers/>
        <w:suppressAutoHyphens/>
        <w:ind w:firstLine="709"/>
        <w:jc w:val="both"/>
        <w:outlineLvl w:val="0"/>
        <w:rPr>
          <w:sz w:val="28"/>
          <w:szCs w:val="28"/>
        </w:rPr>
      </w:pPr>
      <w:r w:rsidRPr="00FF75EF">
        <w:rPr>
          <w:sz w:val="28"/>
          <w:szCs w:val="28"/>
        </w:rPr>
        <w:t>Совет депутатов</w:t>
      </w:r>
      <w:r w:rsidR="0017563F" w:rsidRPr="00FF75EF">
        <w:rPr>
          <w:sz w:val="28"/>
          <w:szCs w:val="28"/>
        </w:rPr>
        <w:t xml:space="preserve"> </w:t>
      </w:r>
      <w:r w:rsidRPr="00FF75EF">
        <w:rPr>
          <w:sz w:val="28"/>
          <w:szCs w:val="28"/>
        </w:rPr>
        <w:t>Чапаевского сельского поселения</w:t>
      </w:r>
    </w:p>
    <w:p w:rsidR="002435DB" w:rsidRPr="00FF75EF" w:rsidRDefault="002435DB" w:rsidP="0017563F">
      <w:pPr>
        <w:suppressLineNumbers/>
        <w:tabs>
          <w:tab w:val="left" w:pos="3225"/>
        </w:tabs>
        <w:suppressAutoHyphens/>
        <w:ind w:firstLine="709"/>
        <w:jc w:val="both"/>
        <w:outlineLvl w:val="0"/>
        <w:rPr>
          <w:sz w:val="28"/>
          <w:szCs w:val="28"/>
        </w:rPr>
      </w:pPr>
      <w:r w:rsidRPr="00FF75EF">
        <w:rPr>
          <w:sz w:val="28"/>
          <w:szCs w:val="28"/>
        </w:rPr>
        <w:t>РЕШЕНИЕ</w:t>
      </w:r>
    </w:p>
    <w:p w:rsidR="002435DB" w:rsidRPr="00FF75EF" w:rsidRDefault="00DD4136" w:rsidP="0017563F">
      <w:pPr>
        <w:suppressLineNumbers/>
        <w:suppressAutoHyphens/>
        <w:ind w:firstLine="709"/>
        <w:jc w:val="both"/>
        <w:rPr>
          <w:sz w:val="28"/>
          <w:szCs w:val="28"/>
        </w:rPr>
      </w:pPr>
      <w:r w:rsidRPr="00FF75EF">
        <w:rPr>
          <w:sz w:val="28"/>
          <w:szCs w:val="28"/>
        </w:rPr>
        <w:t>1</w:t>
      </w:r>
      <w:r w:rsidR="00F37DF1" w:rsidRPr="00FF75EF">
        <w:rPr>
          <w:sz w:val="28"/>
          <w:szCs w:val="28"/>
        </w:rPr>
        <w:t>1</w:t>
      </w:r>
      <w:r w:rsidR="005E40C7" w:rsidRPr="00FF75EF">
        <w:rPr>
          <w:sz w:val="28"/>
          <w:szCs w:val="28"/>
        </w:rPr>
        <w:t xml:space="preserve"> </w:t>
      </w:r>
      <w:r w:rsidR="00F37DF1" w:rsidRPr="00FF75EF">
        <w:rPr>
          <w:sz w:val="28"/>
          <w:szCs w:val="28"/>
        </w:rPr>
        <w:t>ноября</w:t>
      </w:r>
      <w:r w:rsidR="005E40C7" w:rsidRPr="00FF75EF">
        <w:rPr>
          <w:sz w:val="28"/>
          <w:szCs w:val="28"/>
        </w:rPr>
        <w:t xml:space="preserve"> </w:t>
      </w:r>
      <w:r w:rsidR="00BD5D2C" w:rsidRPr="00FF75EF">
        <w:rPr>
          <w:sz w:val="28"/>
          <w:szCs w:val="28"/>
        </w:rPr>
        <w:t>2019</w:t>
      </w:r>
      <w:r w:rsidR="005E40C7" w:rsidRPr="00FF75EF">
        <w:rPr>
          <w:sz w:val="28"/>
          <w:szCs w:val="28"/>
        </w:rPr>
        <w:t xml:space="preserve"> </w:t>
      </w:r>
      <w:r w:rsidR="002435DB" w:rsidRPr="00FF75EF">
        <w:rPr>
          <w:sz w:val="28"/>
          <w:szCs w:val="28"/>
        </w:rPr>
        <w:t>года</w:t>
      </w:r>
      <w:r w:rsidR="00742CA2" w:rsidRPr="00FF75EF">
        <w:rPr>
          <w:sz w:val="28"/>
          <w:szCs w:val="28"/>
        </w:rPr>
        <w:t xml:space="preserve"> </w:t>
      </w:r>
      <w:r w:rsidR="002435DB" w:rsidRPr="00FF75EF">
        <w:rPr>
          <w:sz w:val="28"/>
          <w:szCs w:val="28"/>
        </w:rPr>
        <w:t>№</w:t>
      </w:r>
      <w:r w:rsidR="00CF4138" w:rsidRPr="00FF75EF">
        <w:rPr>
          <w:sz w:val="28"/>
          <w:szCs w:val="28"/>
        </w:rPr>
        <w:t>136</w:t>
      </w:r>
    </w:p>
    <w:p w:rsidR="005E40C7" w:rsidRPr="00FF75EF" w:rsidRDefault="002435DB" w:rsidP="0017563F">
      <w:pPr>
        <w:pStyle w:val="a3"/>
        <w:widowControl/>
        <w:suppressLineNumbers/>
        <w:suppressAutoHyphens/>
        <w:ind w:left="9" w:firstLine="709"/>
        <w:jc w:val="both"/>
        <w:rPr>
          <w:sz w:val="28"/>
          <w:szCs w:val="28"/>
        </w:rPr>
      </w:pPr>
      <w:r w:rsidRPr="00FF75EF">
        <w:rPr>
          <w:sz w:val="28"/>
          <w:szCs w:val="28"/>
        </w:rPr>
        <w:t xml:space="preserve">О внесении </w:t>
      </w:r>
      <w:r w:rsidR="00BC4578" w:rsidRPr="00FF75EF">
        <w:rPr>
          <w:sz w:val="28"/>
          <w:szCs w:val="28"/>
        </w:rPr>
        <w:t>дополнений</w:t>
      </w:r>
      <w:r w:rsidRPr="00FF75EF">
        <w:rPr>
          <w:sz w:val="28"/>
          <w:szCs w:val="28"/>
        </w:rPr>
        <w:t xml:space="preserve"> в </w:t>
      </w:r>
      <w:r w:rsidR="00721B07" w:rsidRPr="00FF75EF">
        <w:rPr>
          <w:sz w:val="28"/>
          <w:szCs w:val="28"/>
        </w:rPr>
        <w:t>Правила благоустройства территории Чапаевского сельского поселения</w:t>
      </w:r>
      <w:r w:rsidR="00BC4578" w:rsidRPr="00FF75EF">
        <w:rPr>
          <w:sz w:val="28"/>
          <w:szCs w:val="28"/>
        </w:rPr>
        <w:t xml:space="preserve"> Красносельского муниципального района Костромской области</w:t>
      </w:r>
      <w:r w:rsidR="005E40C7" w:rsidRPr="00FF75EF">
        <w:rPr>
          <w:sz w:val="28"/>
          <w:szCs w:val="28"/>
        </w:rPr>
        <w:t xml:space="preserve"> </w:t>
      </w:r>
      <w:r w:rsidR="00353667" w:rsidRPr="00FF75EF">
        <w:rPr>
          <w:sz w:val="28"/>
          <w:szCs w:val="28"/>
        </w:rPr>
        <w:t>(</w:t>
      </w:r>
      <w:r w:rsidR="00A96775" w:rsidRPr="00FF75EF">
        <w:rPr>
          <w:sz w:val="28"/>
          <w:szCs w:val="28"/>
        </w:rPr>
        <w:t>в редакции решений</w:t>
      </w:r>
      <w:r w:rsidR="005E40C7" w:rsidRPr="00FF75EF">
        <w:rPr>
          <w:sz w:val="28"/>
          <w:szCs w:val="28"/>
        </w:rPr>
        <w:t xml:space="preserve"> </w:t>
      </w:r>
      <w:r w:rsidR="00C86C0E" w:rsidRPr="00FF75EF">
        <w:rPr>
          <w:sz w:val="28"/>
          <w:szCs w:val="28"/>
        </w:rPr>
        <w:t>№116</w:t>
      </w:r>
      <w:r w:rsidR="00A96775" w:rsidRPr="00FF75EF">
        <w:rPr>
          <w:sz w:val="28"/>
          <w:szCs w:val="28"/>
        </w:rPr>
        <w:t xml:space="preserve"> от</w:t>
      </w:r>
      <w:r w:rsidR="003D20DA" w:rsidRPr="00FF75EF">
        <w:rPr>
          <w:sz w:val="28"/>
          <w:szCs w:val="28"/>
        </w:rPr>
        <w:t xml:space="preserve"> 19.</w:t>
      </w:r>
      <w:r w:rsidR="00A96775" w:rsidRPr="00FF75EF">
        <w:rPr>
          <w:sz w:val="28"/>
          <w:szCs w:val="28"/>
        </w:rPr>
        <w:t>04.2019)</w:t>
      </w:r>
    </w:p>
    <w:p w:rsidR="00E52EF4" w:rsidRPr="00FF75EF" w:rsidRDefault="00721B07" w:rsidP="00742CA2">
      <w:pPr>
        <w:suppressLineNumbers/>
        <w:suppressAutoHyphens/>
        <w:ind w:firstLine="709"/>
        <w:jc w:val="both"/>
        <w:rPr>
          <w:sz w:val="28"/>
          <w:szCs w:val="28"/>
        </w:rPr>
      </w:pPr>
      <w:r w:rsidRPr="00FF75EF">
        <w:rPr>
          <w:sz w:val="28"/>
          <w:szCs w:val="28"/>
        </w:rPr>
        <w:t>В соответствии с Федеральным законом от 6 октября 2003 года №131- ФЗ</w:t>
      </w:r>
      <w:r w:rsidR="005E40C7" w:rsidRPr="00FF75EF">
        <w:rPr>
          <w:sz w:val="28"/>
          <w:szCs w:val="28"/>
        </w:rPr>
        <w:t xml:space="preserve"> </w:t>
      </w:r>
      <w:r w:rsidRPr="00FF75EF">
        <w:rPr>
          <w:sz w:val="28"/>
          <w:szCs w:val="28"/>
        </w:rPr>
        <w:t xml:space="preserve">«Об общих принципах организации местного самоуправления Российской Федерации», </w:t>
      </w:r>
      <w:r w:rsidR="00AB692F" w:rsidRPr="00FF75EF">
        <w:rPr>
          <w:sz w:val="28"/>
          <w:szCs w:val="28"/>
        </w:rPr>
        <w:t>в соответствии с требованиями Градостроительного Кодекса</w:t>
      </w:r>
      <w:r w:rsidR="005E40C7" w:rsidRPr="00FF75EF">
        <w:rPr>
          <w:sz w:val="28"/>
          <w:szCs w:val="28"/>
        </w:rPr>
        <w:t xml:space="preserve"> </w:t>
      </w:r>
      <w:r w:rsidR="00AB692F" w:rsidRPr="00FF75EF">
        <w:rPr>
          <w:sz w:val="28"/>
          <w:szCs w:val="28"/>
        </w:rPr>
        <w:t>закона Костромской области от 16 июля 2018 года</w:t>
      </w:r>
      <w:r w:rsidR="005E40C7" w:rsidRPr="00FF75EF">
        <w:rPr>
          <w:sz w:val="28"/>
          <w:szCs w:val="28"/>
        </w:rPr>
        <w:t xml:space="preserve"> </w:t>
      </w:r>
      <w:r w:rsidR="00AB692F" w:rsidRPr="00FF75EF">
        <w:rPr>
          <w:sz w:val="28"/>
          <w:szCs w:val="28"/>
        </w:rPr>
        <w:t xml:space="preserve">№ 420-6-ЗКО «О содержании правил благоустройства территории муниципального образования Костромской области и порядке определения границ прилегающих территорий», </w:t>
      </w:r>
      <w:r w:rsidRPr="00FF75EF">
        <w:rPr>
          <w:sz w:val="28"/>
          <w:szCs w:val="28"/>
        </w:rPr>
        <w:t>руководствуясь Уставом Чапаевского сельского поселения</w:t>
      </w:r>
      <w:r w:rsidR="00AB692F" w:rsidRPr="00FF75EF">
        <w:rPr>
          <w:sz w:val="28"/>
          <w:szCs w:val="28"/>
        </w:rPr>
        <w:t xml:space="preserve"> Красносельского муниципального района Костромской области</w:t>
      </w:r>
      <w:r w:rsidRPr="00FF75EF">
        <w:rPr>
          <w:sz w:val="28"/>
          <w:szCs w:val="28"/>
        </w:rPr>
        <w:t xml:space="preserve"> </w:t>
      </w:r>
      <w:r w:rsidR="00AB692F" w:rsidRPr="00FF75EF">
        <w:rPr>
          <w:sz w:val="28"/>
          <w:szCs w:val="28"/>
        </w:rPr>
        <w:t>.</w:t>
      </w:r>
    </w:p>
    <w:p w:rsidR="002435DB" w:rsidRPr="00FF75EF" w:rsidRDefault="005E40C7" w:rsidP="00742CA2">
      <w:pPr>
        <w:suppressLineNumbers/>
        <w:suppressAutoHyphens/>
        <w:ind w:firstLine="709"/>
        <w:jc w:val="both"/>
        <w:rPr>
          <w:sz w:val="28"/>
          <w:szCs w:val="28"/>
        </w:rPr>
      </w:pPr>
      <w:r w:rsidRPr="00FF75EF">
        <w:rPr>
          <w:sz w:val="28"/>
          <w:szCs w:val="28"/>
        </w:rPr>
        <w:t xml:space="preserve"> </w:t>
      </w:r>
      <w:r w:rsidR="002435DB" w:rsidRPr="00FF75EF">
        <w:rPr>
          <w:sz w:val="28"/>
          <w:szCs w:val="28"/>
        </w:rPr>
        <w:t>Совет депутатов РЕШИЛ:</w:t>
      </w:r>
    </w:p>
    <w:p w:rsidR="005E40C7" w:rsidRPr="00FF75EF" w:rsidRDefault="005E40C7" w:rsidP="00742CA2">
      <w:pPr>
        <w:suppressLineNumbers/>
        <w:suppressAutoHyphens/>
        <w:ind w:firstLine="709"/>
        <w:jc w:val="both"/>
        <w:rPr>
          <w:sz w:val="28"/>
          <w:szCs w:val="28"/>
        </w:rPr>
      </w:pPr>
      <w:r w:rsidRPr="00FF75EF">
        <w:rPr>
          <w:sz w:val="28"/>
          <w:szCs w:val="28"/>
        </w:rPr>
        <w:t xml:space="preserve">1. </w:t>
      </w:r>
      <w:r w:rsidR="003B5DF6" w:rsidRPr="00FF75EF">
        <w:rPr>
          <w:sz w:val="28"/>
          <w:szCs w:val="28"/>
        </w:rPr>
        <w:t>Внести</w:t>
      </w:r>
      <w:r w:rsidRPr="00FF75EF">
        <w:rPr>
          <w:sz w:val="28"/>
          <w:szCs w:val="28"/>
        </w:rPr>
        <w:t xml:space="preserve"> </w:t>
      </w:r>
      <w:r w:rsidR="00BD5D2C" w:rsidRPr="00FF75EF">
        <w:rPr>
          <w:sz w:val="28"/>
          <w:szCs w:val="28"/>
        </w:rPr>
        <w:t>Правила благоустройства территории Чапаевского Сельского Поселения, утвержденные решением Совета депутатов сельского поселения от 31.10.2017 №44</w:t>
      </w:r>
      <w:r w:rsidRPr="00FF75EF">
        <w:rPr>
          <w:sz w:val="28"/>
          <w:szCs w:val="28"/>
        </w:rPr>
        <w:t>следующие изменения</w:t>
      </w:r>
      <w:r w:rsidR="00BD5D2C" w:rsidRPr="00FF75EF">
        <w:rPr>
          <w:sz w:val="28"/>
          <w:szCs w:val="28"/>
        </w:rPr>
        <w:t>:</w:t>
      </w:r>
    </w:p>
    <w:p w:rsidR="005E40C7" w:rsidRPr="00FF75EF" w:rsidRDefault="00A96775" w:rsidP="00742CA2">
      <w:pPr>
        <w:suppressLineNumbers/>
        <w:suppressAutoHyphens/>
        <w:ind w:firstLine="709"/>
        <w:jc w:val="both"/>
        <w:rPr>
          <w:sz w:val="28"/>
          <w:szCs w:val="28"/>
        </w:rPr>
      </w:pPr>
      <w:r w:rsidRPr="00FF75EF">
        <w:rPr>
          <w:sz w:val="28"/>
          <w:szCs w:val="28"/>
        </w:rPr>
        <w:t>1.1</w:t>
      </w:r>
      <w:r w:rsidR="005D20F0" w:rsidRPr="00FF75EF">
        <w:rPr>
          <w:sz w:val="28"/>
          <w:szCs w:val="28"/>
        </w:rPr>
        <w:t>. Статью 3 пункт 3</w:t>
      </w:r>
      <w:r w:rsidR="005E40C7" w:rsidRPr="00FF75EF">
        <w:rPr>
          <w:sz w:val="28"/>
          <w:szCs w:val="28"/>
        </w:rPr>
        <w:t xml:space="preserve"> </w:t>
      </w:r>
      <w:r w:rsidRPr="00FF75EF">
        <w:rPr>
          <w:sz w:val="28"/>
          <w:szCs w:val="28"/>
        </w:rPr>
        <w:t xml:space="preserve">дополнить пунктами </w:t>
      </w:r>
      <w:r w:rsidR="00275C7C" w:rsidRPr="00FF75EF">
        <w:rPr>
          <w:sz w:val="28"/>
          <w:szCs w:val="28"/>
        </w:rPr>
        <w:t>1,2,3</w:t>
      </w:r>
      <w:r w:rsidR="005D20F0" w:rsidRPr="00FF75EF">
        <w:rPr>
          <w:sz w:val="28"/>
          <w:szCs w:val="28"/>
        </w:rPr>
        <w:t xml:space="preserve">. </w:t>
      </w:r>
      <w:r w:rsidRPr="00FF75EF">
        <w:rPr>
          <w:sz w:val="28"/>
          <w:szCs w:val="28"/>
        </w:rPr>
        <w:t>следующего содержания:</w:t>
      </w:r>
    </w:p>
    <w:p w:rsidR="00FF75EF" w:rsidRDefault="00FF75EF" w:rsidP="00FF75EF">
      <w:pPr>
        <w:pStyle w:val="aa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75C7C" w:rsidRPr="00FF75EF">
        <w:rPr>
          <w:color w:val="000000"/>
          <w:sz w:val="28"/>
          <w:szCs w:val="28"/>
        </w:rPr>
        <w:t>1)</w:t>
      </w:r>
      <w:r w:rsidRPr="00FF75EF">
        <w:t xml:space="preserve"> </w:t>
      </w:r>
      <w:r w:rsidRPr="00FF75EF">
        <w:rPr>
          <w:color w:val="000000"/>
          <w:sz w:val="28"/>
          <w:szCs w:val="28"/>
        </w:rPr>
        <w:t>для жилых домов (объектов индивидуального жилищного строительства), жилых домов блокированной застройки:</w:t>
      </w:r>
    </w:p>
    <w:p w:rsidR="00FF75EF" w:rsidRDefault="00FF75EF" w:rsidP="00FF75EF">
      <w:pPr>
        <w:pStyle w:val="aa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75C7C" w:rsidRPr="00FF75EF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r w:rsidRPr="00FF75EF">
        <w:rPr>
          <w:color w:val="000000"/>
          <w:sz w:val="28"/>
          <w:szCs w:val="28"/>
        </w:rPr>
        <w:t xml:space="preserve">в случае, если жилой дом расположен на земельном участке, сведения </w:t>
      </w:r>
      <w:proofErr w:type="gramStart"/>
      <w:r w:rsidRPr="00FF75EF">
        <w:rPr>
          <w:color w:val="000000"/>
          <w:sz w:val="28"/>
          <w:szCs w:val="28"/>
        </w:rPr>
        <w:t>о местоположении</w:t>
      </w:r>
      <w:proofErr w:type="gramEnd"/>
      <w:r w:rsidRPr="00FF75EF">
        <w:rPr>
          <w:color w:val="000000"/>
          <w:sz w:val="28"/>
          <w:szCs w:val="28"/>
        </w:rPr>
        <w:t xml:space="preserve"> границ которого внесены в Единый государственный реестр недвижимости, - в 5 метрах по периметру от границ земельного участка и до автомобильных дорог со стороны въезда (входа) на территорию жилого дома, а в случае наличия вдоль автомобильных дорог пешеходных коммуникаций, до таких пешеходных коммуникаций;</w:t>
      </w:r>
      <w:r>
        <w:rPr>
          <w:color w:val="000000"/>
          <w:sz w:val="28"/>
          <w:szCs w:val="28"/>
        </w:rPr>
        <w:t xml:space="preserve">     </w:t>
      </w:r>
    </w:p>
    <w:p w:rsidR="00FF75EF" w:rsidRDefault="00FF75EF" w:rsidP="00FF75EF">
      <w:pPr>
        <w:pStyle w:val="aa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FF75EF">
        <w:t xml:space="preserve"> </w:t>
      </w:r>
      <w:r w:rsidRPr="00FF75EF">
        <w:rPr>
          <w:color w:val="000000"/>
          <w:sz w:val="28"/>
          <w:szCs w:val="28"/>
        </w:rPr>
        <w:t>в случае, если земельный участок не образован, или границы его местоположения не уточнены, - в 7 метрах по периметру от ограждения вокруг жилого дома, а в случае отсутствия ограждения, по периметру от границ жилого дома и до автомобильных дорог со стороны въезда (входа) на территорию жилого дома, а в случае наличия вдоль автомобильных дорог пешеходных коммуникаций, до таких пешеходных коммуникаций;</w:t>
      </w:r>
      <w:r w:rsidR="00275C7C" w:rsidRPr="00FF75EF">
        <w:rPr>
          <w:color w:val="000000"/>
          <w:sz w:val="28"/>
          <w:szCs w:val="28"/>
        </w:rPr>
        <w:t xml:space="preserve">      </w:t>
      </w:r>
    </w:p>
    <w:p w:rsidR="00FF75EF" w:rsidRDefault="00275C7C" w:rsidP="00FF75EF">
      <w:pPr>
        <w:pStyle w:val="aa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FF75EF">
        <w:rPr>
          <w:color w:val="000000"/>
          <w:sz w:val="28"/>
          <w:szCs w:val="28"/>
        </w:rPr>
        <w:t>2)</w:t>
      </w:r>
      <w:r w:rsidR="00FF75EF" w:rsidRPr="00FF75EF">
        <w:t xml:space="preserve"> </w:t>
      </w:r>
      <w:r w:rsidR="00FF75EF" w:rsidRPr="00FF75EF">
        <w:rPr>
          <w:color w:val="000000"/>
          <w:sz w:val="28"/>
          <w:szCs w:val="28"/>
        </w:rPr>
        <w:t>для многоквартирных домов:</w:t>
      </w:r>
    </w:p>
    <w:p w:rsidR="00FF75EF" w:rsidRDefault="00275C7C" w:rsidP="00FF75EF">
      <w:pPr>
        <w:pStyle w:val="aa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FF75EF">
        <w:rPr>
          <w:color w:val="000000"/>
          <w:sz w:val="28"/>
          <w:szCs w:val="28"/>
        </w:rPr>
        <w:t xml:space="preserve">а) в случае, если многоквартирный дом расположен на земельном участке, сведения о местоположении границ которого внесены в Единый государственный реестр недвижимости, - в 5 метрах по периметру от границ земельного </w:t>
      </w:r>
      <w:proofErr w:type="gramStart"/>
      <w:r w:rsidRPr="00FF75EF">
        <w:rPr>
          <w:color w:val="000000"/>
          <w:sz w:val="28"/>
          <w:szCs w:val="28"/>
        </w:rPr>
        <w:t>участка;</w:t>
      </w:r>
      <w:r w:rsidRPr="00FF75EF">
        <w:rPr>
          <w:color w:val="000000"/>
          <w:sz w:val="28"/>
          <w:szCs w:val="28"/>
        </w:rPr>
        <w:br/>
      </w:r>
      <w:r w:rsidR="00FF75EF">
        <w:rPr>
          <w:color w:val="000000"/>
          <w:sz w:val="28"/>
          <w:szCs w:val="28"/>
        </w:rPr>
        <w:t xml:space="preserve">   </w:t>
      </w:r>
      <w:proofErr w:type="gramEnd"/>
      <w:r w:rsidR="00FF75EF">
        <w:rPr>
          <w:color w:val="000000"/>
          <w:sz w:val="28"/>
          <w:szCs w:val="28"/>
        </w:rPr>
        <w:t xml:space="preserve"> </w:t>
      </w:r>
      <w:r w:rsidRPr="00FF75EF">
        <w:rPr>
          <w:color w:val="000000"/>
          <w:sz w:val="28"/>
          <w:szCs w:val="28"/>
        </w:rPr>
        <w:t xml:space="preserve">б) </w:t>
      </w:r>
      <w:r w:rsidR="00FF75EF" w:rsidRPr="00FF75EF">
        <w:rPr>
          <w:color w:val="000000"/>
          <w:sz w:val="28"/>
          <w:szCs w:val="28"/>
        </w:rPr>
        <w:t>в случае, если земельный участок под многоквартирным домом не образован, или границы его местоположения не уточнены, - в 10 метрах по периметру от многоквартирного дома;</w:t>
      </w:r>
    </w:p>
    <w:p w:rsidR="00FF75EF" w:rsidRDefault="00FF75EF" w:rsidP="00FF75EF">
      <w:pPr>
        <w:pStyle w:val="aa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/>
        <w:t xml:space="preserve">    </w:t>
      </w:r>
      <w:proofErr w:type="gramStart"/>
      <w:r w:rsidR="00275C7C" w:rsidRPr="00FF75E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</w:t>
      </w:r>
      <w:r w:rsidRPr="00FF75EF">
        <w:rPr>
          <w:color w:val="000000"/>
          <w:sz w:val="28"/>
          <w:szCs w:val="28"/>
        </w:rPr>
        <w:t>для</w:t>
      </w:r>
      <w:proofErr w:type="gramEnd"/>
      <w:r w:rsidRPr="00FF75EF">
        <w:rPr>
          <w:color w:val="000000"/>
          <w:sz w:val="28"/>
          <w:szCs w:val="28"/>
        </w:rPr>
        <w:t xml:space="preserve"> встроенно-пристроенных к многоквартирным домам нежилых зданий, нежилых помещений:</w:t>
      </w:r>
      <w:r w:rsidR="00275C7C" w:rsidRPr="00FF75EF">
        <w:rPr>
          <w:color w:val="000000"/>
          <w:sz w:val="28"/>
          <w:szCs w:val="28"/>
        </w:rPr>
        <w:t xml:space="preserve"> </w:t>
      </w:r>
    </w:p>
    <w:p w:rsidR="00FF75EF" w:rsidRDefault="00275C7C" w:rsidP="00FF75EF">
      <w:pPr>
        <w:pStyle w:val="aa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FF75EF">
        <w:rPr>
          <w:color w:val="000000"/>
          <w:sz w:val="28"/>
          <w:szCs w:val="28"/>
        </w:rPr>
        <w:t xml:space="preserve">а) в случае, если встроенно-пристроенные к многоквартирным домам нежилые здания, нежилые помещения расположены на земельном участке, сведения </w:t>
      </w:r>
      <w:proofErr w:type="gramStart"/>
      <w:r w:rsidRPr="00FF75EF">
        <w:rPr>
          <w:color w:val="000000"/>
          <w:sz w:val="28"/>
          <w:szCs w:val="28"/>
        </w:rPr>
        <w:t>о местоположении</w:t>
      </w:r>
      <w:proofErr w:type="gramEnd"/>
      <w:r w:rsidRPr="00FF75EF">
        <w:rPr>
          <w:color w:val="000000"/>
          <w:sz w:val="28"/>
          <w:szCs w:val="28"/>
        </w:rPr>
        <w:t xml:space="preserve"> границ которого внесены в Единый государственный реестр недвижимости, - в 5 метрах по периметру от границ земельного участка вдоль встроенно-пристроенных нежилых зданий, нежилых помещений и до автомобильных дорог (в случае размещения встроенно-пристроенных к м2. Границы прилегающей территории определяются в следующем порядке:</w:t>
      </w:r>
      <w:r w:rsidR="00FF75EF">
        <w:rPr>
          <w:color w:val="000000"/>
          <w:sz w:val="28"/>
          <w:szCs w:val="28"/>
        </w:rPr>
        <w:t xml:space="preserve">     </w:t>
      </w:r>
    </w:p>
    <w:p w:rsidR="00FF75EF" w:rsidRDefault="00275C7C" w:rsidP="00FF75EF">
      <w:pPr>
        <w:pStyle w:val="aa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FF75EF">
        <w:rPr>
          <w:color w:val="000000"/>
          <w:sz w:val="28"/>
          <w:szCs w:val="28"/>
        </w:rPr>
        <w:t xml:space="preserve">1) </w:t>
      </w:r>
      <w:r w:rsidR="00FF75EF" w:rsidRPr="00FF75EF">
        <w:rPr>
          <w:color w:val="000000"/>
          <w:sz w:val="28"/>
          <w:szCs w:val="28"/>
        </w:rPr>
        <w:t>для жилых домов (объектов индивидуального жилищного строительства), жилых домов блокированной застройки:</w:t>
      </w:r>
    </w:p>
    <w:p w:rsidR="00FF75EF" w:rsidRDefault="00275C7C" w:rsidP="00FF75EF">
      <w:pPr>
        <w:pStyle w:val="aa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FF75EF">
        <w:rPr>
          <w:color w:val="000000"/>
          <w:sz w:val="28"/>
          <w:szCs w:val="28"/>
        </w:rPr>
        <w:t xml:space="preserve">а) </w:t>
      </w:r>
      <w:r w:rsidR="00FF75EF" w:rsidRPr="00FF75EF">
        <w:rPr>
          <w:color w:val="000000"/>
          <w:sz w:val="28"/>
          <w:szCs w:val="28"/>
        </w:rPr>
        <w:t xml:space="preserve">в случае, если жилой дом расположен на земельном участке, сведения </w:t>
      </w:r>
      <w:proofErr w:type="gramStart"/>
      <w:r w:rsidR="00FF75EF" w:rsidRPr="00FF75EF">
        <w:rPr>
          <w:color w:val="000000"/>
          <w:sz w:val="28"/>
          <w:szCs w:val="28"/>
        </w:rPr>
        <w:t>о местоположении</w:t>
      </w:r>
      <w:proofErr w:type="gramEnd"/>
      <w:r w:rsidR="00FF75EF" w:rsidRPr="00FF75EF">
        <w:rPr>
          <w:color w:val="000000"/>
          <w:sz w:val="28"/>
          <w:szCs w:val="28"/>
        </w:rPr>
        <w:t xml:space="preserve"> границ которого внесены в Единый государственный реестр недвижимости, - в 5 метрах по периметру от границ земельного участка и до автомобильных дорог со стороны въезда (входа) на территорию жилого дома, а в случае наличия вдоль автомобильных дорог пешеходных коммуникаций, до таких пешеходных коммуникаций;</w:t>
      </w:r>
      <w:r w:rsidRPr="00FF75EF">
        <w:rPr>
          <w:color w:val="000000"/>
          <w:sz w:val="28"/>
          <w:szCs w:val="28"/>
        </w:rPr>
        <w:t xml:space="preserve">     </w:t>
      </w:r>
    </w:p>
    <w:p w:rsidR="00FF75EF" w:rsidRDefault="00275C7C" w:rsidP="00FF75EF">
      <w:pPr>
        <w:pStyle w:val="aa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FF75EF">
        <w:rPr>
          <w:color w:val="000000"/>
          <w:sz w:val="28"/>
          <w:szCs w:val="28"/>
        </w:rPr>
        <w:t>б</w:t>
      </w:r>
      <w:r w:rsidR="00FF75EF" w:rsidRPr="00FF75EF">
        <w:rPr>
          <w:color w:val="000000"/>
          <w:sz w:val="28"/>
          <w:szCs w:val="28"/>
        </w:rPr>
        <w:t>) в случае, если земельный участок не образован, или границы его местоположения не уточнены, - в 7 метрах по периметру от ограждения вокруг жилого дома, а в случае отсутствия ограждения, по периметру от границ жилого дома и до автомобильных дорог со стороны въезда (входа) на территорию жилого дома, а в случае наличия вдоль автомобильных дорог пешеходных коммуникаций, до таких пешеходных коммуникаций;</w:t>
      </w:r>
      <w:r w:rsidRPr="00FF75EF">
        <w:rPr>
          <w:color w:val="000000"/>
          <w:sz w:val="28"/>
          <w:szCs w:val="28"/>
        </w:rPr>
        <w:t xml:space="preserve">    </w:t>
      </w:r>
    </w:p>
    <w:p w:rsidR="00FF75EF" w:rsidRDefault="00275C7C" w:rsidP="00FF75EF">
      <w:pPr>
        <w:pStyle w:val="aa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FF75EF">
        <w:rPr>
          <w:color w:val="000000"/>
          <w:sz w:val="28"/>
          <w:szCs w:val="28"/>
        </w:rPr>
        <w:t>2</w:t>
      </w:r>
      <w:r w:rsidR="00FF75EF" w:rsidRPr="00FF75EF">
        <w:rPr>
          <w:color w:val="000000"/>
          <w:sz w:val="28"/>
          <w:szCs w:val="28"/>
        </w:rPr>
        <w:t>) для многоквартирных домов:</w:t>
      </w:r>
      <w:r w:rsidRPr="00FF75EF">
        <w:rPr>
          <w:color w:val="000000"/>
          <w:sz w:val="28"/>
          <w:szCs w:val="28"/>
        </w:rPr>
        <w:t xml:space="preserve">     </w:t>
      </w:r>
    </w:p>
    <w:p w:rsidR="00FF75EF" w:rsidRDefault="00275C7C" w:rsidP="00FF75EF">
      <w:pPr>
        <w:pStyle w:val="aa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FF75EF">
        <w:rPr>
          <w:color w:val="000000"/>
          <w:sz w:val="28"/>
          <w:szCs w:val="28"/>
        </w:rPr>
        <w:t xml:space="preserve"> а) в случае, если многоквартирный дом расположен на земельном участке, сведения о местоположении границ которого внесены в Единый государственный реестр недвижимости, - в 5 метрах по периметру от границ земельного </w:t>
      </w:r>
      <w:proofErr w:type="gramStart"/>
      <w:r w:rsidRPr="00FF75EF">
        <w:rPr>
          <w:color w:val="000000"/>
          <w:sz w:val="28"/>
          <w:szCs w:val="28"/>
        </w:rPr>
        <w:t>участка;</w:t>
      </w:r>
      <w:r w:rsidRPr="00FF75EF">
        <w:rPr>
          <w:color w:val="000000"/>
          <w:sz w:val="28"/>
          <w:szCs w:val="28"/>
        </w:rPr>
        <w:br/>
        <w:t xml:space="preserve">   </w:t>
      </w:r>
      <w:proofErr w:type="gramEnd"/>
      <w:r w:rsidRPr="00FF75EF">
        <w:rPr>
          <w:color w:val="000000"/>
          <w:sz w:val="28"/>
          <w:szCs w:val="28"/>
        </w:rPr>
        <w:t xml:space="preserve">    б)</w:t>
      </w:r>
      <w:r w:rsidR="00FF75EF" w:rsidRPr="00FF75EF">
        <w:t xml:space="preserve"> </w:t>
      </w:r>
      <w:r w:rsidR="00FF75EF" w:rsidRPr="00FF75EF">
        <w:rPr>
          <w:color w:val="000000"/>
          <w:sz w:val="28"/>
          <w:szCs w:val="28"/>
        </w:rPr>
        <w:t>в случае, если земельный участок под многоквартирным домом не образован, или границы его местоположения не уточнены, - в 10 метрах по периметру от многоквартирного дома;</w:t>
      </w:r>
      <w:r w:rsidRPr="00FF75EF">
        <w:rPr>
          <w:color w:val="000000"/>
          <w:sz w:val="28"/>
          <w:szCs w:val="28"/>
        </w:rPr>
        <w:t xml:space="preserve">       </w:t>
      </w:r>
    </w:p>
    <w:p w:rsidR="00FF75EF" w:rsidRDefault="00275C7C" w:rsidP="00FF75EF">
      <w:pPr>
        <w:pStyle w:val="aa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FF75EF">
        <w:rPr>
          <w:color w:val="000000"/>
          <w:sz w:val="28"/>
          <w:szCs w:val="28"/>
        </w:rPr>
        <w:t>3</w:t>
      </w:r>
      <w:r w:rsidR="00FF75EF" w:rsidRPr="00FF75EF">
        <w:rPr>
          <w:color w:val="000000"/>
          <w:sz w:val="28"/>
          <w:szCs w:val="28"/>
        </w:rPr>
        <w:t>) для встроенно-пристроенных к многоквартирным домам нежилых зданий, нежилых помещений:</w:t>
      </w:r>
      <w:r w:rsidRPr="00FF75EF">
        <w:rPr>
          <w:color w:val="000000"/>
          <w:sz w:val="28"/>
          <w:szCs w:val="28"/>
        </w:rPr>
        <w:t xml:space="preserve">      </w:t>
      </w:r>
    </w:p>
    <w:p w:rsidR="00FF75EF" w:rsidRDefault="00275C7C" w:rsidP="00FF75EF">
      <w:pPr>
        <w:pStyle w:val="aa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FF75EF">
        <w:rPr>
          <w:color w:val="000000"/>
          <w:sz w:val="28"/>
          <w:szCs w:val="28"/>
        </w:rPr>
        <w:t xml:space="preserve">а) </w:t>
      </w:r>
      <w:r w:rsidR="00FF75EF" w:rsidRPr="00FF75EF">
        <w:rPr>
          <w:color w:val="000000"/>
          <w:sz w:val="28"/>
          <w:szCs w:val="28"/>
        </w:rPr>
        <w:t>в случае, если встроенно-пристроенные к многоквартирным домам нежилые здания, нежилые помещения расположены на земельном участке, сведения о местоположении границ которого внесены в Единый государственный реестр недвижимости, - в 5 метрах по периметру от границ земельного участка вдоль встроенно-пристроенных нежилых зданий, нежилых помещений и до автомобильных дорог (в случае размещения встроенно-пристроенных к многоквартирным домам нежилых зданий, нежилых помещений вдоль автомобильных дорог), а в случае наличия вдоль автомобильных дорог пешеходных коммуникаций, до таких пешеходных коммуникаций;</w:t>
      </w:r>
      <w:bookmarkStart w:id="0" w:name="_GoBack"/>
      <w:bookmarkEnd w:id="0"/>
      <w:r w:rsidRPr="00FF75EF">
        <w:rPr>
          <w:color w:val="000000"/>
          <w:sz w:val="28"/>
          <w:szCs w:val="28"/>
        </w:rPr>
        <w:t xml:space="preserve">     </w:t>
      </w:r>
    </w:p>
    <w:p w:rsidR="005E40C7" w:rsidRPr="00FF75EF" w:rsidRDefault="00275C7C" w:rsidP="00FF75EF">
      <w:pPr>
        <w:pStyle w:val="aa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FF75EF">
        <w:rPr>
          <w:color w:val="000000"/>
          <w:sz w:val="28"/>
          <w:szCs w:val="28"/>
        </w:rPr>
        <w:t>б) в случае, если земельный участок под встроенно-пристроенными к многоквартирным домам нежилыми зданиями, нежилыми помещениями не образован, или границы его местоположения не уточнены, - в 7 метрах по</w:t>
      </w:r>
      <w:r w:rsidR="00FF75EF">
        <w:rPr>
          <w:color w:val="000000"/>
          <w:sz w:val="28"/>
          <w:szCs w:val="28"/>
        </w:rPr>
        <w:t xml:space="preserve"> </w:t>
      </w:r>
      <w:r w:rsidRPr="00FF75EF">
        <w:rPr>
          <w:color w:val="000000"/>
          <w:sz w:val="28"/>
          <w:szCs w:val="28"/>
        </w:rPr>
        <w:t xml:space="preserve">периметру </w:t>
      </w:r>
      <w:r w:rsidRPr="00FF75EF">
        <w:rPr>
          <w:color w:val="000000"/>
          <w:sz w:val="28"/>
          <w:szCs w:val="28"/>
        </w:rPr>
        <w:lastRenderedPageBreak/>
        <w:t>от границ встроенно-пристроенных к многоквартирным домам нежилых зданий, нежилых помещений, и до автомобильных дорог (в случае размещения встроенно-пристроенных к многоквартирным домам нежилых зданий, нежилых помещений вдоль автомобильных дорог), а в случае наличия вдоль автомобильных дорог пешеходных коммуникаций, до таких пешеходных коммуникаций;</w:t>
      </w:r>
    </w:p>
    <w:p w:rsidR="005E40C7" w:rsidRPr="00FF75EF" w:rsidRDefault="003D20DA" w:rsidP="00742CA2">
      <w:pPr>
        <w:suppressLineNumbers/>
        <w:suppressAutoHyphens/>
        <w:ind w:firstLine="709"/>
        <w:jc w:val="both"/>
        <w:rPr>
          <w:sz w:val="28"/>
          <w:szCs w:val="28"/>
        </w:rPr>
      </w:pPr>
      <w:r w:rsidRPr="00FF75EF">
        <w:rPr>
          <w:sz w:val="28"/>
          <w:szCs w:val="28"/>
        </w:rPr>
        <w:t>1.2. Стать</w:t>
      </w:r>
      <w:r w:rsidR="005E40C7" w:rsidRPr="00FF75EF">
        <w:rPr>
          <w:sz w:val="28"/>
          <w:szCs w:val="28"/>
        </w:rPr>
        <w:t>я</w:t>
      </w:r>
      <w:r w:rsidRPr="00FF75EF">
        <w:rPr>
          <w:sz w:val="28"/>
          <w:szCs w:val="28"/>
        </w:rPr>
        <w:t xml:space="preserve"> 4 </w:t>
      </w:r>
    </w:p>
    <w:p w:rsidR="003D20DA" w:rsidRPr="00FF75EF" w:rsidRDefault="005E40C7" w:rsidP="0017563F">
      <w:pPr>
        <w:suppressLineNumbers/>
        <w:suppressAutoHyphens/>
        <w:ind w:firstLine="709"/>
        <w:jc w:val="both"/>
        <w:rPr>
          <w:sz w:val="28"/>
          <w:szCs w:val="28"/>
        </w:rPr>
      </w:pPr>
      <w:r w:rsidRPr="00FF75EF">
        <w:rPr>
          <w:sz w:val="28"/>
          <w:szCs w:val="28"/>
        </w:rPr>
        <w:t xml:space="preserve">1.2.1. </w:t>
      </w:r>
      <w:r w:rsidR="003D20DA" w:rsidRPr="00FF75EF">
        <w:rPr>
          <w:sz w:val="28"/>
          <w:szCs w:val="28"/>
        </w:rPr>
        <w:t>пункт 2подпункты 1-5 отменить</w:t>
      </w:r>
    </w:p>
    <w:p w:rsidR="00741598" w:rsidRPr="00FF75EF" w:rsidRDefault="00741598" w:rsidP="00742CA2">
      <w:pPr>
        <w:suppressLineNumbers/>
        <w:suppressAutoHyphens/>
        <w:ind w:firstLine="709"/>
        <w:jc w:val="both"/>
        <w:rPr>
          <w:sz w:val="28"/>
          <w:szCs w:val="28"/>
        </w:rPr>
      </w:pPr>
      <w:r w:rsidRPr="00FF75EF">
        <w:rPr>
          <w:sz w:val="28"/>
          <w:szCs w:val="28"/>
        </w:rPr>
        <w:t>1</w:t>
      </w:r>
      <w:r w:rsidR="005E40C7" w:rsidRPr="00FF75EF">
        <w:rPr>
          <w:sz w:val="28"/>
          <w:szCs w:val="28"/>
        </w:rPr>
        <w:t xml:space="preserve">.2.2. </w:t>
      </w:r>
      <w:r w:rsidR="003D20DA" w:rsidRPr="00FF75EF">
        <w:rPr>
          <w:sz w:val="28"/>
          <w:szCs w:val="28"/>
        </w:rPr>
        <w:t>пункт 2</w:t>
      </w:r>
      <w:r w:rsidR="005E40C7" w:rsidRPr="00FF75EF">
        <w:rPr>
          <w:sz w:val="28"/>
          <w:szCs w:val="28"/>
        </w:rPr>
        <w:t xml:space="preserve"> </w:t>
      </w:r>
      <w:r w:rsidR="003D20DA" w:rsidRPr="00FF75EF">
        <w:rPr>
          <w:sz w:val="28"/>
          <w:szCs w:val="28"/>
        </w:rPr>
        <w:t>изложить в следующей редакции:</w:t>
      </w:r>
      <w:r w:rsidR="005E40C7" w:rsidRPr="00FF75EF">
        <w:rPr>
          <w:sz w:val="28"/>
          <w:szCs w:val="28"/>
        </w:rPr>
        <w:t xml:space="preserve"> </w:t>
      </w:r>
    </w:p>
    <w:p w:rsidR="008530FB" w:rsidRPr="00FF75EF" w:rsidRDefault="00741598" w:rsidP="00742CA2">
      <w:pPr>
        <w:suppressLineNumbers/>
        <w:suppressAutoHyphens/>
        <w:ind w:firstLine="709"/>
        <w:jc w:val="both"/>
        <w:rPr>
          <w:sz w:val="28"/>
          <w:szCs w:val="28"/>
        </w:rPr>
      </w:pPr>
      <w:r w:rsidRPr="00FF75EF">
        <w:rPr>
          <w:sz w:val="28"/>
          <w:szCs w:val="28"/>
        </w:rPr>
        <w:t>1) в отношении каждого здания</w:t>
      </w:r>
      <w:r w:rsidR="00742CA2" w:rsidRPr="00FF75EF">
        <w:rPr>
          <w:sz w:val="28"/>
          <w:szCs w:val="28"/>
        </w:rPr>
        <w:t xml:space="preserve">, </w:t>
      </w:r>
      <w:r w:rsidRPr="00FF75EF">
        <w:rPr>
          <w:sz w:val="28"/>
          <w:szCs w:val="28"/>
        </w:rPr>
        <w:t>строения, сооружения, земельного</w:t>
      </w:r>
      <w:r w:rsidR="005E40C7" w:rsidRPr="00FF75EF">
        <w:rPr>
          <w:sz w:val="28"/>
          <w:szCs w:val="28"/>
        </w:rPr>
        <w:t xml:space="preserve"> </w:t>
      </w:r>
      <w:r w:rsidRPr="00FF75EF">
        <w:rPr>
          <w:sz w:val="28"/>
          <w:szCs w:val="28"/>
        </w:rPr>
        <w:t xml:space="preserve">участка может быть установлена граница только одной прилегающей </w:t>
      </w:r>
      <w:proofErr w:type="gramStart"/>
      <w:r w:rsidRPr="00FF75EF">
        <w:rPr>
          <w:sz w:val="28"/>
          <w:szCs w:val="28"/>
        </w:rPr>
        <w:t>территории ,</w:t>
      </w:r>
      <w:proofErr w:type="gramEnd"/>
      <w:r w:rsidRPr="00FF75EF">
        <w:rPr>
          <w:sz w:val="28"/>
          <w:szCs w:val="28"/>
        </w:rPr>
        <w:t xml:space="preserve"> в том числе граница , имеющая один замкнутый контур или два непересекающихся</w:t>
      </w:r>
      <w:r w:rsidR="005E40C7" w:rsidRPr="00FF75EF">
        <w:rPr>
          <w:sz w:val="28"/>
          <w:szCs w:val="28"/>
        </w:rPr>
        <w:t xml:space="preserve"> </w:t>
      </w:r>
      <w:r w:rsidRPr="00FF75EF">
        <w:rPr>
          <w:sz w:val="28"/>
          <w:szCs w:val="28"/>
        </w:rPr>
        <w:t>замкнутых контура</w:t>
      </w:r>
    </w:p>
    <w:p w:rsidR="008530FB" w:rsidRPr="00FF75EF" w:rsidRDefault="008530FB" w:rsidP="00742CA2">
      <w:pPr>
        <w:suppressLineNumbers/>
        <w:suppressAutoHyphens/>
        <w:ind w:firstLine="709"/>
        <w:jc w:val="both"/>
        <w:rPr>
          <w:sz w:val="28"/>
          <w:szCs w:val="28"/>
        </w:rPr>
      </w:pPr>
      <w:r w:rsidRPr="00FF75EF">
        <w:rPr>
          <w:sz w:val="28"/>
          <w:szCs w:val="28"/>
        </w:rPr>
        <w:t>2) установление общей</w:t>
      </w:r>
      <w:r w:rsidR="005E40C7" w:rsidRPr="00FF75EF">
        <w:rPr>
          <w:sz w:val="28"/>
          <w:szCs w:val="28"/>
        </w:rPr>
        <w:t xml:space="preserve"> </w:t>
      </w:r>
      <w:r w:rsidRPr="00FF75EF">
        <w:rPr>
          <w:sz w:val="28"/>
          <w:szCs w:val="28"/>
        </w:rPr>
        <w:t xml:space="preserve">прилегающей территории для двух и более зданий, строений, сооружений, земельных участков не </w:t>
      </w:r>
      <w:proofErr w:type="gramStart"/>
      <w:r w:rsidRPr="00FF75EF">
        <w:rPr>
          <w:sz w:val="28"/>
          <w:szCs w:val="28"/>
        </w:rPr>
        <w:t>допускается ,</w:t>
      </w:r>
      <w:proofErr w:type="gramEnd"/>
      <w:r w:rsidRPr="00FF75EF">
        <w:rPr>
          <w:sz w:val="28"/>
          <w:szCs w:val="28"/>
        </w:rPr>
        <w:t xml:space="preserve">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строения, сооружения или здания,</w:t>
      </w:r>
      <w:r w:rsidR="005E40C7" w:rsidRPr="00FF75EF">
        <w:rPr>
          <w:sz w:val="28"/>
          <w:szCs w:val="28"/>
        </w:rPr>
        <w:t xml:space="preserve"> </w:t>
      </w:r>
      <w:r w:rsidRPr="00FF75EF">
        <w:rPr>
          <w:sz w:val="28"/>
          <w:szCs w:val="28"/>
        </w:rPr>
        <w:t>земельного участка, в отношении которых определяется</w:t>
      </w:r>
      <w:r w:rsidR="005E40C7" w:rsidRPr="00FF75EF">
        <w:rPr>
          <w:sz w:val="28"/>
          <w:szCs w:val="28"/>
        </w:rPr>
        <w:t xml:space="preserve"> </w:t>
      </w:r>
      <w:r w:rsidRPr="00FF75EF">
        <w:rPr>
          <w:sz w:val="28"/>
          <w:szCs w:val="28"/>
        </w:rPr>
        <w:t>граница прилегающей территории;</w:t>
      </w:r>
    </w:p>
    <w:p w:rsidR="008530FB" w:rsidRPr="00FF75EF" w:rsidRDefault="008530FB" w:rsidP="00742CA2">
      <w:pPr>
        <w:suppressLineNumbers/>
        <w:suppressAutoHyphens/>
        <w:ind w:firstLine="709"/>
        <w:jc w:val="both"/>
        <w:rPr>
          <w:sz w:val="28"/>
          <w:szCs w:val="28"/>
        </w:rPr>
      </w:pPr>
      <w:r w:rsidRPr="00FF75EF">
        <w:rPr>
          <w:sz w:val="28"/>
          <w:szCs w:val="28"/>
        </w:rPr>
        <w:t>3) пересечение границ прилегающих территорий не допускается, за исключением случая установления общих смежных границ прилегающих территорий;</w:t>
      </w:r>
    </w:p>
    <w:p w:rsidR="0025139F" w:rsidRPr="00FF75EF" w:rsidRDefault="008530FB" w:rsidP="00742CA2">
      <w:pPr>
        <w:suppressLineNumbers/>
        <w:suppressAutoHyphens/>
        <w:ind w:firstLine="709"/>
        <w:jc w:val="both"/>
        <w:rPr>
          <w:sz w:val="28"/>
          <w:szCs w:val="28"/>
        </w:rPr>
      </w:pPr>
      <w:r w:rsidRPr="00FF75EF">
        <w:rPr>
          <w:sz w:val="28"/>
          <w:szCs w:val="28"/>
        </w:rPr>
        <w:t>4) внешняя граница прилегающей территории не может выходить за пределы территории общего пользования и устанавливается по границам земельных участков, образованных на такой территории общего пользования, или по границам части территории общего пользования, определенным с использованием элементов благоустройства</w:t>
      </w:r>
      <w:r w:rsidR="005E40C7" w:rsidRPr="00FF75EF">
        <w:rPr>
          <w:sz w:val="28"/>
          <w:szCs w:val="28"/>
        </w:rPr>
        <w:t xml:space="preserve"> </w:t>
      </w:r>
      <w:r w:rsidRPr="00FF75EF">
        <w:rPr>
          <w:sz w:val="28"/>
          <w:szCs w:val="28"/>
        </w:rPr>
        <w:t>и иных объектов природного и искусственного происхождени</w:t>
      </w:r>
      <w:r w:rsidR="00742CA2" w:rsidRPr="00FF75EF">
        <w:rPr>
          <w:sz w:val="28"/>
          <w:szCs w:val="28"/>
        </w:rPr>
        <w:t>я (</w:t>
      </w:r>
      <w:r w:rsidRPr="00FF75EF">
        <w:rPr>
          <w:sz w:val="28"/>
          <w:szCs w:val="28"/>
        </w:rPr>
        <w:t>в том числе дорожный и (или</w:t>
      </w:r>
      <w:r w:rsidR="00742CA2" w:rsidRPr="00FF75EF">
        <w:rPr>
          <w:sz w:val="28"/>
          <w:szCs w:val="28"/>
        </w:rPr>
        <w:t>) т</w:t>
      </w:r>
      <w:r w:rsidRPr="00FF75EF">
        <w:rPr>
          <w:sz w:val="28"/>
          <w:szCs w:val="28"/>
        </w:rPr>
        <w:t>ротуарный бордюр).</w:t>
      </w:r>
    </w:p>
    <w:p w:rsidR="0025139F" w:rsidRPr="00FF75EF" w:rsidRDefault="0025139F" w:rsidP="00742CA2">
      <w:pPr>
        <w:suppressLineNumbers/>
        <w:suppressAutoHyphens/>
        <w:ind w:firstLine="709"/>
        <w:jc w:val="both"/>
        <w:rPr>
          <w:sz w:val="28"/>
          <w:szCs w:val="28"/>
        </w:rPr>
      </w:pPr>
      <w:r w:rsidRPr="00FF75EF">
        <w:rPr>
          <w:sz w:val="28"/>
          <w:szCs w:val="28"/>
        </w:rPr>
        <w:t>5) отображение на схеме границы прилегающей территории на кадастровом плане</w:t>
      </w:r>
      <w:r w:rsidR="005E40C7" w:rsidRPr="00FF75EF">
        <w:rPr>
          <w:sz w:val="28"/>
          <w:szCs w:val="28"/>
        </w:rPr>
        <w:t xml:space="preserve"> </w:t>
      </w:r>
      <w:r w:rsidRPr="00FF75EF">
        <w:rPr>
          <w:sz w:val="28"/>
          <w:szCs w:val="28"/>
        </w:rPr>
        <w:t xml:space="preserve">территории </w:t>
      </w:r>
      <w:r w:rsidR="00742CA2" w:rsidRPr="00FF75EF">
        <w:rPr>
          <w:sz w:val="28"/>
          <w:szCs w:val="28"/>
        </w:rPr>
        <w:t>(</w:t>
      </w:r>
      <w:r w:rsidRPr="00FF75EF">
        <w:rPr>
          <w:sz w:val="28"/>
          <w:szCs w:val="28"/>
        </w:rPr>
        <w:t>далее - схема</w:t>
      </w:r>
      <w:r w:rsidR="005E40C7" w:rsidRPr="00FF75EF">
        <w:rPr>
          <w:sz w:val="28"/>
          <w:szCs w:val="28"/>
        </w:rPr>
        <w:t xml:space="preserve"> </w:t>
      </w:r>
      <w:r w:rsidRPr="00FF75EF">
        <w:rPr>
          <w:sz w:val="28"/>
          <w:szCs w:val="28"/>
        </w:rPr>
        <w:t>границы прилегающей территории) посредством определения ко</w:t>
      </w:r>
      <w:r w:rsidR="00E52EF4" w:rsidRPr="00FF75EF">
        <w:rPr>
          <w:sz w:val="28"/>
          <w:szCs w:val="28"/>
        </w:rPr>
        <w:t>о</w:t>
      </w:r>
      <w:r w:rsidRPr="00FF75EF">
        <w:rPr>
          <w:sz w:val="28"/>
          <w:szCs w:val="28"/>
        </w:rPr>
        <w:t>рдинат ее поворотных точек</w:t>
      </w:r>
    </w:p>
    <w:p w:rsidR="0025139F" w:rsidRPr="00FF75EF" w:rsidRDefault="0025139F" w:rsidP="00742CA2">
      <w:pPr>
        <w:suppressLineNumbers/>
        <w:suppressAutoHyphens/>
        <w:ind w:firstLine="709"/>
        <w:jc w:val="both"/>
        <w:rPr>
          <w:sz w:val="28"/>
          <w:szCs w:val="28"/>
        </w:rPr>
      </w:pPr>
      <w:r w:rsidRPr="00FF75EF">
        <w:rPr>
          <w:sz w:val="28"/>
          <w:szCs w:val="28"/>
        </w:rPr>
        <w:t>6) отображение на карт</w:t>
      </w:r>
      <w:r w:rsidR="00742CA2" w:rsidRPr="00FF75EF">
        <w:rPr>
          <w:sz w:val="28"/>
          <w:szCs w:val="28"/>
        </w:rPr>
        <w:t>е -</w:t>
      </w:r>
      <w:r w:rsidRPr="00FF75EF">
        <w:rPr>
          <w:sz w:val="28"/>
          <w:szCs w:val="28"/>
        </w:rPr>
        <w:t xml:space="preserve"> схеме границы прилегающей территории</w:t>
      </w:r>
      <w:r w:rsidR="00F37DF1" w:rsidRPr="00FF75EF">
        <w:rPr>
          <w:sz w:val="28"/>
          <w:szCs w:val="28"/>
        </w:rPr>
        <w:t xml:space="preserve">, </w:t>
      </w:r>
      <w:r w:rsidRPr="00FF75EF">
        <w:rPr>
          <w:sz w:val="28"/>
          <w:szCs w:val="28"/>
        </w:rPr>
        <w:t>представляющей собой схематическое изображение границы прилегающей территории;</w:t>
      </w:r>
    </w:p>
    <w:p w:rsidR="008530FB" w:rsidRPr="00FF75EF" w:rsidRDefault="0025139F" w:rsidP="0017563F">
      <w:pPr>
        <w:suppressLineNumbers/>
        <w:suppressAutoHyphens/>
        <w:ind w:firstLine="709"/>
        <w:jc w:val="both"/>
        <w:rPr>
          <w:sz w:val="28"/>
          <w:szCs w:val="28"/>
        </w:rPr>
      </w:pPr>
      <w:r w:rsidRPr="00FF75EF">
        <w:rPr>
          <w:sz w:val="28"/>
          <w:szCs w:val="28"/>
        </w:rPr>
        <w:t>7) определение в метрах расстояния от внутренней до внешней границы прилегающей</w:t>
      </w:r>
      <w:r w:rsidR="005E40C7" w:rsidRPr="00FF75EF">
        <w:rPr>
          <w:sz w:val="28"/>
          <w:szCs w:val="28"/>
        </w:rPr>
        <w:t xml:space="preserve"> </w:t>
      </w:r>
      <w:r w:rsidRPr="00FF75EF">
        <w:rPr>
          <w:sz w:val="28"/>
          <w:szCs w:val="28"/>
        </w:rPr>
        <w:t>территории в порядке, установленном правилами благоустройства</w:t>
      </w:r>
    </w:p>
    <w:p w:rsidR="00B70750" w:rsidRPr="00FF75EF" w:rsidRDefault="005E40C7" w:rsidP="0017563F">
      <w:pPr>
        <w:suppressLineNumbers/>
        <w:suppressAutoHyphens/>
        <w:ind w:firstLine="709"/>
        <w:jc w:val="both"/>
        <w:rPr>
          <w:sz w:val="28"/>
          <w:szCs w:val="28"/>
        </w:rPr>
      </w:pPr>
      <w:r w:rsidRPr="00FF75EF">
        <w:rPr>
          <w:color w:val="110C00"/>
          <w:sz w:val="28"/>
          <w:szCs w:val="28"/>
        </w:rPr>
        <w:t xml:space="preserve">2. </w:t>
      </w:r>
      <w:r w:rsidR="00B70750" w:rsidRPr="00FF75EF">
        <w:rPr>
          <w:sz w:val="28"/>
          <w:szCs w:val="28"/>
        </w:rPr>
        <w:t>Настоящее решение вступает в силу с момента официального опубликования в газете «Чапаевский Вестник».</w:t>
      </w:r>
    </w:p>
    <w:p w:rsidR="00163A37" w:rsidRPr="00FF75EF" w:rsidRDefault="00B70750" w:rsidP="0017563F">
      <w:pPr>
        <w:suppressLineNumbers/>
        <w:suppressAutoHyphens/>
        <w:ind w:firstLine="709"/>
        <w:jc w:val="both"/>
        <w:outlineLvl w:val="2"/>
        <w:rPr>
          <w:sz w:val="28"/>
          <w:szCs w:val="28"/>
        </w:rPr>
      </w:pPr>
      <w:r w:rsidRPr="00FF75EF">
        <w:rPr>
          <w:sz w:val="28"/>
          <w:szCs w:val="28"/>
        </w:rPr>
        <w:t>Глава Чапаевского сельского поселения Г.А. Смирнова</w:t>
      </w:r>
      <w:r w:rsidR="005E40C7" w:rsidRPr="00FF75EF">
        <w:rPr>
          <w:sz w:val="28"/>
          <w:szCs w:val="28"/>
        </w:rPr>
        <w:t xml:space="preserve"> </w:t>
      </w:r>
    </w:p>
    <w:sectPr w:rsidR="00163A37" w:rsidRPr="00FF75EF" w:rsidSect="00FF75EF">
      <w:head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241" w:rsidRDefault="006C2241" w:rsidP="00E750D6">
      <w:r>
        <w:separator/>
      </w:r>
    </w:p>
  </w:endnote>
  <w:endnote w:type="continuationSeparator" w:id="0">
    <w:p w:rsidR="006C2241" w:rsidRDefault="006C2241" w:rsidP="00E7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241" w:rsidRDefault="006C2241" w:rsidP="00E750D6">
      <w:r>
        <w:separator/>
      </w:r>
    </w:p>
  </w:footnote>
  <w:footnote w:type="continuationSeparator" w:id="0">
    <w:p w:rsidR="006C2241" w:rsidRDefault="006C2241" w:rsidP="00E75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0D6" w:rsidRDefault="00E750D6">
    <w:pPr>
      <w:pStyle w:val="ab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848F4"/>
    <w:multiLevelType w:val="hybridMultilevel"/>
    <w:tmpl w:val="08A037CC"/>
    <w:lvl w:ilvl="0" w:tplc="B654437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7BB0B91"/>
    <w:multiLevelType w:val="hybridMultilevel"/>
    <w:tmpl w:val="9A30C1F8"/>
    <w:lvl w:ilvl="0" w:tplc="2430C1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C30186"/>
    <w:multiLevelType w:val="multilevel"/>
    <w:tmpl w:val="EC6A44A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6" w:hanging="1800"/>
      </w:pPr>
      <w:rPr>
        <w:rFonts w:hint="default"/>
      </w:rPr>
    </w:lvl>
  </w:abstractNum>
  <w:abstractNum w:abstractNumId="3" w15:restartNumberingAfterBreak="0">
    <w:nsid w:val="7A817290"/>
    <w:multiLevelType w:val="hybridMultilevel"/>
    <w:tmpl w:val="325A0654"/>
    <w:lvl w:ilvl="0" w:tplc="B65443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A2566F"/>
    <w:multiLevelType w:val="hybridMultilevel"/>
    <w:tmpl w:val="403CACEC"/>
    <w:lvl w:ilvl="0" w:tplc="DD885F2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5DB"/>
    <w:rsid w:val="00004572"/>
    <w:rsid w:val="00044A1E"/>
    <w:rsid w:val="00064042"/>
    <w:rsid w:val="00097FA7"/>
    <w:rsid w:val="000A2427"/>
    <w:rsid w:val="000B7347"/>
    <w:rsid w:val="000C5C8B"/>
    <w:rsid w:val="000E5509"/>
    <w:rsid w:val="00100D35"/>
    <w:rsid w:val="0010385A"/>
    <w:rsid w:val="0014620B"/>
    <w:rsid w:val="001541BA"/>
    <w:rsid w:val="00163A37"/>
    <w:rsid w:val="001712F9"/>
    <w:rsid w:val="0017411D"/>
    <w:rsid w:val="0017563F"/>
    <w:rsid w:val="001D15D2"/>
    <w:rsid w:val="001F377D"/>
    <w:rsid w:val="002335F5"/>
    <w:rsid w:val="00235E83"/>
    <w:rsid w:val="002432D4"/>
    <w:rsid w:val="002435DB"/>
    <w:rsid w:val="00250EBF"/>
    <w:rsid w:val="0025139F"/>
    <w:rsid w:val="002756C9"/>
    <w:rsid w:val="00275C7C"/>
    <w:rsid w:val="002D2F87"/>
    <w:rsid w:val="0030405D"/>
    <w:rsid w:val="00323A9C"/>
    <w:rsid w:val="00353667"/>
    <w:rsid w:val="00365765"/>
    <w:rsid w:val="00380689"/>
    <w:rsid w:val="00382C9C"/>
    <w:rsid w:val="003963D7"/>
    <w:rsid w:val="003A20F5"/>
    <w:rsid w:val="003B1C41"/>
    <w:rsid w:val="003B27BF"/>
    <w:rsid w:val="003B5DF6"/>
    <w:rsid w:val="003D20DA"/>
    <w:rsid w:val="003D3735"/>
    <w:rsid w:val="003E594F"/>
    <w:rsid w:val="003F1FCB"/>
    <w:rsid w:val="004177DD"/>
    <w:rsid w:val="00434C6D"/>
    <w:rsid w:val="0044268E"/>
    <w:rsid w:val="0044473A"/>
    <w:rsid w:val="004577FD"/>
    <w:rsid w:val="004A5201"/>
    <w:rsid w:val="004A7BF4"/>
    <w:rsid w:val="004D31D4"/>
    <w:rsid w:val="00501F96"/>
    <w:rsid w:val="00512A0B"/>
    <w:rsid w:val="00517C8B"/>
    <w:rsid w:val="00535520"/>
    <w:rsid w:val="00542AC2"/>
    <w:rsid w:val="0054617C"/>
    <w:rsid w:val="00565551"/>
    <w:rsid w:val="00575776"/>
    <w:rsid w:val="005A2FF1"/>
    <w:rsid w:val="005B397C"/>
    <w:rsid w:val="005D20F0"/>
    <w:rsid w:val="005E40C7"/>
    <w:rsid w:val="00637EE7"/>
    <w:rsid w:val="006A61D0"/>
    <w:rsid w:val="006C2241"/>
    <w:rsid w:val="006E11AE"/>
    <w:rsid w:val="00712BE3"/>
    <w:rsid w:val="00721B07"/>
    <w:rsid w:val="00731839"/>
    <w:rsid w:val="00741598"/>
    <w:rsid w:val="00742CA2"/>
    <w:rsid w:val="00743308"/>
    <w:rsid w:val="00755994"/>
    <w:rsid w:val="00781F31"/>
    <w:rsid w:val="007A08F2"/>
    <w:rsid w:val="007D21F2"/>
    <w:rsid w:val="007D42E0"/>
    <w:rsid w:val="007F0055"/>
    <w:rsid w:val="007F57FD"/>
    <w:rsid w:val="008530FB"/>
    <w:rsid w:val="00867D01"/>
    <w:rsid w:val="00897B08"/>
    <w:rsid w:val="008C3744"/>
    <w:rsid w:val="008D6290"/>
    <w:rsid w:val="008E1DB2"/>
    <w:rsid w:val="008F6DC5"/>
    <w:rsid w:val="009006F7"/>
    <w:rsid w:val="00933DAB"/>
    <w:rsid w:val="009562D9"/>
    <w:rsid w:val="00957C68"/>
    <w:rsid w:val="00966CFA"/>
    <w:rsid w:val="009710DD"/>
    <w:rsid w:val="00982AC7"/>
    <w:rsid w:val="00983D78"/>
    <w:rsid w:val="009A0BC3"/>
    <w:rsid w:val="00A534E3"/>
    <w:rsid w:val="00A96775"/>
    <w:rsid w:val="00AB692F"/>
    <w:rsid w:val="00AD14B1"/>
    <w:rsid w:val="00AD40CA"/>
    <w:rsid w:val="00B00A5A"/>
    <w:rsid w:val="00B32626"/>
    <w:rsid w:val="00B70750"/>
    <w:rsid w:val="00B95C6C"/>
    <w:rsid w:val="00BB6AB3"/>
    <w:rsid w:val="00BC325A"/>
    <w:rsid w:val="00BC4578"/>
    <w:rsid w:val="00BD5D2C"/>
    <w:rsid w:val="00BE7D61"/>
    <w:rsid w:val="00C35917"/>
    <w:rsid w:val="00C41D72"/>
    <w:rsid w:val="00C73C96"/>
    <w:rsid w:val="00C83394"/>
    <w:rsid w:val="00C867EE"/>
    <w:rsid w:val="00C86C0E"/>
    <w:rsid w:val="00CA3F05"/>
    <w:rsid w:val="00CB5B8F"/>
    <w:rsid w:val="00CC7097"/>
    <w:rsid w:val="00CE3E5D"/>
    <w:rsid w:val="00CF4138"/>
    <w:rsid w:val="00CF4935"/>
    <w:rsid w:val="00CF543C"/>
    <w:rsid w:val="00D20C4F"/>
    <w:rsid w:val="00D314DD"/>
    <w:rsid w:val="00D354F0"/>
    <w:rsid w:val="00DC3A72"/>
    <w:rsid w:val="00DC644A"/>
    <w:rsid w:val="00DD4136"/>
    <w:rsid w:val="00E10AF4"/>
    <w:rsid w:val="00E52EF4"/>
    <w:rsid w:val="00E56BFF"/>
    <w:rsid w:val="00E657C4"/>
    <w:rsid w:val="00E750D6"/>
    <w:rsid w:val="00EA149B"/>
    <w:rsid w:val="00EA292E"/>
    <w:rsid w:val="00EB4083"/>
    <w:rsid w:val="00EF3035"/>
    <w:rsid w:val="00F17B58"/>
    <w:rsid w:val="00F37DF1"/>
    <w:rsid w:val="00F52F70"/>
    <w:rsid w:val="00F55796"/>
    <w:rsid w:val="00F753D2"/>
    <w:rsid w:val="00F84FDA"/>
    <w:rsid w:val="00FC6812"/>
    <w:rsid w:val="00FF4265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E8F12-1AEE-400A-A302-C573C830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461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2435DB"/>
    <w:rPr>
      <w:sz w:val="20"/>
      <w:szCs w:val="20"/>
    </w:rPr>
  </w:style>
  <w:style w:type="paragraph" w:customStyle="1" w:styleId="a3">
    <w:name w:val="Стиль"/>
    <w:rsid w:val="00243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5DF6"/>
    <w:pPr>
      <w:ind w:left="720"/>
      <w:contextualSpacing/>
    </w:pPr>
  </w:style>
  <w:style w:type="paragraph" w:styleId="a5">
    <w:name w:val="Title"/>
    <w:basedOn w:val="a"/>
    <w:link w:val="a6"/>
    <w:qFormat/>
    <w:rsid w:val="003B5DF6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3B5D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3B5DF6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3B5D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61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25">
    <w:name w:val="s_25"/>
    <w:basedOn w:val="a"/>
    <w:rsid w:val="00C73C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73C96"/>
  </w:style>
  <w:style w:type="character" w:styleId="a9">
    <w:name w:val="Hyperlink"/>
    <w:basedOn w:val="a0"/>
    <w:uiPriority w:val="99"/>
    <w:semiHidden/>
    <w:unhideWhenUsed/>
    <w:rsid w:val="00C73C9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565551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semiHidden/>
    <w:unhideWhenUsed/>
    <w:rsid w:val="00E750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750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750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750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6A61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7318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31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00A5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00A5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17563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38B95-1419-4C33-BC16-F5A2AA59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Чапаевского сельского поселения</Company>
  <LinksUpToDate>false</LinksUpToDate>
  <CharactersWithSpaces>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юля</cp:lastModifiedBy>
  <cp:revision>8</cp:revision>
  <cp:lastPrinted>2019-11-14T12:03:00Z</cp:lastPrinted>
  <dcterms:created xsi:type="dcterms:W3CDTF">2019-11-15T07:43:00Z</dcterms:created>
  <dcterms:modified xsi:type="dcterms:W3CDTF">2020-08-03T16:27:00Z</dcterms:modified>
</cp:coreProperties>
</file>