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eastAsia="ru-RU"/>
        </w:rPr>
        <w:id w:val="9128881"/>
        <w:docPartObj>
          <w:docPartGallery w:val="Table of Contents"/>
          <w:docPartUnique/>
        </w:docPartObj>
      </w:sdtPr>
      <w:sdtContent>
        <w:p w:rsidR="00EC2D8C" w:rsidRDefault="00A851E6" w:rsidP="00A851E6">
          <w:pPr>
            <w:pStyle w:val="afb"/>
            <w:rPr>
              <w:noProof/>
            </w:rPr>
          </w:pPr>
          <w:r w:rsidRPr="00A851E6">
            <w:t>Оглавление</w:t>
          </w:r>
          <w:r w:rsidR="00DA0AD3" w:rsidRPr="00DA0AD3">
            <w:fldChar w:fldCharType="begin"/>
          </w:r>
          <w:r w:rsidRPr="00A851E6">
            <w:instrText xml:space="preserve"> TOC \o "1-3" \h \z \u </w:instrText>
          </w:r>
          <w:r w:rsidR="00DA0AD3" w:rsidRPr="00DA0AD3">
            <w:fldChar w:fldCharType="separate"/>
          </w:r>
        </w:p>
        <w:p w:rsidR="00EC2D8C" w:rsidRDefault="00EC2D8C">
          <w:pPr>
            <w:pStyle w:val="15"/>
            <w:rPr>
              <w:rFonts w:asciiTheme="minorHAnsi" w:eastAsiaTheme="minorEastAsia" w:hAnsiTheme="minorHAnsi" w:cstheme="minorBidi"/>
              <w:b w:val="0"/>
              <w:bCs w:val="0"/>
              <w:caps w:val="0"/>
              <w:noProof/>
              <w:sz w:val="22"/>
              <w:szCs w:val="22"/>
            </w:rPr>
          </w:pPr>
          <w:hyperlink w:anchor="_Toc66799591" w:history="1">
            <w:r w:rsidRPr="004D704C">
              <w:rPr>
                <w:rStyle w:val="ad"/>
                <w:noProof/>
              </w:rPr>
              <w:t>О стоимости услуг, предоставляемых, согласно гарантированному перечню, услуг по погребению.</w:t>
            </w:r>
            <w:r>
              <w:rPr>
                <w:noProof/>
                <w:webHidden/>
              </w:rPr>
              <w:tab/>
            </w:r>
            <w:r>
              <w:rPr>
                <w:noProof/>
                <w:webHidden/>
              </w:rPr>
              <w:fldChar w:fldCharType="begin"/>
            </w:r>
            <w:r>
              <w:rPr>
                <w:noProof/>
                <w:webHidden/>
              </w:rPr>
              <w:instrText xml:space="preserve"> PAGEREF _Toc66799591 \h </w:instrText>
            </w:r>
            <w:r>
              <w:rPr>
                <w:noProof/>
                <w:webHidden/>
              </w:rPr>
            </w:r>
            <w:r>
              <w:rPr>
                <w:noProof/>
                <w:webHidden/>
              </w:rPr>
              <w:fldChar w:fldCharType="separate"/>
            </w:r>
            <w:r>
              <w:rPr>
                <w:noProof/>
                <w:webHidden/>
              </w:rPr>
              <w:t>3</w:t>
            </w:r>
            <w:r>
              <w:rPr>
                <w:noProof/>
                <w:webHidden/>
              </w:rPr>
              <w:fldChar w:fldCharType="end"/>
            </w:r>
          </w:hyperlink>
        </w:p>
        <w:p w:rsidR="00EC2D8C" w:rsidRDefault="00EC2D8C">
          <w:pPr>
            <w:pStyle w:val="15"/>
            <w:rPr>
              <w:rFonts w:asciiTheme="minorHAnsi" w:eastAsiaTheme="minorEastAsia" w:hAnsiTheme="minorHAnsi" w:cstheme="minorBidi"/>
              <w:b w:val="0"/>
              <w:bCs w:val="0"/>
              <w:caps w:val="0"/>
              <w:noProof/>
              <w:sz w:val="22"/>
              <w:szCs w:val="22"/>
            </w:rPr>
          </w:pPr>
          <w:hyperlink w:anchor="_Toc66799592" w:history="1">
            <w:r w:rsidRPr="004D704C">
              <w:rPr>
                <w:rStyle w:val="ad"/>
                <w:noProof/>
              </w:rPr>
              <w:t xml:space="preserve">Об утверждении муниципальной программы </w:t>
            </w:r>
            <w:r w:rsidRPr="004D704C">
              <w:rPr>
                <w:rStyle w:val="ad"/>
                <w:rFonts w:eastAsia="Arial CYR"/>
                <w:noProof/>
              </w:rPr>
              <w:t>«</w:t>
            </w:r>
            <w:r w:rsidRPr="004D704C">
              <w:rPr>
                <w:rStyle w:val="ad"/>
                <w:noProof/>
                <w:lang w:eastAsia="ar-SA"/>
              </w:rPr>
              <w:t>Развитие транспортной системы Чапаевского сельского поселения Красносельского муниципального района Костромской области на 2021-2024 г.г.</w:t>
            </w:r>
            <w:r w:rsidRPr="004D704C">
              <w:rPr>
                <w:rStyle w:val="ad"/>
                <w:rFonts w:eastAsia="Arial CYR"/>
                <w:noProof/>
              </w:rPr>
              <w:t>»</w:t>
            </w:r>
            <w:r>
              <w:rPr>
                <w:noProof/>
                <w:webHidden/>
              </w:rPr>
              <w:tab/>
            </w:r>
            <w:r>
              <w:rPr>
                <w:noProof/>
                <w:webHidden/>
              </w:rPr>
              <w:fldChar w:fldCharType="begin"/>
            </w:r>
            <w:r>
              <w:rPr>
                <w:noProof/>
                <w:webHidden/>
              </w:rPr>
              <w:instrText xml:space="preserve"> PAGEREF _Toc66799592 \h </w:instrText>
            </w:r>
            <w:r>
              <w:rPr>
                <w:noProof/>
                <w:webHidden/>
              </w:rPr>
            </w:r>
            <w:r>
              <w:rPr>
                <w:noProof/>
                <w:webHidden/>
              </w:rPr>
              <w:fldChar w:fldCharType="separate"/>
            </w:r>
            <w:r>
              <w:rPr>
                <w:noProof/>
                <w:webHidden/>
              </w:rPr>
              <w:t>3</w:t>
            </w:r>
            <w:r>
              <w:rPr>
                <w:noProof/>
                <w:webHidden/>
              </w:rPr>
              <w:fldChar w:fldCharType="end"/>
            </w:r>
          </w:hyperlink>
        </w:p>
        <w:p w:rsidR="00175872" w:rsidRPr="00D1117C" w:rsidRDefault="00DA0AD3" w:rsidP="00D1117C">
          <w:r w:rsidRPr="00A851E6">
            <w:fldChar w:fldCharType="end"/>
          </w:r>
        </w:p>
      </w:sdtContent>
    </w:sdt>
    <w:p w:rsidR="0095670A" w:rsidRDefault="0095670A">
      <w:pPr>
        <w:rPr>
          <w:rFonts w:ascii="Tahoma" w:hAnsi="Tahoma" w:cs="Tahoma"/>
          <w:b/>
          <w:i/>
          <w:sz w:val="18"/>
          <w:szCs w:val="18"/>
        </w:rPr>
      </w:pPr>
      <w:r>
        <w:rPr>
          <w:rFonts w:ascii="Tahoma" w:hAnsi="Tahoma" w:cs="Tahoma"/>
          <w:b/>
          <w:i/>
          <w:sz w:val="18"/>
          <w:szCs w:val="18"/>
        </w:rPr>
        <w:br w:type="page"/>
      </w:r>
    </w:p>
    <w:p w:rsidR="00555305" w:rsidRPr="00C313FB" w:rsidRDefault="00555305" w:rsidP="00555305">
      <w:pPr>
        <w:pStyle w:val="af3"/>
        <w:keepNext/>
        <w:keepLines/>
        <w:suppressLineNumbers/>
        <w:suppressAutoHyphens/>
        <w:ind w:firstLine="709"/>
        <w:jc w:val="both"/>
        <w:rPr>
          <w:rFonts w:ascii="Tahoma" w:hAnsi="Tahoma" w:cs="Tahoma"/>
          <w:i/>
          <w:sz w:val="18"/>
        </w:rPr>
      </w:pPr>
      <w:r w:rsidRPr="00C313FB">
        <w:rPr>
          <w:rFonts w:ascii="Tahoma" w:hAnsi="Tahoma" w:cs="Tahoma"/>
          <w:i/>
          <w:sz w:val="18"/>
        </w:rPr>
        <w:lastRenderedPageBreak/>
        <w:t>Администрация Чапаевского сельского поселения Красносельского муниципального района Костромской области</w:t>
      </w:r>
    </w:p>
    <w:p w:rsidR="00555305" w:rsidRPr="00C313FB" w:rsidRDefault="00555305" w:rsidP="00EC2D8C">
      <w:pPr>
        <w:pStyle w:val="af3"/>
        <w:keepNext/>
        <w:keepLines/>
        <w:suppressLineNumbers/>
        <w:suppressAutoHyphens/>
        <w:ind w:firstLine="709"/>
        <w:jc w:val="both"/>
        <w:rPr>
          <w:rFonts w:ascii="Tahoma" w:hAnsi="Tahoma" w:cs="Tahoma"/>
          <w:i/>
          <w:sz w:val="18"/>
        </w:rPr>
      </w:pPr>
      <w:r w:rsidRPr="00C313FB">
        <w:rPr>
          <w:rFonts w:ascii="Tahoma" w:hAnsi="Tahoma" w:cs="Tahoma"/>
          <w:i/>
          <w:sz w:val="18"/>
        </w:rPr>
        <w:t>Постановление</w:t>
      </w:r>
      <w:r w:rsidR="00EC2D8C">
        <w:rPr>
          <w:rFonts w:ascii="Tahoma" w:hAnsi="Tahoma" w:cs="Tahoma"/>
          <w:i/>
          <w:sz w:val="18"/>
        </w:rPr>
        <w:t xml:space="preserve"> </w:t>
      </w:r>
      <w:r w:rsidRPr="00C313FB">
        <w:rPr>
          <w:rFonts w:ascii="Tahoma" w:hAnsi="Tahoma" w:cs="Tahoma"/>
          <w:i/>
          <w:sz w:val="18"/>
        </w:rPr>
        <w:t>от 29 января 2021 года № 3</w:t>
      </w:r>
    </w:p>
    <w:p w:rsidR="00555305" w:rsidRPr="00C313FB" w:rsidRDefault="00555305" w:rsidP="00EC2D8C">
      <w:pPr>
        <w:pStyle w:val="afc"/>
        <w:outlineLvl w:val="0"/>
      </w:pPr>
      <w:bookmarkStart w:id="0" w:name="_Toc66799591"/>
      <w:r w:rsidRPr="00C313FB">
        <w:t>О стоимости услуг, предоставляемых, согласно гарантированному перечню, услуг по погребению.</w:t>
      </w:r>
      <w:bookmarkEnd w:id="0"/>
    </w:p>
    <w:p w:rsidR="00555305" w:rsidRPr="00C313FB" w:rsidRDefault="00555305" w:rsidP="00555305">
      <w:pPr>
        <w:pStyle w:val="af3"/>
        <w:keepNext/>
        <w:keepLines/>
        <w:suppressLineNumbers/>
        <w:suppressAutoHyphens/>
        <w:ind w:firstLine="709"/>
        <w:jc w:val="both"/>
        <w:rPr>
          <w:rFonts w:ascii="Tahoma" w:hAnsi="Tahoma" w:cs="Tahoma"/>
          <w:i/>
          <w:sz w:val="18"/>
        </w:rPr>
      </w:pPr>
      <w:r w:rsidRPr="00C313FB">
        <w:rPr>
          <w:rFonts w:ascii="Tahoma" w:hAnsi="Tahoma" w:cs="Tahoma"/>
          <w:i/>
          <w:sz w:val="18"/>
        </w:rPr>
        <w:t>В целях реализации Федерального закона от 12 января 1996 года № 8-ФЗ « О погребении и похоронном деле», на основании проекта постановления Правительства Российской Федерации от 15.01.2021 года «Об утверждении коэффициента индексации выплат, пособий и компенсаций в 2021 году», администрация сельского поселения постановляет:</w:t>
      </w:r>
    </w:p>
    <w:p w:rsidR="00555305" w:rsidRPr="00C313FB" w:rsidRDefault="00555305" w:rsidP="00555305">
      <w:pPr>
        <w:pStyle w:val="af3"/>
        <w:keepNext/>
        <w:keepLines/>
        <w:suppressLineNumbers/>
        <w:suppressAutoHyphens/>
        <w:ind w:firstLine="709"/>
        <w:jc w:val="both"/>
        <w:rPr>
          <w:rFonts w:ascii="Tahoma" w:hAnsi="Tahoma" w:cs="Tahoma"/>
          <w:i/>
          <w:sz w:val="18"/>
        </w:rPr>
      </w:pPr>
      <w:r w:rsidRPr="00C313FB">
        <w:rPr>
          <w:rFonts w:ascii="Tahoma" w:hAnsi="Tahoma" w:cs="Tahoma"/>
          <w:i/>
          <w:sz w:val="18"/>
        </w:rPr>
        <w:t>1. Утвердить</w:t>
      </w:r>
      <w:r w:rsidRPr="00C313FB">
        <w:rPr>
          <w:rFonts w:ascii="Tahoma" w:hAnsi="Tahoma" w:cs="Tahoma"/>
          <w:i/>
          <w:sz w:val="18"/>
          <w:szCs w:val="24"/>
        </w:rPr>
        <w:t xml:space="preserve"> </w:t>
      </w:r>
      <w:r w:rsidRPr="00C313FB">
        <w:rPr>
          <w:rFonts w:ascii="Tahoma" w:hAnsi="Tahoma" w:cs="Tahoma"/>
          <w:i/>
          <w:sz w:val="18"/>
        </w:rPr>
        <w:t>стоимость гарантированных услуг по погребению умерших (погибших) граждан и требования, предъявляемые к их качеству (приложение).</w:t>
      </w:r>
    </w:p>
    <w:p w:rsidR="00555305" w:rsidRPr="00C313FB" w:rsidRDefault="00555305" w:rsidP="00555305">
      <w:pPr>
        <w:pStyle w:val="af3"/>
        <w:keepNext/>
        <w:keepLines/>
        <w:suppressLineNumbers/>
        <w:suppressAutoHyphens/>
        <w:ind w:firstLine="709"/>
        <w:jc w:val="both"/>
        <w:rPr>
          <w:rFonts w:ascii="Tahoma" w:hAnsi="Tahoma" w:cs="Tahoma"/>
          <w:i/>
          <w:sz w:val="18"/>
        </w:rPr>
      </w:pPr>
      <w:r w:rsidRPr="00C313FB">
        <w:rPr>
          <w:rFonts w:ascii="Tahoma" w:hAnsi="Tahoma" w:cs="Tahoma"/>
          <w:i/>
          <w:sz w:val="18"/>
        </w:rPr>
        <w:t>2. Отменить постановление № 2 от 31.01.2020 года «О стоимости услуг, предоставляемых, согласно гарантированному перечню, услуг по погребению».</w:t>
      </w:r>
    </w:p>
    <w:p w:rsidR="00555305" w:rsidRPr="00C313FB" w:rsidRDefault="00555305" w:rsidP="00555305">
      <w:pPr>
        <w:pStyle w:val="af3"/>
        <w:keepNext/>
        <w:keepLines/>
        <w:suppressLineNumbers/>
        <w:suppressAutoHyphens/>
        <w:ind w:firstLine="709"/>
        <w:jc w:val="both"/>
        <w:rPr>
          <w:rFonts w:ascii="Tahoma" w:hAnsi="Tahoma" w:cs="Tahoma"/>
          <w:i/>
          <w:sz w:val="18"/>
        </w:rPr>
      </w:pPr>
      <w:r w:rsidRPr="00C313FB">
        <w:rPr>
          <w:rFonts w:ascii="Tahoma" w:hAnsi="Tahoma" w:cs="Tahoma"/>
          <w:i/>
          <w:sz w:val="18"/>
        </w:rPr>
        <w:t xml:space="preserve">4. Контроль за исполнением настоящего постановления возложить на заместителя главы администрации сельского поселения. </w:t>
      </w:r>
    </w:p>
    <w:p w:rsidR="00555305" w:rsidRPr="00C313FB" w:rsidRDefault="00555305" w:rsidP="00555305">
      <w:pPr>
        <w:pStyle w:val="af3"/>
        <w:keepNext/>
        <w:keepLines/>
        <w:suppressLineNumbers/>
        <w:suppressAutoHyphens/>
        <w:ind w:firstLine="709"/>
        <w:jc w:val="both"/>
        <w:rPr>
          <w:rFonts w:ascii="Tahoma" w:hAnsi="Tahoma" w:cs="Tahoma"/>
          <w:i/>
          <w:sz w:val="18"/>
        </w:rPr>
      </w:pPr>
      <w:r w:rsidRPr="00C313FB">
        <w:rPr>
          <w:rFonts w:ascii="Tahoma" w:hAnsi="Tahoma" w:cs="Tahoma"/>
          <w:i/>
          <w:sz w:val="18"/>
        </w:rPr>
        <w:t xml:space="preserve">5. Настоящее постановление подлежит официальному опубликованию в общественно - политической газете «Чапаевский вестник», на официальном сайте администрации </w:t>
      </w:r>
      <w:r w:rsidRPr="00C313FB">
        <w:rPr>
          <w:rFonts w:ascii="Tahoma" w:hAnsi="Tahoma" w:cs="Tahoma"/>
          <w:i/>
          <w:sz w:val="18"/>
          <w:lang w:val="en-US"/>
        </w:rPr>
        <w:t>https</w:t>
      </w:r>
      <w:r w:rsidRPr="00C313FB">
        <w:rPr>
          <w:rFonts w:ascii="Tahoma" w:hAnsi="Tahoma" w:cs="Tahoma"/>
          <w:i/>
          <w:sz w:val="18"/>
        </w:rPr>
        <w:t>://чапаевское.рф/ и распространяет своё действие на правоотношения возникшие с 01 февраля 2021 года.</w:t>
      </w:r>
    </w:p>
    <w:p w:rsidR="00555305" w:rsidRPr="00C313FB" w:rsidRDefault="00555305" w:rsidP="00555305">
      <w:pPr>
        <w:pStyle w:val="af3"/>
        <w:keepNext/>
        <w:keepLines/>
        <w:suppressLineNumbers/>
        <w:suppressAutoHyphens/>
        <w:ind w:firstLine="709"/>
        <w:jc w:val="both"/>
        <w:rPr>
          <w:rFonts w:ascii="Tahoma" w:hAnsi="Tahoma" w:cs="Tahoma"/>
          <w:i/>
          <w:sz w:val="18"/>
        </w:rPr>
      </w:pPr>
      <w:r w:rsidRPr="00C313FB">
        <w:rPr>
          <w:rFonts w:ascii="Tahoma" w:hAnsi="Tahoma" w:cs="Tahoma"/>
          <w:i/>
          <w:sz w:val="18"/>
        </w:rPr>
        <w:t xml:space="preserve">Глава поселения Г.А.Смирнова </w:t>
      </w:r>
    </w:p>
    <w:p w:rsidR="00555305" w:rsidRPr="00C313FB" w:rsidRDefault="00555305" w:rsidP="00555305">
      <w:pPr>
        <w:pStyle w:val="af3"/>
        <w:keepNext/>
        <w:keepLines/>
        <w:suppressLineNumbers/>
        <w:suppressAutoHyphens/>
        <w:ind w:firstLine="709"/>
        <w:jc w:val="both"/>
        <w:rPr>
          <w:rFonts w:ascii="Tahoma" w:hAnsi="Tahoma" w:cs="Tahoma"/>
          <w:i/>
          <w:sz w:val="18"/>
          <w:szCs w:val="20"/>
        </w:rPr>
      </w:pPr>
      <w:r w:rsidRPr="00C313FB">
        <w:rPr>
          <w:rFonts w:ascii="Tahoma" w:hAnsi="Tahoma" w:cs="Tahoma"/>
          <w:i/>
          <w:sz w:val="18"/>
          <w:szCs w:val="20"/>
        </w:rPr>
        <w:t>Приложение к постановлению администрации Чапаевского сельского поселения от 29 января 2021 года № 3</w:t>
      </w:r>
    </w:p>
    <w:p w:rsidR="00555305" w:rsidRPr="00C313FB" w:rsidRDefault="00555305" w:rsidP="00555305">
      <w:pPr>
        <w:pStyle w:val="af3"/>
        <w:keepNext/>
        <w:keepLines/>
        <w:suppressLineNumbers/>
        <w:suppressAutoHyphens/>
        <w:ind w:firstLine="709"/>
        <w:jc w:val="both"/>
        <w:rPr>
          <w:rFonts w:ascii="Tahoma" w:hAnsi="Tahoma" w:cs="Tahoma"/>
          <w:i/>
          <w:sz w:val="18"/>
          <w:szCs w:val="24"/>
        </w:rPr>
      </w:pPr>
      <w:r w:rsidRPr="00C313FB">
        <w:rPr>
          <w:rFonts w:ascii="Tahoma" w:hAnsi="Tahoma" w:cs="Tahoma"/>
          <w:i/>
          <w:sz w:val="18"/>
          <w:szCs w:val="24"/>
        </w:rPr>
        <w:t>Стоимость гарантированных услуг по погребению умерших(погибших) граждан и требования, предъявляемые к их качеству.</w:t>
      </w:r>
    </w:p>
    <w:p w:rsidR="00555305" w:rsidRPr="00C313FB" w:rsidRDefault="00555305" w:rsidP="00555305">
      <w:pPr>
        <w:pStyle w:val="af3"/>
        <w:keepNext/>
        <w:keepLines/>
        <w:suppressLineNumbers/>
        <w:suppressAutoHyphens/>
        <w:ind w:firstLine="709"/>
        <w:jc w:val="both"/>
        <w:rPr>
          <w:rFonts w:ascii="Tahoma" w:hAnsi="Tahoma" w:cs="Tahoma"/>
          <w:i/>
          <w:sz w:val="1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6"/>
        <w:gridCol w:w="5882"/>
        <w:gridCol w:w="1985"/>
      </w:tblGrid>
      <w:tr w:rsidR="00555305" w:rsidRPr="00C313FB" w:rsidTr="001A3390">
        <w:trPr>
          <w:trHeight w:val="960"/>
        </w:trPr>
        <w:tc>
          <w:tcPr>
            <w:tcW w:w="2056"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Гарантированный перечень услуг по погребению</w:t>
            </w:r>
          </w:p>
        </w:tc>
        <w:tc>
          <w:tcPr>
            <w:tcW w:w="5882"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Требования, предъявляемые к качеству предоставляемых услуг</w:t>
            </w:r>
          </w:p>
        </w:tc>
        <w:tc>
          <w:tcPr>
            <w:tcW w:w="1985"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Стоимость гарантированных услуг по погребению</w:t>
            </w:r>
          </w:p>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(руб.)</w:t>
            </w:r>
          </w:p>
        </w:tc>
      </w:tr>
      <w:tr w:rsidR="00555305" w:rsidRPr="00C313FB" w:rsidTr="00555305">
        <w:trPr>
          <w:trHeight w:val="838"/>
        </w:trPr>
        <w:tc>
          <w:tcPr>
            <w:tcW w:w="2056" w:type="dxa"/>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1. Оформление документов, необходимых для погребения.</w:t>
            </w:r>
          </w:p>
        </w:tc>
        <w:tc>
          <w:tcPr>
            <w:tcW w:w="5882" w:type="dxa"/>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 xml:space="preserve"> Оформление медицинского свидетельства о смерти, государственного свидетельства о смерти, справки для возмещения на погребение, справки на захоронение</w:t>
            </w:r>
          </w:p>
        </w:tc>
        <w:tc>
          <w:tcPr>
            <w:tcW w:w="1985" w:type="dxa"/>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бесплатно</w:t>
            </w:r>
          </w:p>
        </w:tc>
      </w:tr>
      <w:tr w:rsidR="00555305" w:rsidRPr="00C313FB" w:rsidTr="001A3390">
        <w:trPr>
          <w:trHeight w:val="275"/>
        </w:trPr>
        <w:tc>
          <w:tcPr>
            <w:tcW w:w="2056" w:type="dxa"/>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2. Облачение тела</w:t>
            </w:r>
          </w:p>
        </w:tc>
        <w:tc>
          <w:tcPr>
            <w:tcW w:w="5882" w:type="dxa"/>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Ткань х/б площадью 3,5 квадратного метра для облачения тела</w:t>
            </w:r>
          </w:p>
        </w:tc>
        <w:tc>
          <w:tcPr>
            <w:tcW w:w="1985" w:type="dxa"/>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300-12</w:t>
            </w:r>
          </w:p>
        </w:tc>
      </w:tr>
      <w:tr w:rsidR="00555305" w:rsidRPr="00C313FB" w:rsidTr="001A3390">
        <w:trPr>
          <w:trHeight w:val="1110"/>
        </w:trPr>
        <w:tc>
          <w:tcPr>
            <w:tcW w:w="2056"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3. Предоставление и доставка гроба и других предметов, необходимых для погребения</w:t>
            </w:r>
          </w:p>
        </w:tc>
        <w:tc>
          <w:tcPr>
            <w:tcW w:w="5882"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Предоставление гроба необитого деревянного. Доставка гроба по адресу осуществляется бригадой рабочих по выносу. Для доставки гроба предоставляется специально оборудованный транспорт-автокатафалк.</w:t>
            </w:r>
          </w:p>
        </w:tc>
        <w:tc>
          <w:tcPr>
            <w:tcW w:w="1985"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2225-97</w:t>
            </w:r>
          </w:p>
        </w:tc>
      </w:tr>
      <w:tr w:rsidR="00555305" w:rsidRPr="00C313FB" w:rsidTr="00555305">
        <w:trPr>
          <w:trHeight w:val="659"/>
        </w:trPr>
        <w:tc>
          <w:tcPr>
            <w:tcW w:w="2056"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4. Перевозка тела (останков) умершего на кладбище.</w:t>
            </w:r>
          </w:p>
        </w:tc>
        <w:tc>
          <w:tcPr>
            <w:tcW w:w="5882"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Перевозка тела умершего из дома (морга) до кладбища осуществляется автокатафалком с соблюдением скорости, не превышающей 40 км/час</w:t>
            </w:r>
          </w:p>
        </w:tc>
        <w:tc>
          <w:tcPr>
            <w:tcW w:w="1985"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1066-10</w:t>
            </w:r>
          </w:p>
        </w:tc>
      </w:tr>
      <w:tr w:rsidR="00555305" w:rsidRPr="00C313FB" w:rsidTr="001A3390">
        <w:trPr>
          <w:trHeight w:val="900"/>
        </w:trPr>
        <w:tc>
          <w:tcPr>
            <w:tcW w:w="2056"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5. Погребение</w:t>
            </w:r>
          </w:p>
        </w:tc>
        <w:tc>
          <w:tcPr>
            <w:tcW w:w="5882"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Рытье могилы, установленного размера на отведенном участке кладбища вручную, зачистка могилы вручную, опускание гроба в могилу, засыпка могилы землей, оформление надмогильного холмика, установка регистрационной таблички</w:t>
            </w:r>
          </w:p>
        </w:tc>
        <w:tc>
          <w:tcPr>
            <w:tcW w:w="1985" w:type="dxa"/>
            <w:tcBorders>
              <w:bottom w:val="single" w:sz="4" w:space="0" w:color="auto"/>
            </w:tcBorders>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 xml:space="preserve">2832-79 </w:t>
            </w:r>
          </w:p>
        </w:tc>
      </w:tr>
      <w:tr w:rsidR="00555305" w:rsidRPr="00C313FB" w:rsidTr="001A3390">
        <w:trPr>
          <w:trHeight w:val="309"/>
        </w:trPr>
        <w:tc>
          <w:tcPr>
            <w:tcW w:w="2056" w:type="dxa"/>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Итого</w:t>
            </w:r>
          </w:p>
        </w:tc>
        <w:tc>
          <w:tcPr>
            <w:tcW w:w="5882" w:type="dxa"/>
          </w:tcPr>
          <w:p w:rsidR="00555305" w:rsidRPr="00C313FB" w:rsidRDefault="00555305" w:rsidP="001A3390">
            <w:pPr>
              <w:pStyle w:val="af3"/>
              <w:keepNext/>
              <w:keepLines/>
              <w:suppressLineNumbers/>
              <w:suppressAutoHyphens/>
              <w:jc w:val="both"/>
              <w:rPr>
                <w:rFonts w:ascii="Tahoma" w:hAnsi="Tahoma" w:cs="Tahoma"/>
                <w:i/>
                <w:sz w:val="18"/>
                <w:szCs w:val="24"/>
              </w:rPr>
            </w:pPr>
          </w:p>
        </w:tc>
        <w:tc>
          <w:tcPr>
            <w:tcW w:w="1985" w:type="dxa"/>
          </w:tcPr>
          <w:p w:rsidR="00555305" w:rsidRPr="00C313FB" w:rsidRDefault="00555305" w:rsidP="001A3390">
            <w:pPr>
              <w:pStyle w:val="af3"/>
              <w:keepNext/>
              <w:keepLines/>
              <w:suppressLineNumbers/>
              <w:suppressAutoHyphens/>
              <w:jc w:val="both"/>
              <w:rPr>
                <w:rFonts w:ascii="Tahoma" w:hAnsi="Tahoma" w:cs="Tahoma"/>
                <w:i/>
                <w:sz w:val="18"/>
                <w:szCs w:val="24"/>
              </w:rPr>
            </w:pPr>
            <w:r w:rsidRPr="00C313FB">
              <w:rPr>
                <w:rFonts w:ascii="Tahoma" w:hAnsi="Tahoma" w:cs="Tahoma"/>
                <w:i/>
                <w:sz w:val="18"/>
                <w:szCs w:val="24"/>
              </w:rPr>
              <w:t>6424,98</w:t>
            </w:r>
          </w:p>
        </w:tc>
      </w:tr>
    </w:tbl>
    <w:p w:rsidR="00EC2D8C" w:rsidRPr="00C60E4B" w:rsidRDefault="006D3201" w:rsidP="00EC2D8C">
      <w:pPr>
        <w:pStyle w:val="af3"/>
        <w:keepNext/>
        <w:keepLines/>
        <w:suppressLineNumbers/>
        <w:suppressAutoHyphens/>
        <w:ind w:firstLine="709"/>
        <w:jc w:val="both"/>
        <w:rPr>
          <w:rFonts w:ascii="Tahoma" w:hAnsi="Tahoma" w:cs="Tahoma"/>
          <w:i/>
          <w:sz w:val="18"/>
        </w:rPr>
      </w:pPr>
      <w:r>
        <w:rPr>
          <w:rFonts w:ascii="Tahoma" w:hAnsi="Tahoma" w:cs="Tahoma"/>
          <w:sz w:val="16"/>
          <w:szCs w:val="16"/>
        </w:rPr>
        <w:t xml:space="preserve"> </w:t>
      </w:r>
      <w:r w:rsidR="00EC2D8C" w:rsidRPr="00C60E4B">
        <w:rPr>
          <w:rFonts w:ascii="Tahoma" w:hAnsi="Tahoma" w:cs="Tahoma"/>
          <w:i/>
          <w:sz w:val="18"/>
        </w:rPr>
        <w:t xml:space="preserve">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Администрация Чапаевского сельского поселения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Красносельского муниципального района Костромской области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Постановление</w:t>
      </w:r>
      <w:r>
        <w:rPr>
          <w:rFonts w:ascii="Tahoma" w:hAnsi="Tahoma" w:cs="Tahoma"/>
          <w:i/>
          <w:sz w:val="18"/>
        </w:rPr>
        <w:t xml:space="preserve"> </w:t>
      </w:r>
      <w:r w:rsidRPr="00C60E4B">
        <w:rPr>
          <w:rFonts w:ascii="Tahoma" w:hAnsi="Tahoma" w:cs="Tahoma"/>
          <w:i/>
          <w:sz w:val="18"/>
        </w:rPr>
        <w:t xml:space="preserve">от 08 февраля 2021 года № 4 </w:t>
      </w:r>
    </w:p>
    <w:p w:rsidR="00EC2D8C" w:rsidRPr="00C60E4B" w:rsidRDefault="00EC2D8C" w:rsidP="00EC2D8C">
      <w:pPr>
        <w:pStyle w:val="afc"/>
        <w:outlineLvl w:val="0"/>
      </w:pPr>
      <w:bookmarkStart w:id="1" w:name="_Toc66799592"/>
      <w:r w:rsidRPr="00C60E4B">
        <w:t xml:space="preserve">Об утверждении муниципальной программы </w:t>
      </w:r>
      <w:r w:rsidRPr="00C60E4B">
        <w:rPr>
          <w:rFonts w:eastAsia="Arial CYR"/>
        </w:rPr>
        <w:t>«</w:t>
      </w:r>
      <w:r w:rsidRPr="00C60E4B">
        <w:rPr>
          <w:lang w:eastAsia="ar-SA"/>
        </w:rPr>
        <w:t>Развитие транспортной системы Чапаевского сельского поселения Красносельского муниципального района Костромской области на 2021-2024 г.г.</w:t>
      </w:r>
      <w:r w:rsidRPr="00C60E4B">
        <w:rPr>
          <w:rFonts w:eastAsia="Arial CYR"/>
        </w:rPr>
        <w:t>»</w:t>
      </w:r>
      <w:bookmarkEnd w:id="1"/>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lang w:eastAsia="ar-SA"/>
        </w:rPr>
        <w:t xml:space="preserve">В соответствии с постановлением администрации Костромской области от 25.02.2014 N 61-а «Об утверждении государственной программы Костромской области "Развитие транспортной системы Костромской области"», постановлением администрации Чапаевского сельского поселения Красносельского Чапаевского сельского поселения Костромской области от 14 декабря 2018 года № 658 «О порядке разработки, реализации и оценки эффективности муниципальных программ Чапаевского сельского поселения Красносельского муниципального района Костромской области», в целях актуализации мероприятий и приведения объемов финансирования в соответствие, администрация Чапаевского сельского поселения Красносельского муниципального района Костромской области </w:t>
      </w:r>
    </w:p>
    <w:p w:rsidR="00EC2D8C" w:rsidRPr="00C60E4B" w:rsidRDefault="00EC2D8C" w:rsidP="00EC2D8C">
      <w:pPr>
        <w:pStyle w:val="af3"/>
        <w:keepNext/>
        <w:keepLines/>
        <w:suppressLineNumbers/>
        <w:suppressAutoHyphens/>
        <w:ind w:firstLine="709"/>
        <w:jc w:val="both"/>
        <w:rPr>
          <w:rFonts w:ascii="Tahoma" w:eastAsia="Arial CYR" w:hAnsi="Tahoma" w:cs="Tahoma"/>
          <w:i/>
          <w:sz w:val="18"/>
          <w:lang w:eastAsia="ar-SA"/>
        </w:rPr>
      </w:pPr>
      <w:r w:rsidRPr="00C60E4B">
        <w:rPr>
          <w:rFonts w:ascii="Tahoma" w:hAnsi="Tahoma" w:cs="Tahoma"/>
          <w:i/>
          <w:sz w:val="18"/>
          <w:lang w:eastAsia="ar-SA"/>
        </w:rPr>
        <w:t>постановляет:</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eastAsia="Arial CYR" w:hAnsi="Tahoma" w:cs="Tahoma"/>
          <w:i/>
          <w:sz w:val="18"/>
          <w:lang w:eastAsia="ar-SA"/>
        </w:rPr>
        <w:t>1.Утвердить программу «</w:t>
      </w:r>
      <w:r w:rsidRPr="00C60E4B">
        <w:rPr>
          <w:rFonts w:ascii="Tahoma" w:hAnsi="Tahoma" w:cs="Tahoma"/>
          <w:i/>
          <w:sz w:val="18"/>
          <w:lang w:eastAsia="ar-SA"/>
        </w:rPr>
        <w:t>Развитие транспортной системы Чапаевского сельского поселения Красносельского Чапаевского сельского поселения Костромской области на 2021 -2024 г.г.</w:t>
      </w:r>
      <w:r w:rsidRPr="00C60E4B">
        <w:rPr>
          <w:rFonts w:ascii="Tahoma" w:eastAsia="Arial CYR" w:hAnsi="Tahoma" w:cs="Tahoma"/>
          <w:i/>
          <w:sz w:val="18"/>
          <w:lang w:eastAsia="ar-SA"/>
        </w:rPr>
        <w:t xml:space="preserve">» </w:t>
      </w:r>
      <w:r w:rsidRPr="00C60E4B">
        <w:rPr>
          <w:rFonts w:ascii="Tahoma" w:hAnsi="Tahoma" w:cs="Tahoma"/>
          <w:i/>
          <w:sz w:val="18"/>
          <w:lang w:eastAsia="ar-SA"/>
        </w:rPr>
        <w:t>(приложение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Настоящее постановление вступает в силу со дня его официального опубликования.</w:t>
      </w:r>
    </w:p>
    <w:p w:rsidR="00EC2D8C" w:rsidRPr="00C60E4B" w:rsidRDefault="00EC2D8C" w:rsidP="00EC2D8C">
      <w:pPr>
        <w:pStyle w:val="af3"/>
        <w:keepNext/>
        <w:keepLines/>
        <w:suppressLineNumbers/>
        <w:suppressAutoHyphens/>
        <w:ind w:firstLine="709"/>
        <w:jc w:val="both"/>
        <w:rPr>
          <w:rFonts w:ascii="Tahoma" w:eastAsia="Lucida Sans Unicode" w:hAnsi="Tahoma" w:cs="Tahoma"/>
          <w:i/>
          <w:sz w:val="18"/>
          <w:lang w:eastAsia="hi-IN" w:bidi="hi-IN"/>
        </w:rPr>
      </w:pPr>
      <w:r w:rsidRPr="00C60E4B">
        <w:rPr>
          <w:rFonts w:ascii="Tahoma" w:eastAsia="Lucida Sans Unicode" w:hAnsi="Tahoma" w:cs="Tahoma"/>
          <w:i/>
          <w:sz w:val="18"/>
          <w:lang w:eastAsia="hi-IN" w:bidi="hi-IN"/>
        </w:rPr>
        <w:t xml:space="preserve">Глава Чапаевского сельского поселения </w:t>
      </w:r>
    </w:p>
    <w:p w:rsidR="00EC2D8C" w:rsidRPr="00C60E4B" w:rsidRDefault="00EC2D8C" w:rsidP="00EC2D8C">
      <w:pPr>
        <w:pStyle w:val="af3"/>
        <w:keepNext/>
        <w:keepLines/>
        <w:suppressLineNumbers/>
        <w:suppressAutoHyphens/>
        <w:ind w:firstLine="709"/>
        <w:jc w:val="both"/>
        <w:rPr>
          <w:rFonts w:ascii="Tahoma" w:eastAsia="Lucida Sans Unicode" w:hAnsi="Tahoma" w:cs="Tahoma"/>
          <w:i/>
          <w:sz w:val="18"/>
          <w:lang w:eastAsia="hi-IN" w:bidi="hi-IN"/>
        </w:rPr>
      </w:pPr>
      <w:r w:rsidRPr="00C60E4B">
        <w:rPr>
          <w:rFonts w:ascii="Tahoma" w:eastAsia="Lucida Sans Unicode" w:hAnsi="Tahoma" w:cs="Tahoma"/>
          <w:i/>
          <w:sz w:val="18"/>
          <w:lang w:eastAsia="hi-IN" w:bidi="hi-IN"/>
        </w:rPr>
        <w:t xml:space="preserve">Красносельского муниципального района Г.А.Смирнова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Приложение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lastRenderedPageBreak/>
        <w:t>Утверждена постановлением администрации Чапаевского сельского поселения Красносельского муниципального района Костромской области от « 08 » февраля 2021 года № 4</w:t>
      </w:r>
    </w:p>
    <w:p w:rsidR="00EC2D8C" w:rsidRPr="00C60E4B" w:rsidRDefault="00EC2D8C" w:rsidP="00EC2D8C">
      <w:pPr>
        <w:pStyle w:val="af3"/>
        <w:keepNext/>
        <w:keepLines/>
        <w:suppressLineNumbers/>
        <w:suppressAutoHyphens/>
        <w:ind w:firstLine="709"/>
        <w:jc w:val="both"/>
        <w:rPr>
          <w:rFonts w:ascii="Tahoma" w:hAnsi="Tahoma" w:cs="Tahoma"/>
          <w:i/>
          <w:sz w:val="18"/>
          <w:szCs w:val="40"/>
        </w:rPr>
      </w:pPr>
      <w:r w:rsidRPr="00C60E4B">
        <w:rPr>
          <w:rFonts w:ascii="Tahoma" w:hAnsi="Tahoma" w:cs="Tahoma"/>
          <w:i/>
          <w:sz w:val="18"/>
          <w:szCs w:val="40"/>
        </w:rPr>
        <w:t>Муниципальная программа</w:t>
      </w:r>
    </w:p>
    <w:p w:rsidR="00EC2D8C" w:rsidRPr="00C60E4B" w:rsidRDefault="00EC2D8C" w:rsidP="00EC2D8C">
      <w:pPr>
        <w:pStyle w:val="af3"/>
        <w:keepNext/>
        <w:keepLines/>
        <w:suppressLineNumbers/>
        <w:suppressAutoHyphens/>
        <w:ind w:firstLine="709"/>
        <w:jc w:val="both"/>
        <w:rPr>
          <w:rFonts w:ascii="Tahoma" w:hAnsi="Tahoma" w:cs="Tahoma"/>
          <w:i/>
          <w:sz w:val="18"/>
          <w:szCs w:val="40"/>
        </w:rPr>
      </w:pPr>
      <w:r w:rsidRPr="00C60E4B">
        <w:rPr>
          <w:rFonts w:ascii="Tahoma" w:hAnsi="Tahoma" w:cs="Tahoma"/>
          <w:i/>
          <w:sz w:val="18"/>
          <w:szCs w:val="40"/>
        </w:rPr>
        <w:t xml:space="preserve">«Развитие транспортной системы Чапаевского сельского поселение Красносельского муниципального Костромской области на 2021 -2024 г.г.» </w:t>
      </w:r>
    </w:p>
    <w:p w:rsidR="00EC2D8C" w:rsidRPr="00C60E4B" w:rsidRDefault="00EC2D8C" w:rsidP="00EC2D8C">
      <w:pPr>
        <w:pStyle w:val="af3"/>
        <w:keepNext/>
        <w:keepLines/>
        <w:suppressLineNumbers/>
        <w:suppressAutoHyphens/>
        <w:ind w:firstLine="709"/>
        <w:jc w:val="both"/>
        <w:rPr>
          <w:rFonts w:ascii="Tahoma" w:hAnsi="Tahoma" w:cs="Tahoma"/>
          <w:i/>
          <w:sz w:val="18"/>
          <w:szCs w:val="40"/>
        </w:rPr>
      </w:pPr>
      <w:r w:rsidRPr="00C60E4B">
        <w:rPr>
          <w:rFonts w:ascii="Tahoma" w:hAnsi="Tahoma" w:cs="Tahoma"/>
          <w:i/>
          <w:sz w:val="18"/>
        </w:rPr>
        <w:t xml:space="preserve">Паспорт </w:t>
      </w:r>
      <w:r w:rsidRPr="00C60E4B">
        <w:rPr>
          <w:rFonts w:ascii="Tahoma" w:hAnsi="Tahoma" w:cs="Tahoma"/>
          <w:i/>
          <w:sz w:val="18"/>
          <w:lang w:eastAsia="ar-SA"/>
        </w:rPr>
        <w:t>муниципальной программы Красносельского Чапаевского сельского поселения Костромской области «Развитие транспортной системы Чапаевского сельского поселения Чапаевское сельское поселение Красносельского Чапаевского сельского поселения Костромской области в 2019-2024 г.г.»</w:t>
      </w:r>
      <w:r w:rsidRPr="00C60E4B">
        <w:rPr>
          <w:rFonts w:ascii="Tahoma" w:hAnsi="Tahoma" w:cs="Tahoma"/>
          <w:i/>
          <w:sz w:val="18"/>
          <w:szCs w:val="40"/>
        </w:rPr>
        <w:t xml:space="preserve"> </w:t>
      </w:r>
      <w:r w:rsidRPr="00C60E4B">
        <w:rPr>
          <w:rFonts w:ascii="Tahoma" w:hAnsi="Tahoma" w:cs="Tahoma"/>
          <w:i/>
          <w:sz w:val="18"/>
          <w:lang w:eastAsia="ar-SA"/>
        </w:rPr>
        <w:t>(далее — муниципальная программа)</w:t>
      </w:r>
    </w:p>
    <w:tbl>
      <w:tblPr>
        <w:tblW w:w="0" w:type="auto"/>
        <w:tblInd w:w="108" w:type="dxa"/>
        <w:tblLayout w:type="fixed"/>
        <w:tblLook w:val="0000"/>
      </w:tblPr>
      <w:tblGrid>
        <w:gridCol w:w="2211"/>
        <w:gridCol w:w="8004"/>
      </w:tblGrid>
      <w:tr w:rsidR="00EC2D8C" w:rsidRPr="00C60E4B" w:rsidTr="001A3390">
        <w:tc>
          <w:tcPr>
            <w:tcW w:w="2211"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Ответственный исполнитель муниципальной программы</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Заместитель главы Чапаевского сельского поселения Красносельского Чапаевского сельского поселения Костромской области</w:t>
            </w:r>
          </w:p>
        </w:tc>
      </w:tr>
      <w:tr w:rsidR="00EC2D8C" w:rsidRPr="00C60E4B" w:rsidTr="001A3390">
        <w:tc>
          <w:tcPr>
            <w:tcW w:w="2211"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Соисполнители</w:t>
            </w:r>
          </w:p>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rPr>
              <w:t>муниципальной программы</w:t>
            </w:r>
          </w:p>
        </w:tc>
        <w:tc>
          <w:tcPr>
            <w:tcW w:w="8004" w:type="dxa"/>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lang w:eastAsia="ar-SA"/>
              </w:rPr>
              <w:t>1) Администрация Чапаевского сельского поселения Красносельского Чапаевского сельского поселения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rPr>
            </w:pPr>
          </w:p>
        </w:tc>
      </w:tr>
      <w:tr w:rsidR="00EC2D8C" w:rsidRPr="00C60E4B" w:rsidTr="001A3390">
        <w:tc>
          <w:tcPr>
            <w:tcW w:w="2211"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Цели муниципальной программы</w:t>
            </w:r>
          </w:p>
          <w:p w:rsidR="00EC2D8C" w:rsidRPr="00C60E4B" w:rsidRDefault="00EC2D8C" w:rsidP="001A3390">
            <w:pPr>
              <w:pStyle w:val="af3"/>
              <w:keepNext/>
              <w:keepLines/>
              <w:suppressLineNumbers/>
              <w:suppressAutoHyphens/>
              <w:jc w:val="both"/>
              <w:rPr>
                <w:rFonts w:ascii="Tahoma" w:hAnsi="Tahoma" w:cs="Tahoma"/>
                <w:i/>
                <w:sz w:val="18"/>
              </w:rPr>
            </w:pPr>
          </w:p>
        </w:tc>
        <w:tc>
          <w:tcPr>
            <w:tcW w:w="8004" w:type="dxa"/>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1. Развитие автомобильно-дорожной инфраструктуры, сохранение и совершенствование существующей сети автомобильных дорог Чапаевского сельского поселения Красносельского Чапаевского сельского поселения Костромской области (далее — муниципальный район), доведение ее технического состояния до уровня, соответствующего нормативным требованиям.</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2. Обеспечение доступности транспортных услуг для населения</w:t>
            </w:r>
          </w:p>
        </w:tc>
      </w:tr>
      <w:tr w:rsidR="00EC2D8C" w:rsidRPr="00C60E4B" w:rsidTr="001A3390">
        <w:tc>
          <w:tcPr>
            <w:tcW w:w="2211"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Задачи муниципальной программы</w:t>
            </w:r>
          </w:p>
        </w:tc>
        <w:tc>
          <w:tcPr>
            <w:tcW w:w="8004" w:type="dxa"/>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 сохранение протяженности автомобильных дорог соответствующих нормативным требованиям за счет ремонта и реконструкции автомобильных дорог;</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 обеспечение потребности в перевозках пассажиров на социально значимых маршрутах.</w:t>
            </w:r>
          </w:p>
        </w:tc>
      </w:tr>
      <w:tr w:rsidR="00EC2D8C" w:rsidRPr="00C60E4B" w:rsidTr="001A3390">
        <w:tc>
          <w:tcPr>
            <w:tcW w:w="2211"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rPr>
              <w:t xml:space="preserve">Сроки реализации </w:t>
            </w:r>
            <w:r w:rsidRPr="00C60E4B">
              <w:rPr>
                <w:rFonts w:ascii="Tahoma" w:hAnsi="Tahoma" w:cs="Tahoma"/>
                <w:i/>
                <w:sz w:val="18"/>
                <w:lang w:eastAsia="ar-SA"/>
              </w:rPr>
              <w:t>муниципальной программы</w:t>
            </w:r>
          </w:p>
          <w:p w:rsidR="00EC2D8C" w:rsidRPr="00C60E4B" w:rsidRDefault="00EC2D8C" w:rsidP="001A3390">
            <w:pPr>
              <w:pStyle w:val="af3"/>
              <w:keepNext/>
              <w:keepLines/>
              <w:suppressLineNumbers/>
              <w:suppressAutoHyphens/>
              <w:jc w:val="both"/>
              <w:rPr>
                <w:rFonts w:ascii="Tahoma" w:hAnsi="Tahoma" w:cs="Tahoma"/>
                <w:i/>
                <w:sz w:val="18"/>
                <w:lang w:eastAsia="ar-SA"/>
              </w:rPr>
            </w:pPr>
          </w:p>
        </w:tc>
        <w:tc>
          <w:tcPr>
            <w:tcW w:w="8004" w:type="dxa"/>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lang w:eastAsia="ar-SA"/>
              </w:rPr>
              <w:t>2021-2024 годы. Реализация муниципальной программы осуществляется в несколько этапов.</w:t>
            </w:r>
          </w:p>
        </w:tc>
      </w:tr>
      <w:tr w:rsidR="00EC2D8C" w:rsidRPr="00C60E4B" w:rsidTr="001A3390">
        <w:tc>
          <w:tcPr>
            <w:tcW w:w="2211"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Объёмы и источники</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финансирования муниципальной программы</w:t>
            </w:r>
          </w:p>
        </w:tc>
        <w:tc>
          <w:tcPr>
            <w:tcW w:w="8004" w:type="dxa"/>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Объем финансирования муниципальной программы составляет 6540 тыс.руб., в том числе:</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- 3400 тыс.руб. - средства дорожного фонда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- 3140 тыс.руб. - средства бюджета Чапаевского сельского поселения</w:t>
            </w:r>
            <w:r w:rsidRPr="00C60E4B">
              <w:rPr>
                <w:rFonts w:ascii="Tahoma" w:hAnsi="Tahoma" w:cs="Tahoma"/>
                <w:i/>
                <w:sz w:val="18"/>
                <w:lang w:eastAsia="ar-SA"/>
              </w:rPr>
              <w:t xml:space="preserve"> Красносельского Чапаевского сельского поселения Костромской области</w:t>
            </w:r>
            <w:r w:rsidRPr="00C60E4B">
              <w:rPr>
                <w:rFonts w:ascii="Tahoma" w:hAnsi="Tahoma" w:cs="Tahoma"/>
                <w:i/>
                <w:sz w:val="18"/>
              </w:rPr>
              <w:t>;</w:t>
            </w:r>
          </w:p>
          <w:p w:rsidR="00EC2D8C" w:rsidRPr="00C60E4B" w:rsidRDefault="00EC2D8C" w:rsidP="001A3390">
            <w:pPr>
              <w:pStyle w:val="af3"/>
              <w:keepNext/>
              <w:keepLines/>
              <w:suppressLineNumbers/>
              <w:suppressAutoHyphens/>
              <w:jc w:val="both"/>
              <w:rPr>
                <w:rFonts w:ascii="Tahoma" w:hAnsi="Tahoma" w:cs="Tahoma"/>
                <w:i/>
                <w:sz w:val="18"/>
              </w:rPr>
            </w:pPr>
          </w:p>
          <w:p w:rsidR="00EC2D8C" w:rsidRPr="00C60E4B" w:rsidRDefault="00EC2D8C" w:rsidP="001A3390">
            <w:pPr>
              <w:pStyle w:val="af3"/>
              <w:keepNext/>
              <w:keepLines/>
              <w:suppressLineNumbers/>
              <w:suppressAutoHyphens/>
              <w:jc w:val="both"/>
              <w:rPr>
                <w:rFonts w:ascii="Tahoma" w:hAnsi="Tahoma" w:cs="Tahoma"/>
                <w:i/>
                <w:sz w:val="18"/>
              </w:rPr>
            </w:pPr>
          </w:p>
          <w:p w:rsidR="00EC2D8C" w:rsidRPr="00C60E4B" w:rsidRDefault="00EC2D8C" w:rsidP="001A3390">
            <w:pPr>
              <w:pStyle w:val="af3"/>
              <w:keepNext/>
              <w:keepLines/>
              <w:suppressLineNumbers/>
              <w:suppressAutoHyphens/>
              <w:jc w:val="both"/>
              <w:rPr>
                <w:rFonts w:ascii="Tahoma" w:hAnsi="Tahoma" w:cs="Tahoma"/>
                <w:i/>
                <w:sz w:val="18"/>
              </w:rPr>
            </w:pPr>
          </w:p>
          <w:p w:rsidR="00EC2D8C" w:rsidRPr="00C60E4B" w:rsidRDefault="00EC2D8C" w:rsidP="001A3390">
            <w:pPr>
              <w:pStyle w:val="af3"/>
              <w:keepNext/>
              <w:keepLines/>
              <w:suppressLineNumbers/>
              <w:suppressAutoHyphens/>
              <w:jc w:val="both"/>
              <w:rPr>
                <w:rFonts w:ascii="Tahoma" w:hAnsi="Tahoma" w:cs="Tahoma"/>
                <w:i/>
                <w:sz w:val="18"/>
              </w:rPr>
            </w:pP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Объем финансирования муниципальной программы по годам реализации муниципальной программы и источникам финансирования:</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2021 год — 2510 тыс.руб., из них:</w:t>
            </w:r>
          </w:p>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rPr>
              <w:t>- 1000 тыс.руб. - средства дорожного фонда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lang w:eastAsia="ar-SA"/>
              </w:rPr>
              <w:t>- 1510 тыс.руб. - средства бюджета Чапаевского сельского поселения Красносельского Чапаевского сельского поселения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2022 год — 1510 тыс.руб., из них:</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- 700 тыс. руб. - средства дорожного фонда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rPr>
              <w:t xml:space="preserve"> - 810</w:t>
            </w:r>
            <w:r w:rsidRPr="00C60E4B">
              <w:rPr>
                <w:rFonts w:ascii="Tahoma" w:hAnsi="Tahoma" w:cs="Tahoma"/>
                <w:i/>
                <w:sz w:val="18"/>
                <w:lang w:eastAsia="ar-SA"/>
              </w:rPr>
              <w:t xml:space="preserve"> тыс. руб. - средства бюджета Чапаевского сельского поселения Красносельского Чапаевского сельского поселения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2023 год — 1510 тыс. руб., из них:</w:t>
            </w:r>
          </w:p>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rPr>
              <w:t>- 700 тыс. руб. - средства дорожного фонда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lang w:eastAsia="ar-SA"/>
              </w:rPr>
              <w:t>- 810 тыс. руб. - средства бюджета Чапаевского сельского поселения Красносельского Чапаевского сельского поселения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lang w:eastAsia="ar-SA"/>
              </w:rPr>
              <w:t>2024 год — 2010 тыс.руб., из них:</w:t>
            </w:r>
          </w:p>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rPr>
              <w:t>- 1000 тыс. руб. - средства дорожного фонда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lang w:eastAsia="ar-SA"/>
              </w:rPr>
            </w:pPr>
            <w:r w:rsidRPr="00C60E4B">
              <w:rPr>
                <w:rFonts w:ascii="Tahoma" w:hAnsi="Tahoma" w:cs="Tahoma"/>
                <w:i/>
                <w:sz w:val="18"/>
                <w:lang w:eastAsia="ar-SA"/>
              </w:rPr>
              <w:t>- 1010 тыс. руб. - средства бюджета Чапаевского сельского поселения Красносельского Чапаевского сельского поселения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lang w:eastAsia="ar-SA"/>
              </w:rPr>
              <w:t>сельского поселения.</w:t>
            </w:r>
          </w:p>
        </w:tc>
      </w:tr>
      <w:tr w:rsidR="00EC2D8C" w:rsidRPr="00C60E4B" w:rsidTr="001A3390">
        <w:tc>
          <w:tcPr>
            <w:tcW w:w="2211"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Конечные результаты реализации муниципальной программы</w:t>
            </w:r>
          </w:p>
        </w:tc>
        <w:tc>
          <w:tcPr>
            <w:tcW w:w="8004" w:type="dxa"/>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Сохранение протяженности автомобильных дорог общего пользования местного значения, подлежащих содержанию на уровне, соответствующем категории дороги — 35 км;</w:t>
            </w:r>
          </w:p>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Протяженность участков автомобильных дорог местного значения на которых планируется выполнить ремонт (в соответствии с мероприятиями по ремонту автомобильных дорог) — 2 км;</w:t>
            </w:r>
          </w:p>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Площадь участков автомобильных дорог местного значения, тротуаров, на которых планируется выполнить ремонт — 7000кв.м.;</w:t>
            </w:r>
            <w:r w:rsidRPr="00C60E4B">
              <w:rPr>
                <w:rFonts w:ascii="Tahoma" w:hAnsi="Tahoma" w:cs="Tahoma"/>
                <w:i/>
                <w:sz w:val="18"/>
              </w:rPr>
              <w:br/>
            </w:r>
            <w:r w:rsidRPr="00C60E4B">
              <w:rPr>
                <w:rFonts w:ascii="Tahoma" w:hAnsi="Tahoma" w:cs="Tahoma"/>
                <w:i/>
                <w:sz w:val="18"/>
              </w:rPr>
              <w:lastRenderedPageBreak/>
              <w:t>4. Сохранение обеспечения перевозок пассажиров на 3 социально значимых маршрутах, перевозка детей в Иконниковскую СОШ по 2 маршрутам.</w:t>
            </w:r>
          </w:p>
        </w:tc>
      </w:tr>
    </w:tbl>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lastRenderedPageBreak/>
        <w:t xml:space="preserve">Раздел </w:t>
      </w:r>
      <w:r w:rsidRPr="00C60E4B">
        <w:rPr>
          <w:rFonts w:ascii="Tahoma" w:hAnsi="Tahoma" w:cs="Tahoma"/>
          <w:i/>
          <w:sz w:val="18"/>
          <w:lang w:val="en-US"/>
        </w:rPr>
        <w:t>I</w:t>
      </w:r>
      <w:r w:rsidRPr="00C60E4B">
        <w:rPr>
          <w:rFonts w:ascii="Tahoma" w:hAnsi="Tahoma" w:cs="Tahoma"/>
          <w:i/>
          <w:sz w:val="18"/>
        </w:rPr>
        <w:t>. Общая характеристика текущего состояния автомобильных дорог общего пользования местного значения Чапаевского сельского поселения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Положение в транспортной системе определяется состоянием двух ее основных подсистем - транспортной и дорожной инфраструктуры.</w:t>
      </w:r>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rPr>
        <w:t>Автомобильные дороги являются одним из важнейших элементов транспортной системы Чапаевского сельского поселения, оказывающей огромное влияние на её социальное и экономическое развитие.</w:t>
      </w:r>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lang w:eastAsia="ar-SA"/>
        </w:rPr>
        <w:t>Транспорт и создающая условия его работы транспортная инфраструктура являются одной из системо образующих отраслей экономики, обеспечивающей территориальную целостность Чапаевского сельского поселения и единство его экономического пространства.</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lang w:eastAsia="ar-SA"/>
        </w:rPr>
        <w:t>Развитие транспортной инфраструктуры является необходимым условием реализации инновационной модели экономического роста и улучшения качества жизни населения.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От уровня транспортно-эксплуатационного состояния и развития сети автомобильных дорог общего пользования, обеспечивающих связь между населенными пунктами Чапаевского сельского поселения,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 повышения безопасности дорожного движения.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Анализируя данные за последние 4 года на территории Чапаевского сельского поселения Красносельского Чапаевского сельского поселения Костромской области произведен ремонт дорожного покрытия на автомобильных дорогах:</w:t>
      </w:r>
    </w:p>
    <w:p w:rsidR="00EC2D8C" w:rsidRPr="00C60E4B" w:rsidRDefault="00EC2D8C" w:rsidP="00EC2D8C">
      <w:pPr>
        <w:pStyle w:val="af3"/>
        <w:keepNext/>
        <w:keepLines/>
        <w:suppressLineNumbers/>
        <w:suppressAutoHyphens/>
        <w:ind w:firstLine="709"/>
        <w:jc w:val="both"/>
        <w:rPr>
          <w:rFonts w:ascii="Tahoma" w:hAnsi="Tahoma" w:cs="Tahoma"/>
          <w:i/>
          <w:iCs/>
          <w:sz w:val="18"/>
          <w:shd w:val="clear" w:color="auto" w:fill="FFFFFF"/>
        </w:rPr>
      </w:pPr>
      <w:r w:rsidRPr="00C60E4B">
        <w:rPr>
          <w:rFonts w:ascii="Tahoma" w:hAnsi="Tahoma" w:cs="Tahoma"/>
          <w:i/>
          <w:iCs/>
          <w:sz w:val="18"/>
          <w:shd w:val="clear" w:color="auto" w:fill="FFFFFF"/>
        </w:rPr>
        <w:t>2017 год д.Синцово ул.Молодежная - 0,7км, д.Ченцы ул.Молодежная 0,2 км.</w:t>
      </w:r>
    </w:p>
    <w:p w:rsidR="00EC2D8C" w:rsidRPr="00C60E4B" w:rsidRDefault="00EC2D8C" w:rsidP="00EC2D8C">
      <w:pPr>
        <w:pStyle w:val="af3"/>
        <w:keepNext/>
        <w:keepLines/>
        <w:suppressLineNumbers/>
        <w:suppressAutoHyphens/>
        <w:ind w:firstLine="709"/>
        <w:jc w:val="both"/>
        <w:rPr>
          <w:rFonts w:ascii="Tahoma" w:hAnsi="Tahoma" w:cs="Tahoma"/>
          <w:i/>
          <w:iCs/>
          <w:sz w:val="18"/>
          <w:shd w:val="clear" w:color="auto" w:fill="FFFFFF"/>
        </w:rPr>
      </w:pPr>
      <w:r w:rsidRPr="00C60E4B">
        <w:rPr>
          <w:rFonts w:ascii="Tahoma" w:hAnsi="Tahoma" w:cs="Tahoma"/>
          <w:i/>
          <w:iCs/>
          <w:sz w:val="18"/>
          <w:shd w:val="clear" w:color="auto" w:fill="FFFFFF"/>
        </w:rPr>
        <w:t>2018 год п.Льнозавода ул.Лесная - 0,5км, д.Ченцы ул.Молодежная - 0,340км.</w:t>
      </w:r>
    </w:p>
    <w:p w:rsidR="00EC2D8C" w:rsidRPr="00C60E4B" w:rsidRDefault="00EC2D8C" w:rsidP="00EC2D8C">
      <w:pPr>
        <w:pStyle w:val="af3"/>
        <w:keepNext/>
        <w:keepLines/>
        <w:suppressLineNumbers/>
        <w:suppressAutoHyphens/>
        <w:ind w:firstLine="709"/>
        <w:jc w:val="both"/>
        <w:rPr>
          <w:rFonts w:ascii="Tahoma" w:hAnsi="Tahoma" w:cs="Tahoma"/>
          <w:i/>
          <w:iCs/>
          <w:sz w:val="18"/>
          <w:shd w:val="clear" w:color="auto" w:fill="FFFFFF"/>
        </w:rPr>
      </w:pPr>
      <w:r w:rsidRPr="00C60E4B">
        <w:rPr>
          <w:rFonts w:ascii="Tahoma" w:hAnsi="Tahoma" w:cs="Tahoma"/>
          <w:i/>
          <w:iCs/>
          <w:sz w:val="18"/>
          <w:shd w:val="clear" w:color="auto" w:fill="FFFFFF"/>
        </w:rPr>
        <w:t>2019 год д.Ивановское 0,5 км., п.им.Чапаева 0,7 км., д.Ченцы ул.Молодежная 0,4 км.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iCs/>
          <w:sz w:val="18"/>
          <w:shd w:val="clear" w:color="auto" w:fill="FFFFFF"/>
        </w:rPr>
        <w:t>2020 г. п.им.Чапаева 0,7 км., д.Ченцы ул.Молодежная 0,2 км.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Приведение в нормативное техническое состояние местных автомобильных дорог является одним из главных направлений деятельности органов местного самоуправления. Общая протяженность муниципальных автомобильных дорог общего пользования Чапаевского сельского поселения составляет 35 км, в т.ч. с усовершенствованным типом покрытия — 2,6 км, с переходным типом покрытия — </w:t>
      </w:r>
      <w:r w:rsidRPr="00C60E4B">
        <w:rPr>
          <w:rFonts w:ascii="Tahoma" w:hAnsi="Tahoma" w:cs="Tahoma"/>
          <w:i/>
          <w:sz w:val="18"/>
          <w:shd w:val="clear" w:color="auto" w:fill="FFFFFF"/>
        </w:rPr>
        <w:t xml:space="preserve">0 </w:t>
      </w:r>
      <w:r w:rsidRPr="00C60E4B">
        <w:rPr>
          <w:rFonts w:ascii="Tahoma" w:hAnsi="Tahoma" w:cs="Tahoma"/>
          <w:i/>
          <w:sz w:val="18"/>
        </w:rPr>
        <w:t xml:space="preserve">км, грунтовые дороги — </w:t>
      </w:r>
      <w:r w:rsidRPr="00C60E4B">
        <w:rPr>
          <w:rFonts w:ascii="Tahoma" w:hAnsi="Tahoma" w:cs="Tahoma"/>
          <w:i/>
          <w:sz w:val="18"/>
          <w:shd w:val="clear" w:color="auto" w:fill="FFFFFF"/>
        </w:rPr>
        <w:t xml:space="preserve">32,4 </w:t>
      </w:r>
      <w:r w:rsidRPr="00C60E4B">
        <w:rPr>
          <w:rFonts w:ascii="Tahoma" w:hAnsi="Tahoma" w:cs="Tahoma"/>
          <w:i/>
          <w:sz w:val="18"/>
        </w:rPr>
        <w:t>км.</w:t>
      </w:r>
      <w:r w:rsidRPr="00C60E4B">
        <w:rPr>
          <w:rFonts w:ascii="Tahoma" w:hAnsi="Tahoma" w:cs="Tahoma"/>
          <w:i/>
          <w:iCs/>
          <w:sz w:val="18"/>
        </w:rPr>
        <w:t xml:space="preserve"> </w:t>
      </w:r>
      <w:r w:rsidRPr="00C60E4B">
        <w:rPr>
          <w:rFonts w:ascii="Tahoma" w:hAnsi="Tahoma" w:cs="Tahoma"/>
          <w:i/>
          <w:sz w:val="18"/>
        </w:rPr>
        <w:t>Удельный вес дорог с усовершенствованным покрытием – 7,4</w:t>
      </w:r>
      <w:r w:rsidRPr="00C60E4B">
        <w:rPr>
          <w:rFonts w:ascii="Tahoma" w:hAnsi="Tahoma" w:cs="Tahoma"/>
          <w:i/>
          <w:sz w:val="18"/>
          <w:shd w:val="clear" w:color="auto" w:fill="FFFFFF"/>
        </w:rPr>
        <w:t xml:space="preserve"> </w:t>
      </w:r>
      <w:r w:rsidRPr="00C60E4B">
        <w:rPr>
          <w:rFonts w:ascii="Tahoma" w:hAnsi="Tahoma" w:cs="Tahoma"/>
          <w:i/>
          <w:sz w:val="18"/>
        </w:rPr>
        <w:t xml:space="preserve">%. Удельный вес дорог с переходным типом покрытия – </w:t>
      </w:r>
      <w:r w:rsidRPr="00C60E4B">
        <w:rPr>
          <w:rFonts w:ascii="Tahoma" w:hAnsi="Tahoma" w:cs="Tahoma"/>
          <w:i/>
          <w:sz w:val="18"/>
          <w:shd w:val="clear" w:color="auto" w:fill="FFFFFF"/>
        </w:rPr>
        <w:t>0</w:t>
      </w:r>
      <w:r w:rsidRPr="00C60E4B">
        <w:rPr>
          <w:rFonts w:ascii="Tahoma" w:hAnsi="Tahoma" w:cs="Tahoma"/>
          <w:i/>
          <w:sz w:val="18"/>
        </w:rPr>
        <w:t xml:space="preserve"> %. Удельный вес грунтовых дорог — </w:t>
      </w:r>
      <w:r w:rsidRPr="00C60E4B">
        <w:rPr>
          <w:rFonts w:ascii="Tahoma" w:hAnsi="Tahoma" w:cs="Tahoma"/>
          <w:i/>
          <w:sz w:val="18"/>
          <w:shd w:val="clear" w:color="auto" w:fill="FFFFFF"/>
        </w:rPr>
        <w:t>92,6</w:t>
      </w:r>
      <w:r w:rsidRPr="00C60E4B">
        <w:rPr>
          <w:rFonts w:ascii="Tahoma" w:hAnsi="Tahoma" w:cs="Tahoma"/>
          <w:i/>
          <w:sz w:val="18"/>
        </w:rPr>
        <w:t xml:space="preserve">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Повышение уровня доходов населения способствует росту уровня автомобилизации, наблюдается увеличение количества автомобилей. Значительно возрастает мобильность населения за счет массового использования личных легковых автомобилей.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Состояние дорог общего пользования местного значения Чапаевского сельского поселения требует постоянного внимания. Увеличение числа автотранспортных средств, а также увеличение движения большегрузного транспорта, создает увеличенную нагрузку на дорожное полотно, что требует своевременного выполнения работ по содержанию, ремонту, капитальному ремонту и реконструкции дорог, зависящие напрямую от объемов финансирования и стратегии распределения финансовых ресурсов в условиях их ограниченных объемов.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Одной из основных причин несоответствия технического состояния автомобильных дорог современным условиям является высокая грузонапряжённость и возрастающая интенсивность движения на автодорогах.</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сокращению межремонтных сроков, увеличению количества не отремонтированных участков с уровнем загрузки выше нормативного и участков с неудовлетворительным транспортно-эксплуатационным состоянием, на которых необходим ремонт дорожного покрытия.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Для улучшения показателей необходимо увеличение средств, выделяемых на приведение в нормативное состояние автомобильных дорог. С учетом ограниченной доходной базы бюджета Чапаевского сельского поселения переход на финансирование по нормативам денежных затрат на содержание, ремонт, капитальный ремонт, реконструкцию автомобильных дорог общего пользования местного значения не представляется возможным.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 Использование программно-целевого метода позволит обеспечить сохранность и развитие автомобильных дорог на территории Чапаевского сельского поселения, улучшить их техническое состояние путем финансирования конкретных мероприятий.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поэтому исходя из состояния дорожной сети на сегодняшний момент определено приоритетное направление дорожной политики в муниципальном районе на ближайшую перспективу. Главной задачей сегодня является содержание в надлежащем состоянии существующей сети автомобильных дорог в соответствии с нормативными требованиями и стандартами.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 Чапаевском сельское поселение Красносельского Чапаевского сельского поселения Костромской области сложились следующие основные проблемы в транспортной системе: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значительный износ дорожной сети и дорожной инфраструктуры, отсутствие твердого покрытия на значительной части дорог, несоответствие дорог современным нагрузкам по прочности дорожной одежды и по ровности покрытия, в настоящее время 92% от общей протяженности муниципальных автомобильных дорог не отвечают нормативным требованиям;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низкий платежеспособный спрос на услуги общественного транспорта привели к убыточности пассажирских перевозок;</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lastRenderedPageBreak/>
        <w:t>3) не большой пассажирооборот на пригородных маршрутах;</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4) значительный разброс населенных пунктов по территории Чапаевского сельского поселения;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Кроме того, убыточность транспортной отрасли объясняется ростом цен на топливо, электроэнергию и материалы, потребляемые транспортом, а также недостаточной компенсацией затрат на убыточные социально значимые перевозки. Рост количества личного транспорта с уменьшением спроса на пассажирские перевозки привел к снижению объемов перевозок пассажиров, сокращению доходов автотранспортных предприятий.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 целях обеспечения транспортного обслуживания населения, независимо от пассажиропотока, с отдаленными населенными пунктами, социальными объектами и другими видами транспорта, разрыв с которыми может привести к нарушению жизнеобеспечения, ограничению свободы передвижения населения и вызвать негативные социальные последствия, необходимо сохранить социально значимые маршруты путем возмещения перевозчикам недополученных доходов, в связи с оказанием услуг по ежегодной перевозке пассажиров.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Раздел </w:t>
      </w:r>
      <w:r w:rsidRPr="00C60E4B">
        <w:rPr>
          <w:rFonts w:ascii="Tahoma" w:hAnsi="Tahoma" w:cs="Tahoma"/>
          <w:i/>
          <w:sz w:val="18"/>
          <w:lang w:val="en-US"/>
        </w:rPr>
        <w:t>II</w:t>
      </w:r>
      <w:r w:rsidRPr="00C60E4B">
        <w:rPr>
          <w:rFonts w:ascii="Tahoma" w:hAnsi="Tahoma" w:cs="Tahoma"/>
          <w:i/>
          <w:sz w:val="18"/>
        </w:rPr>
        <w:t>. Приоритеты, направления в сфере развития транспортной системы Чапаевского сельского поселения Красносельского Чапаевского сельского поселения Костромской области</w:t>
      </w:r>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rPr>
        <w:t xml:space="preserve">Настоящая программа разработана в соответствии с постановлением </w:t>
      </w:r>
      <w:r w:rsidRPr="00C60E4B">
        <w:rPr>
          <w:rFonts w:ascii="Tahoma" w:hAnsi="Tahoma" w:cs="Tahoma"/>
          <w:i/>
          <w:sz w:val="18"/>
          <w:lang w:eastAsia="ar-SA"/>
        </w:rPr>
        <w:t xml:space="preserve">администрации Костромской области от 25.02.2014 N 61-а «Об утверждении государственной программы Костромской области "Развитие транспортной системы Костромской области"», стратегией социально-экономического развития Костромской области на период до 2025 года, утвержденной распоряжением администрации Костромской области № 189-р от 27 августа 2013 года. </w:t>
      </w:r>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lang w:eastAsia="ar-SA"/>
        </w:rPr>
        <w:t>Ключевыми направлениями в сфере транспортной системы являются:</w:t>
      </w:r>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lang w:eastAsia="ar-SA"/>
        </w:rPr>
        <w:t>1) развитие и обеспечение функционирования сети автомобильных дорог общего пользования Чапаевского сельского поселения Красносельского муниципального района Костромской области;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lang w:eastAsia="ar-SA"/>
        </w:rPr>
        <w:t>2) обеспечение транспортного сообщения между населенными пунктами.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Раздел </w:t>
      </w:r>
      <w:r w:rsidRPr="00C60E4B">
        <w:rPr>
          <w:rFonts w:ascii="Tahoma" w:hAnsi="Tahoma" w:cs="Tahoma"/>
          <w:i/>
          <w:sz w:val="18"/>
          <w:lang w:val="en-US"/>
        </w:rPr>
        <w:t>III</w:t>
      </w:r>
      <w:r w:rsidRPr="00C60E4B">
        <w:rPr>
          <w:rFonts w:ascii="Tahoma" w:hAnsi="Tahoma" w:cs="Tahoma"/>
          <w:i/>
          <w:sz w:val="18"/>
        </w:rPr>
        <w:t>. Цели, задачи, прогноз развития сферы реализации муниципальной программы и сроки ее реализации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Целями муниципальной программы являются: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Развитие автомобильно-дорожной инфраструктуры, сохранение и совершенствование существующей сети автомобильных дорог Чапаевского сельского поселения, доведение ее технического состояния до уровня, соответствующего нормативным требованиям.</w:t>
      </w:r>
    </w:p>
    <w:p w:rsidR="00EC2D8C" w:rsidRPr="00C60E4B" w:rsidRDefault="00EC2D8C" w:rsidP="00EC2D8C">
      <w:pPr>
        <w:pStyle w:val="af3"/>
        <w:keepNext/>
        <w:keepLines/>
        <w:suppressLineNumbers/>
        <w:suppressAutoHyphens/>
        <w:ind w:firstLine="709"/>
        <w:jc w:val="both"/>
        <w:rPr>
          <w:rFonts w:ascii="Tahoma" w:eastAsia="Lucida Sans Unicode" w:hAnsi="Tahoma" w:cs="Tahoma"/>
          <w:i/>
          <w:sz w:val="18"/>
          <w:lang w:eastAsia="hi-IN" w:bidi="hi-IN"/>
        </w:rPr>
      </w:pPr>
      <w:r w:rsidRPr="00C60E4B">
        <w:rPr>
          <w:rFonts w:ascii="Tahoma" w:hAnsi="Tahoma" w:cs="Tahoma"/>
          <w:i/>
          <w:sz w:val="18"/>
        </w:rPr>
        <w:t>2. Обеспечение доступности транспортных услуг для населения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eastAsia="Lucida Sans Unicode" w:hAnsi="Tahoma" w:cs="Tahoma"/>
          <w:i/>
          <w:sz w:val="18"/>
          <w:lang w:eastAsia="hi-IN" w:bidi="hi-IN"/>
        </w:rPr>
        <w:t>Для достижения поставленных целей в ходе реализации муниципальной программы предстоит решить следующие задачи: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сохранение протяженности автомобильных дорог соответствующих нормативным требованиям за счет ремонта и реконструкции автомобильных дорог;</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обеспечение потребности в перевозках пассажиров на социально значимых маршрутах.</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Муниципальную программу предполагается реализовать в 2021-2024 годах.</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Реализация муниципальной программы позволит обеспечить достижение следующих показателей: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сохранение протяженности автомобильных дорог общего пользования местного значения, подлежащих содержанию на уровне, соответствующем категории дороги. Данный показатель составляет 35 км;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протяженность участков автомобильных дорог, на которых выполнен ремонт (в соответствии с мероприятиями по ремонту автомобильных дорог) к 2024 году составит 6,34 км;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площадь участков автомобильных дорог местного значения, тротуаров, на которых выполнен ремонт составит 29600 кв.м.;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сохранение обеспечения перевозок пассажиров на 3 социально значимых маршрутах, безопасная перевозка школьников обучающихся в Иконниковской СОШ</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Раздел </w:t>
      </w:r>
      <w:r w:rsidRPr="00C60E4B">
        <w:rPr>
          <w:rFonts w:ascii="Tahoma" w:hAnsi="Tahoma" w:cs="Tahoma"/>
          <w:i/>
          <w:sz w:val="18"/>
          <w:lang w:val="en-US"/>
        </w:rPr>
        <w:t>IV</w:t>
      </w:r>
      <w:r w:rsidRPr="00C60E4B">
        <w:rPr>
          <w:rFonts w:ascii="Tahoma" w:hAnsi="Tahoma" w:cs="Tahoma"/>
          <w:i/>
          <w:sz w:val="18"/>
        </w:rPr>
        <w:t>. Обобщенная характеристика мероприятий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 рамках муниципальной программы предусматривается улучшение транспортно-эксплуатационных показателей автомобильных дорог общего пользования в соответствии с нормативными требованиями и обеспечение устойчивого функционирования пассажирского транспорта.</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Для реализации поставленной цели и решения задач муниципальной программы потребуется реализация комплекса мероприятий, согласованных по срокам и ресурсам: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Мероприятия по содержанию автомобильных дорог и искусственных сооружений на них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сохранить протяженность участков автомобильных дорог,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Мероприятия по ремонту автомобильных дорог.</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Реализация мероприятий позволит сохранить протяженность участков автомобильных дорог, на которых показатели их транспортно-эксплуатационного состояния соответствуют категории дороги.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Субсидирование отдельных мероприятий в области автомобильного транспорта - обеспечение возмещения перевозчикам недополученных доходов в связи с оказанием услуг по ежегодной перевозке пассажиров;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Реализация мероприятий позволит сохранить пассажирские перевозки на социально значимых маршрутах.</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Перечень мероприятий, планируемых к реализации, представлен в приложении № 1 к муниципальной программе.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lastRenderedPageBreak/>
        <w:t xml:space="preserve">Раздел </w:t>
      </w:r>
      <w:r w:rsidRPr="00C60E4B">
        <w:rPr>
          <w:rFonts w:ascii="Tahoma" w:hAnsi="Tahoma" w:cs="Tahoma"/>
          <w:i/>
          <w:sz w:val="18"/>
          <w:lang w:val="en-US"/>
        </w:rPr>
        <w:t>V</w:t>
      </w:r>
      <w:r w:rsidRPr="00C60E4B">
        <w:rPr>
          <w:rFonts w:ascii="Tahoma" w:hAnsi="Tahoma" w:cs="Tahoma"/>
          <w:i/>
          <w:sz w:val="18"/>
        </w:rPr>
        <w:t>. Показатели муниципальной программы и прогноз конечных результатов ее реализации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Система показателей (индикаторов) сформирована с учетом возможности проверки и подтверждения достижения целей муниципальной программы и связана с задачами и основными мероприятиями муниципальной программы, что позволяет оценить ожидаемые конечные результаты и эффективность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Результаты реализации программы оцениваются по следующим показателям: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сохранение протяженности автомобильных дорог общего пользования местного значения, подлежащих содержанию на уровне, соответствующем категории дороги. Данный показатель составляет 35 км.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Показатель определяется на основании постановления от 29 декабря 2005 года № 1071 «О приеме в муниципальную собственность муниципального образования Чапаевское сельское поселение Красносельского муниципального района Костромской области автомобильных дорог общего пользования и искусственных сооружений из государственной собственности Костромской области»;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2) протяженность участков автомобильных дорог, на которых выполнен ремонт к 2024 году составит 7,4 км.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Показатель определяется на основании данных государственного (федерального) статистического наблюдения № 3-ДГ (мо) «Сведения об автомобильных дорогах общего и не общего пользования местного значения и искусственных сооружениях на них» (годовая), статистической отчетности по форме № 1-ДГ «Сведения об автомобильных дорогах общего пользования и сооружениях на них федерального, регионального или межмуниципального значения» (годовая), данных статистической отчетности по форме № 1-ФД </w:t>
      </w:r>
      <w:bookmarkStart w:id="2" w:name="h_00000000000000000000000000000000000000"/>
      <w:r w:rsidRPr="00C60E4B">
        <w:rPr>
          <w:rFonts w:ascii="Tahoma" w:hAnsi="Tahoma" w:cs="Tahoma"/>
          <w:i/>
          <w:sz w:val="18"/>
        </w:rPr>
        <w:t>"Сведения об использовании средств Федерального дорожного фонда, дорожных фондов субъектов Российской Федерации, муниципальных дорожных фондов" (годовая);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площадь участков автомобильных дорог местного значения, тротуаров, на которых выполнен ремонт — 25900 кв.м.;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Показатель определяется на основании данных государственного (федерального) статистического наблюдения № 3-ДГ (мо) «Сведения об автомобильных дорогах общего и не общего пользования местного значения и искусственных сооружениях на них» (годовая), статистической отчетности по форме № 1-ДГ «Сведения об автомобильных дорогах общего пользования и сооружениях на них федерального, регионального или межмуниципального значения» (годовая), данных статистической отчетности по форме № 1-ФД </w:t>
      </w:r>
      <w:bookmarkEnd w:id="2"/>
      <w:r w:rsidRPr="00C60E4B">
        <w:rPr>
          <w:rFonts w:ascii="Tahoma" w:hAnsi="Tahoma" w:cs="Tahoma"/>
          <w:i/>
          <w:sz w:val="18"/>
        </w:rPr>
        <w:t>"Сведения об использовании средств Федерального дорожного фонда, дорожных фондов субъектов Российской Федерации, муниципальных дорожных фондов" (годовая);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4) сохранение обеспечения перевозок пассажиров на 3 социально значимых маршрутах.</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Показатель определяется исходя из сведений отчетов о деятельности перевозчиков, данных статистической отчетности по форме № 1-автотранс «Сведения о деятельности автомобильного транспорта» (месячная).</w:t>
      </w:r>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rPr>
        <w:t>Сведения о показателях (индикаторах) муниципальной программы приведены в приложении № 2 к муниципальной программе.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lang w:eastAsia="ar-SA"/>
        </w:rPr>
        <w:t xml:space="preserve">Раздел </w:t>
      </w:r>
      <w:r w:rsidRPr="00C60E4B">
        <w:rPr>
          <w:rFonts w:ascii="Tahoma" w:hAnsi="Tahoma" w:cs="Tahoma"/>
          <w:i/>
          <w:sz w:val="18"/>
          <w:lang w:val="en-US" w:eastAsia="ar-SA"/>
        </w:rPr>
        <w:t>VI</w:t>
      </w:r>
      <w:r w:rsidRPr="00C60E4B">
        <w:rPr>
          <w:rFonts w:ascii="Tahoma" w:hAnsi="Tahoma" w:cs="Tahoma"/>
          <w:i/>
          <w:sz w:val="18"/>
          <w:lang w:eastAsia="ar-SA"/>
        </w:rPr>
        <w:t>. Основные меры государственного и правового регулирования транспортной системы Чапаевского сельского поселения Красносельского Чапаевского сельского поселения Костромской области</w:t>
      </w:r>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lang w:eastAsia="ar-SA"/>
        </w:rPr>
        <w:t xml:space="preserve">В целях реализации отдельных мероприятий муниципальной программы заключаются соглашения с департаментом транспорта и дорожного хозяйства Костромской области, закрепляющие объемы, сроки выделения денежных средств на ремонт автомобильных дорог, а также права, обязанности и ответственность сторон.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lang w:eastAsia="ar-SA"/>
        </w:rPr>
        <w:t xml:space="preserve">Раздел </w:t>
      </w:r>
      <w:r w:rsidRPr="00C60E4B">
        <w:rPr>
          <w:rFonts w:ascii="Tahoma" w:hAnsi="Tahoma" w:cs="Tahoma"/>
          <w:i/>
          <w:sz w:val="18"/>
          <w:lang w:val="en-US" w:eastAsia="ar-SA"/>
        </w:rPr>
        <w:t>VII</w:t>
      </w:r>
      <w:r w:rsidRPr="00C60E4B">
        <w:rPr>
          <w:rFonts w:ascii="Tahoma" w:hAnsi="Tahoma" w:cs="Tahoma"/>
          <w:i/>
          <w:sz w:val="18"/>
          <w:lang w:eastAsia="ar-SA"/>
        </w:rPr>
        <w:t>. Анализ рисков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Реализация муниципальной программы осуществляется участниками программы, специализирующихся на выполнении дорожно-строительных работ и осуществляющие регулярные пассажирские перевозки.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Участники программы будут определены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и </w:t>
      </w:r>
      <w:r w:rsidRPr="00C60E4B">
        <w:rPr>
          <w:rFonts w:ascii="Tahoma" w:hAnsi="Tahoma" w:cs="Tahoma"/>
          <w:i/>
          <w:sz w:val="18"/>
          <w:lang w:eastAsia="ar-SA"/>
        </w:rPr>
        <w:t>законом Костромской области от 18.11.2009 №539-4-ЗКО «Об организации транспортного обслуживания населения в Костромской области»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Технический надзор за выполняемыми работами в рамках реализации муниципальной программы осуществляется в соответствии с действующим законодательством.</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Ответственный исполнитель муниципальной программы в процессе реализации программных мероприятий: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организует и координирует реализацию муниципальной программы, обеспечивает целевое и эффективное использование средств;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несет ответственность за достижение целевых показателей (индикаторов), конечных результатов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rPr>
        <w:t>- вносит изменения в муниципальную программу, в соответствии с установленными требованиями, с учетом результатов оценки эффективности муниципальной программы и выделенных на реализацию в текущем году финансовых средств, уточняет целевые индикаторы, программные мероприятия, затраты по ним, механизм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lang w:eastAsia="ar-SA"/>
        </w:rPr>
        <w:t>- ежегодно подготавливает отчет о ходе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Риски, влияющие на достижение цели муниципальной программы, идентифицируются на внешние и внутренние.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К внешним рискам относятся события (условия), связанные с изменениями внешней среды, влияющими на достижение цели муниципальной программы, которыми невозможно управлять в рамках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К внешним рискам, влияющим на достижение цели муниципальной программы, относятся: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lastRenderedPageBreak/>
        <w:t>1) макроэкономические риски, которые возникают вследствие снижения темпов роста валового внутреннего продукта, уровня инвестиционной активности, высокой инфляции, что обуславливает увеличение объема необходимых финансовых средств для реализации мероприятий за счет увеличения стоимости работ и оборудования;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законодательные риски, которые возникают вследствие несовершенства, отсутствия или изменения правовых актов, а также их несогласованности, что обуславливает неправомерность выполнения мероприятий или нецелевое использование финансовых средств;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техногенные и экологические риски, которые возникают вследствие катастроф с медико-социальными последствиями,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Влияние внешних рисков на достижение цели муниципальной программы и вероятность их возникновения могут быть качественно оценены как высокие.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Мерами по преодолению негативных последствий внешних рисков являются: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проведение регулярного мониторинга законодательства в сфере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ежеквартальная оценка выполнения ежегодного плана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внесение изменений в муниципальную программу, предусматривающих снижение последствий внешних рисков при необходимости.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К внутренним рискам относятся события (условия), связанные с изменениями в сфере реализации муниципальной программы, влияющими на достижение цели муниципальной программы, и которыми можно управлять в рамках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К внутренним рискам, влияющим на достижение цели муниципальной программы, относятся: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недостижение запланированных результатов;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недостаточный уровень профессионального менеджмента.</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Влияние внутренних рисков на достижение цели муниципальной программы и вероятность их возникновения могут быть качественно оценены как высокие.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Мерами по преодолению негативных последствий внутренних рисков являются: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проведение ежемесячного мониторинга решения задач текущего выполнения мероприятий;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раскрытие для общества результатов реализации муниципальной программы, а также усиление личной ответственности сотрудников за достижение запланированных результатов их выполнения;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повышение квалификации управленческих кадров.</w:t>
      </w:r>
    </w:p>
    <w:p w:rsidR="00EC2D8C" w:rsidRPr="00C60E4B" w:rsidRDefault="00EC2D8C" w:rsidP="00EC2D8C">
      <w:pPr>
        <w:pStyle w:val="af3"/>
        <w:keepNext/>
        <w:keepLines/>
        <w:suppressLineNumbers/>
        <w:suppressAutoHyphens/>
        <w:ind w:firstLine="709"/>
        <w:jc w:val="both"/>
        <w:rPr>
          <w:rFonts w:ascii="Tahoma" w:hAnsi="Tahoma" w:cs="Tahoma"/>
          <w:i/>
          <w:sz w:val="18"/>
        </w:rPr>
      </w:pP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Раздел </w:t>
      </w:r>
      <w:r w:rsidRPr="00C60E4B">
        <w:rPr>
          <w:rFonts w:ascii="Tahoma" w:hAnsi="Tahoma" w:cs="Tahoma"/>
          <w:i/>
          <w:sz w:val="18"/>
          <w:lang w:val="en-US"/>
        </w:rPr>
        <w:t>VIII</w:t>
      </w:r>
      <w:r w:rsidRPr="00C60E4B">
        <w:rPr>
          <w:rFonts w:ascii="Tahoma" w:hAnsi="Tahoma" w:cs="Tahoma"/>
          <w:i/>
          <w:sz w:val="18"/>
        </w:rPr>
        <w:t>. Методика оценки эффективности реализации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муниципальных программ Чапаевского сельского поселения Красносельского Чапаевского сельского поселения Костромской области, утвержденным постановлением администрации Чапаевского сельского поселения Красносельского Чапаевского сельского поселения Костромской области от 14.12.2018 № 658, в целях определения степени достижения планируемых целей и задач муниципальной программы, исходя из реально достигнутых конечных результатов с учетом направленного объема ресурсов по муниципальной программе.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Оценка эффективности реализации муниципальной программы осуществляется ежегодно на основе представленных отчетов, по итогам финансового года.</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 ходе реализации муниципальной программы, оценкой ее эффективности является достижение конечных результатов: показатели состояния автомобильных дорог, объемов выполненных работ и расходов на их выполнение за счет средств дорожного фонда Костромской области, средств бюджета Чапаевского сельского поселения и средств бюджетов поселений.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Методика оценки эффективности муниципальной программы включает:</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расчет степени достижения целевых показателей, которая определяется как среднеарифметическая величина из показателей результативности по каждому целевому показателю:</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1390650" cy="1190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650" cy="1190625"/>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w:t>
      </w:r>
    </w:p>
    <w:p w:rsidR="00EC2D8C" w:rsidRPr="00C60E4B" w:rsidRDefault="00EC2D8C" w:rsidP="00EC2D8C">
      <w:pPr>
        <w:pStyle w:val="af3"/>
        <w:keepNext/>
        <w:keepLines/>
        <w:suppressLineNumbers/>
        <w:suppressAutoHyphens/>
        <w:ind w:firstLine="709"/>
        <w:jc w:val="both"/>
        <w:rPr>
          <w:rFonts w:ascii="Tahoma" w:hAnsi="Tahoma" w:cs="Tahoma"/>
          <w:i/>
          <w:sz w:val="18"/>
        </w:rPr>
      </w:pP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где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RГП - степень достижения целевых показателей муниципальной программы (результативность);</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Ri - степень достижения i-ого целевого показателя (индикатора)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n - количество показателей (индикаторов)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Расчет результативности достижения i-го целевого показателя муниципальной программы (Ri) производится на основе сопоставления фактических величин с плановыми: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lastRenderedPageBreak/>
        <w:drawing>
          <wp:inline distT="0" distB="0" distL="0" distR="0">
            <wp:extent cx="1190625" cy="8763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90625" cy="876300"/>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где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628650"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28650" cy="428625"/>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 плановое значение i-го целевого показателя (индикатора) муниципальной программы в отчетном году;</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628650" cy="4286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28650" cy="428625"/>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 фактическое значение i-го целевого показателя (индикатора) муниципальной программы в отчетном году.</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 случае если планируемый результат достижения целевого показателя (индикатора) муниципальной программы Ri предполагает уменьшение его базового значения, то расчет результативности достижения i-го целевого показателя муниципальной программы Ri производится на основе сопоставления плановых величин с фактическими: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1190625" cy="8763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190625" cy="876300"/>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расчет показателя полноты использования средств определяется соотношением исполнения расходов по муниципальной программе в отчетном году с плановыми:</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1371600" cy="8763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371600" cy="876300"/>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где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428625" cy="3429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28625" cy="342900"/>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полнота использования запланированных на реализацию муниципальной программы средств;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628650" cy="4286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28650" cy="428625"/>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 исполнение расходов по муниципальной программе в отчетном году (рублей);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628650" cy="428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28650" cy="428625"/>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 плановые объемы средств по муниципальной программе в отчетном году (рублей).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 случае если по итогам проведения конкурсных процедур по реализации мероприятий муниципальной программы получена экономия бюджетных средств, то используется следующая формула для расчета показателя полноты использования средств: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object w:dxaOrig="2688" w:dyaOrig="1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59.25pt" o:ole="" filled="t">
            <v:fill color2="black"/>
            <v:imagedata r:id="rId17" o:title=""/>
          </v:shape>
          <o:OLEObject Type="Embed" ProgID="opendocument.MathDocument.1" ShapeID="_x0000_i1025" DrawAspect="Content" ObjectID="_1677412527" r:id="rId18"/>
        </w:object>
      </w:r>
      <w:r w:rsidRPr="00C60E4B">
        <w:rPr>
          <w:rFonts w:ascii="Tahoma" w:hAnsi="Tahoma" w:cs="Tahoma"/>
          <w:i/>
          <w:sz w:val="18"/>
        </w:rPr>
        <w:t>,</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где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276225" cy="3429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276225" cy="342900"/>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 экономия бюджетных средств, полученная по итогам проведения конкурсных процедур по реализации мероприятий муниципальной программы.</w:t>
      </w:r>
    </w:p>
    <w:p w:rsidR="00EC2D8C" w:rsidRPr="00C60E4B" w:rsidRDefault="00EC2D8C" w:rsidP="00EC2D8C">
      <w:pPr>
        <w:pStyle w:val="af3"/>
        <w:keepNext/>
        <w:keepLines/>
        <w:suppressLineNumbers/>
        <w:suppressAutoHyphens/>
        <w:ind w:firstLine="709"/>
        <w:jc w:val="both"/>
        <w:rPr>
          <w:rFonts w:ascii="Tahoma" w:hAnsi="Tahoma" w:cs="Tahoma"/>
          <w:i/>
          <w:sz w:val="18"/>
        </w:rPr>
      </w:pPr>
      <w:bookmarkStart w:id="3" w:name="sub_118110"/>
      <w:r w:rsidRPr="00C60E4B">
        <w:rPr>
          <w:rFonts w:ascii="Tahoma" w:hAnsi="Tahoma" w:cs="Tahoma"/>
          <w:i/>
          <w:sz w:val="18"/>
        </w:rPr>
        <w:t>В случае если увеличение объемов финансирования мероприятий приводит к ухудшению результатов реализации муниципальной программы, расчет показателя полноты использования средств осуществляется по следующей формуле:</w:t>
      </w:r>
      <w:bookmarkEnd w:id="3"/>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lastRenderedPageBreak/>
        <w:drawing>
          <wp:inline distT="0" distB="0" distL="0" distR="0">
            <wp:extent cx="1371600" cy="8763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371600" cy="876300"/>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Эффективность реализации муниципальной программы (Eгп) определяется на основе сопоставления степени достижения целевых показателей (индикаторов) муниципальной программы (результативности) и полноты использования запланированных средств: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1847850" cy="3429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847850" cy="342900"/>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 xml:space="preserve"> ,</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где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k - поправочный коэффициент, учитывающий качество планирования и координации реализации муниципальной программы, рассчитываемый по формуле:</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noProof/>
          <w:sz w:val="18"/>
        </w:rPr>
        <w:drawing>
          <wp:inline distT="0" distB="0" distL="0" distR="0">
            <wp:extent cx="1371600" cy="3714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a:off x="0" y="0"/>
                      <a:ext cx="1371600" cy="371475"/>
                    </a:xfrm>
                    <a:prstGeom prst="rect">
                      <a:avLst/>
                    </a:prstGeom>
                    <a:solidFill>
                      <a:srgbClr val="FFFFFF"/>
                    </a:solidFill>
                    <a:ln w="9525">
                      <a:noFill/>
                      <a:miter lim="800000"/>
                      <a:headEnd/>
                      <a:tailEnd/>
                    </a:ln>
                  </pic:spPr>
                </pic:pic>
              </a:graphicData>
            </a:graphic>
          </wp:inline>
        </w:drawing>
      </w:r>
      <w:r w:rsidRPr="00C60E4B">
        <w:rPr>
          <w:rFonts w:ascii="Tahoma" w:hAnsi="Tahoma" w:cs="Tahoma"/>
          <w:i/>
          <w:sz w:val="18"/>
        </w:rPr>
        <w:t>.</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 xml:space="preserve">Значения </w:t>
      </w:r>
      <w:r w:rsidRPr="00C60E4B">
        <w:rPr>
          <w:rFonts w:ascii="Tahoma" w:hAnsi="Tahoma" w:cs="Tahoma"/>
          <w:i/>
          <w:sz w:val="18"/>
          <w:lang w:val="en-US"/>
        </w:rPr>
        <w:t>k</w:t>
      </w:r>
      <w:r w:rsidRPr="00C60E4B">
        <w:rPr>
          <w:rFonts w:ascii="Tahoma" w:hAnsi="Tahoma" w:cs="Tahoma"/>
          <w:i/>
          <w:sz w:val="18"/>
        </w:rPr>
        <w:t xml:space="preserve"> представлены в таблице №1:</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Style w:val="affa"/>
          <w:rFonts w:ascii="Tahoma" w:hAnsi="Tahoma" w:cs="Tahoma"/>
          <w:i/>
          <w:sz w:val="18"/>
          <w:szCs w:val="28"/>
        </w:rPr>
        <w:t>Таблица N 1</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Значения поправочного коэффициента, учитывающего качество планирования и координации реализации муниципальной программы</w:t>
      </w:r>
    </w:p>
    <w:tbl>
      <w:tblPr>
        <w:tblW w:w="0" w:type="auto"/>
        <w:tblInd w:w="108" w:type="dxa"/>
        <w:tblLayout w:type="fixed"/>
        <w:tblLook w:val="0000"/>
      </w:tblPr>
      <w:tblGrid>
        <w:gridCol w:w="4696"/>
        <w:gridCol w:w="5400"/>
      </w:tblGrid>
      <w:tr w:rsidR="00EC2D8C" w:rsidRPr="00C60E4B" w:rsidTr="001A3390">
        <w:tc>
          <w:tcPr>
            <w:tcW w:w="469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w:t>
            </w:r>
            <w:r w:rsidRPr="00C60E4B">
              <w:rPr>
                <w:rFonts w:ascii="Tahoma" w:hAnsi="Tahoma" w:cs="Tahoma"/>
                <w:i/>
                <w:sz w:val="18"/>
              </w:rPr>
              <w:object w:dxaOrig="1095" w:dyaOrig="302">
                <v:shape id="_x0000_i1026" type="#_x0000_t75" style="width:54.75pt;height:15pt" o:ole="" filled="t">
                  <v:fill color2="black"/>
                  <v:imagedata r:id="rId23" o:title=""/>
                </v:shape>
                <o:OLEObject Type="Embed" ProgID="opendocument.MathDocument.1" ShapeID="_x0000_i1026" DrawAspect="Content" ObjectID="_1677412528" r:id="rId24"/>
              </w:object>
            </w:r>
            <w:r w:rsidRPr="00C60E4B">
              <w:rPr>
                <w:rFonts w:ascii="Tahoma" w:hAnsi="Tahoma" w:cs="Tahoma"/>
                <w:i/>
                <w:sz w:val="18"/>
                <w:lang w:val="en-US"/>
              </w:rPr>
              <w:t>|</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k</w:t>
            </w:r>
          </w:p>
        </w:tc>
      </w:tr>
      <w:tr w:rsidR="00EC2D8C" w:rsidRPr="00C60E4B" w:rsidTr="001A3390">
        <w:tc>
          <w:tcPr>
            <w:tcW w:w="469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0,00 ... 0,10</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1,25</w:t>
            </w:r>
          </w:p>
        </w:tc>
      </w:tr>
      <w:tr w:rsidR="00EC2D8C" w:rsidRPr="00C60E4B" w:rsidTr="001A3390">
        <w:tc>
          <w:tcPr>
            <w:tcW w:w="469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0,11 … 0,20</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1,10</w:t>
            </w:r>
          </w:p>
        </w:tc>
      </w:tr>
      <w:tr w:rsidR="00EC2D8C" w:rsidRPr="00C60E4B" w:rsidTr="001A3390">
        <w:tc>
          <w:tcPr>
            <w:tcW w:w="469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0,21 ... 0,25</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1,00</w:t>
            </w:r>
          </w:p>
        </w:tc>
      </w:tr>
      <w:tr w:rsidR="00EC2D8C" w:rsidRPr="00C60E4B" w:rsidTr="001A3390">
        <w:tc>
          <w:tcPr>
            <w:tcW w:w="469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0,26 ... 0,35</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0,90</w:t>
            </w:r>
          </w:p>
        </w:tc>
      </w:tr>
      <w:tr w:rsidR="00EC2D8C" w:rsidRPr="00C60E4B" w:rsidTr="001A3390">
        <w:tc>
          <w:tcPr>
            <w:tcW w:w="469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Свыше 0,35</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0,75</w:t>
            </w:r>
          </w:p>
        </w:tc>
      </w:tr>
    </w:tbl>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 случае если k принимает значение 0,75, то муниципальная программа требует уточнения по целевым показателям (индикаторам) и/или планируемым объемам финансирования.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По результатам итоговой оценки эффективности муниципальная программа признается:</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1) высокоэффективной;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2) эффективной;</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3) имеет удовлетворительную эффективность;</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4) неэффективной.</w:t>
      </w:r>
    </w:p>
    <w:p w:rsidR="00EC2D8C" w:rsidRPr="00C60E4B" w:rsidRDefault="00EC2D8C" w:rsidP="00EC2D8C">
      <w:pPr>
        <w:pStyle w:val="af3"/>
        <w:keepNext/>
        <w:keepLines/>
        <w:suppressLineNumbers/>
        <w:suppressAutoHyphens/>
        <w:ind w:firstLine="709"/>
        <w:jc w:val="both"/>
        <w:rPr>
          <w:rStyle w:val="affa"/>
          <w:rFonts w:ascii="Tahoma" w:hAnsi="Tahoma" w:cs="Tahoma"/>
          <w:b w:val="0"/>
          <w:i/>
          <w:sz w:val="18"/>
          <w:szCs w:val="28"/>
        </w:rPr>
      </w:pPr>
      <w:r w:rsidRPr="00C60E4B">
        <w:rPr>
          <w:rFonts w:ascii="Tahoma" w:hAnsi="Tahoma" w:cs="Tahoma"/>
          <w:i/>
          <w:sz w:val="18"/>
        </w:rPr>
        <w:t>Вывод об эффективности (неэффективности) муниципальной программы определяется на основании следующих критериев:</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Style w:val="affa"/>
          <w:rFonts w:ascii="Tahoma" w:hAnsi="Tahoma" w:cs="Tahoma"/>
          <w:i/>
          <w:sz w:val="18"/>
          <w:szCs w:val="28"/>
        </w:rPr>
        <w:t>Таблица N 2</w:t>
      </w:r>
    </w:p>
    <w:p w:rsidR="00EC2D8C" w:rsidRPr="00C60E4B" w:rsidRDefault="00EC2D8C" w:rsidP="00EC2D8C">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Критерии эффективности (неэффективности) муниципальной программы</w:t>
      </w:r>
    </w:p>
    <w:tbl>
      <w:tblPr>
        <w:tblW w:w="0" w:type="auto"/>
        <w:tblInd w:w="108" w:type="dxa"/>
        <w:tblLayout w:type="fixed"/>
        <w:tblLook w:val="0000"/>
      </w:tblPr>
      <w:tblGrid>
        <w:gridCol w:w="6406"/>
        <w:gridCol w:w="3690"/>
      </w:tblGrid>
      <w:tr w:rsidR="00EC2D8C" w:rsidRPr="00C60E4B" w:rsidTr="001A3390">
        <w:tc>
          <w:tcPr>
            <w:tcW w:w="640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Вывод об эффективности (неэффективности) муниципальной программы</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Значение критерия</w:t>
            </w:r>
          </w:p>
        </w:tc>
      </w:tr>
      <w:tr w:rsidR="00EC2D8C" w:rsidRPr="00C60E4B" w:rsidTr="001A3390">
        <w:tc>
          <w:tcPr>
            <w:tcW w:w="640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Неэффективная</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Менее 0,40</w:t>
            </w:r>
          </w:p>
        </w:tc>
      </w:tr>
      <w:tr w:rsidR="00EC2D8C" w:rsidRPr="00C60E4B" w:rsidTr="001A3390">
        <w:tc>
          <w:tcPr>
            <w:tcW w:w="640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Уровень эффективности удовлетворительный</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0,40 ... 0,79</w:t>
            </w:r>
          </w:p>
        </w:tc>
      </w:tr>
      <w:tr w:rsidR="00EC2D8C" w:rsidRPr="00C60E4B" w:rsidTr="001A3390">
        <w:tc>
          <w:tcPr>
            <w:tcW w:w="640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Эффективная</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0,80 ... 0,95</w:t>
            </w:r>
          </w:p>
        </w:tc>
      </w:tr>
      <w:tr w:rsidR="00EC2D8C" w:rsidRPr="00C60E4B" w:rsidTr="001A3390">
        <w:tc>
          <w:tcPr>
            <w:tcW w:w="6406" w:type="dxa"/>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Высокоэффективная</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rPr>
              <w:t>Более 0,95</w:t>
            </w:r>
          </w:p>
        </w:tc>
      </w:tr>
    </w:tbl>
    <w:p w:rsidR="00EC2D8C" w:rsidRPr="00C60E4B" w:rsidRDefault="00EC2D8C" w:rsidP="00EC2D8C">
      <w:pPr>
        <w:pStyle w:val="af3"/>
        <w:keepNext/>
        <w:keepLines/>
        <w:suppressLineNumbers/>
        <w:suppressAutoHyphens/>
        <w:ind w:firstLine="709"/>
        <w:jc w:val="both"/>
        <w:rPr>
          <w:rFonts w:ascii="Tahoma" w:hAnsi="Tahoma" w:cs="Tahoma"/>
          <w:bCs/>
          <w:i/>
          <w:sz w:val="18"/>
        </w:rPr>
      </w:pPr>
      <w:r w:rsidRPr="00C60E4B">
        <w:rPr>
          <w:rStyle w:val="affa"/>
          <w:rFonts w:ascii="Tahoma" w:hAnsi="Tahoma" w:cs="Tahoma"/>
          <w:i/>
          <w:sz w:val="18"/>
        </w:rPr>
        <w:t>Приложение №1 к муниципальной программе «</w:t>
      </w:r>
      <w:r w:rsidRPr="00C60E4B">
        <w:rPr>
          <w:rStyle w:val="affa"/>
          <w:rFonts w:ascii="Tahoma" w:hAnsi="Tahoma" w:cs="Tahoma"/>
          <w:i/>
          <w:sz w:val="18"/>
          <w:lang w:eastAsia="ar-SA"/>
        </w:rPr>
        <w:t>Развитие транспортной системы Чапаевского сельского поселения Красносельского района Костромской области в 2021 -2024 г.г.</w:t>
      </w:r>
      <w:r w:rsidRPr="00C60E4B">
        <w:rPr>
          <w:rStyle w:val="affa"/>
          <w:rFonts w:ascii="Tahoma" w:hAnsi="Tahoma" w:cs="Tahoma"/>
          <w:i/>
          <w:sz w:val="18"/>
        </w:rPr>
        <w:t>»</w:t>
      </w:r>
    </w:p>
    <w:p w:rsidR="00EC2D8C" w:rsidRPr="00C60E4B" w:rsidRDefault="00EC2D8C" w:rsidP="00EC2D8C">
      <w:pPr>
        <w:pStyle w:val="af3"/>
        <w:keepNext/>
        <w:keepLines/>
        <w:suppressLineNumbers/>
        <w:suppressAutoHyphens/>
        <w:ind w:firstLine="709"/>
        <w:jc w:val="both"/>
        <w:rPr>
          <w:rFonts w:ascii="Tahoma" w:hAnsi="Tahoma" w:cs="Tahoma"/>
          <w:bCs/>
          <w:i/>
          <w:sz w:val="18"/>
        </w:rPr>
      </w:pPr>
      <w:r w:rsidRPr="00C60E4B">
        <w:rPr>
          <w:rStyle w:val="affa"/>
          <w:rFonts w:ascii="Tahoma" w:hAnsi="Tahoma" w:cs="Tahoma"/>
          <w:i/>
          <w:sz w:val="18"/>
        </w:rPr>
        <w:t xml:space="preserve">Перечень мероприятий планируемых к реализации в рамках муниципальной программы </w:t>
      </w:r>
      <w:r w:rsidRPr="00C60E4B">
        <w:rPr>
          <w:rStyle w:val="affa"/>
          <w:rFonts w:ascii="Tahoma" w:hAnsi="Tahoma" w:cs="Tahoma"/>
          <w:i/>
          <w:sz w:val="18"/>
          <w:lang w:eastAsia="ar-SA"/>
        </w:rPr>
        <w:t>«Развитие транспортной системы Чапаевского сельского поселения Красносельского муниципального района Костромской области в 2021 -2024 г.г.»</w:t>
      </w:r>
    </w:p>
    <w:p w:rsidR="00EC2D8C" w:rsidRPr="00C60E4B" w:rsidRDefault="00EC2D8C" w:rsidP="00EC2D8C">
      <w:pPr>
        <w:pStyle w:val="af3"/>
        <w:keepNext/>
        <w:keepLines/>
        <w:suppressLineNumbers/>
        <w:suppressAutoHyphens/>
        <w:ind w:firstLine="709"/>
        <w:jc w:val="both"/>
        <w:rPr>
          <w:rFonts w:ascii="Tahoma" w:hAnsi="Tahoma" w:cs="Tahoma"/>
          <w:i/>
          <w:sz w:val="18"/>
        </w:rPr>
      </w:pPr>
    </w:p>
    <w:tbl>
      <w:tblPr>
        <w:tblW w:w="10966" w:type="dxa"/>
        <w:tblInd w:w="108" w:type="dxa"/>
        <w:tblLayout w:type="fixed"/>
        <w:tblLook w:val="0000"/>
      </w:tblPr>
      <w:tblGrid>
        <w:gridCol w:w="985"/>
        <w:gridCol w:w="1274"/>
        <w:gridCol w:w="1134"/>
        <w:gridCol w:w="850"/>
        <w:gridCol w:w="993"/>
        <w:gridCol w:w="981"/>
        <w:gridCol w:w="12"/>
        <w:gridCol w:w="567"/>
        <w:gridCol w:w="567"/>
        <w:gridCol w:w="567"/>
        <w:gridCol w:w="573"/>
        <w:gridCol w:w="9"/>
        <w:gridCol w:w="1268"/>
        <w:gridCol w:w="710"/>
        <w:gridCol w:w="142"/>
        <w:gridCol w:w="97"/>
        <w:gridCol w:w="237"/>
      </w:tblGrid>
      <w:tr w:rsidR="00EC2D8C" w:rsidRPr="00C60E4B" w:rsidTr="001A3390">
        <w:trPr>
          <w:gridAfter w:val="2"/>
          <w:wAfter w:w="334" w:type="dxa"/>
        </w:trPr>
        <w:tc>
          <w:tcPr>
            <w:tcW w:w="985" w:type="dxa"/>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N</w:t>
            </w:r>
          </w:p>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п/п</w:t>
            </w:r>
          </w:p>
        </w:tc>
        <w:tc>
          <w:tcPr>
            <w:tcW w:w="1274" w:type="dxa"/>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Муниципальная программа/ мероприятие</w:t>
            </w:r>
          </w:p>
        </w:tc>
        <w:tc>
          <w:tcPr>
            <w:tcW w:w="1134" w:type="dxa"/>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 xml:space="preserve">Цель, задача </w:t>
            </w:r>
          </w:p>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программы</w:t>
            </w:r>
          </w:p>
        </w:tc>
        <w:tc>
          <w:tcPr>
            <w:tcW w:w="850" w:type="dxa"/>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Ответственный исполнитель</w:t>
            </w:r>
          </w:p>
        </w:tc>
        <w:tc>
          <w:tcPr>
            <w:tcW w:w="993" w:type="dxa"/>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Участник мероприятия</w:t>
            </w:r>
          </w:p>
        </w:tc>
        <w:tc>
          <w:tcPr>
            <w:tcW w:w="981" w:type="dxa"/>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Источник финансирования</w:t>
            </w:r>
          </w:p>
        </w:tc>
        <w:tc>
          <w:tcPr>
            <w:tcW w:w="4415" w:type="dxa"/>
            <w:gridSpan w:val="9"/>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Расходы (тыс. руб.), годы</w:t>
            </w:r>
          </w:p>
        </w:tc>
      </w:tr>
      <w:tr w:rsidR="00EC2D8C" w:rsidRPr="00C60E4B" w:rsidTr="001A3390">
        <w:trPr>
          <w:gridAfter w:val="2"/>
          <w:wAfter w:w="334" w:type="dxa"/>
          <w:trHeight w:val="253"/>
        </w:trPr>
        <w:tc>
          <w:tcPr>
            <w:tcW w:w="985" w:type="dxa"/>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p>
        </w:tc>
        <w:tc>
          <w:tcPr>
            <w:tcW w:w="1134" w:type="dxa"/>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p>
        </w:tc>
        <w:tc>
          <w:tcPr>
            <w:tcW w:w="850" w:type="dxa"/>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p>
        </w:tc>
        <w:tc>
          <w:tcPr>
            <w:tcW w:w="993" w:type="dxa"/>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p>
        </w:tc>
        <w:tc>
          <w:tcPr>
            <w:tcW w:w="981" w:type="dxa"/>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p>
        </w:tc>
        <w:tc>
          <w:tcPr>
            <w:tcW w:w="579"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2021</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2022</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2023</w:t>
            </w:r>
          </w:p>
        </w:tc>
        <w:tc>
          <w:tcPr>
            <w:tcW w:w="582"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2024</w:t>
            </w:r>
          </w:p>
        </w:tc>
        <w:tc>
          <w:tcPr>
            <w:tcW w:w="1268"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t>итого (за весь период реализации)</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Конечный результат реализации</w:t>
            </w:r>
          </w:p>
        </w:tc>
      </w:tr>
      <w:tr w:rsidR="00EC2D8C" w:rsidRPr="00C60E4B" w:rsidTr="001A3390">
        <w:trPr>
          <w:gridAfter w:val="2"/>
          <w:wAfter w:w="334" w:type="dxa"/>
          <w:trHeight w:val="253"/>
        </w:trPr>
        <w:tc>
          <w:tcPr>
            <w:tcW w:w="985"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w:t>
            </w:r>
          </w:p>
        </w:tc>
        <w:tc>
          <w:tcPr>
            <w:tcW w:w="127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 xml:space="preserve">Муниципальная программа </w:t>
            </w:r>
            <w:r w:rsidRPr="00C60E4B">
              <w:rPr>
                <w:rStyle w:val="affa"/>
                <w:rFonts w:ascii="Tahoma" w:hAnsi="Tahoma" w:cs="Tahoma"/>
                <w:i/>
                <w:sz w:val="18"/>
                <w:lang w:eastAsia="ar-SA"/>
              </w:rPr>
              <w:t xml:space="preserve">«Развитие транспортной системы </w:t>
            </w:r>
            <w:r w:rsidRPr="00C60E4B">
              <w:rPr>
                <w:rStyle w:val="affa"/>
                <w:rFonts w:ascii="Tahoma" w:hAnsi="Tahoma" w:cs="Tahoma"/>
                <w:i/>
                <w:sz w:val="18"/>
                <w:lang w:eastAsia="ar-SA"/>
              </w:rPr>
              <w:lastRenderedPageBreak/>
              <w:t>Чапаевского сельского муниципального района Костромской области на 2021 -2024 г.г.»</w:t>
            </w:r>
          </w:p>
        </w:tc>
        <w:tc>
          <w:tcPr>
            <w:tcW w:w="113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lastRenderedPageBreak/>
              <w:t xml:space="preserve">Цели: </w:t>
            </w:r>
          </w:p>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1)Развитие автомобильно-дорожной инфрастру</w:t>
            </w:r>
            <w:r w:rsidRPr="00C60E4B">
              <w:rPr>
                <w:rFonts w:ascii="Tahoma" w:hAnsi="Tahoma" w:cs="Tahoma"/>
                <w:i/>
                <w:sz w:val="18"/>
                <w:szCs w:val="20"/>
              </w:rPr>
              <w:lastRenderedPageBreak/>
              <w:t>ктуры, сохранение и совершенствование существующей сети автомобильных дорог Чапаевского сельского поселения Красносельскомуниципального района Костромской области, доведение ее технического состояния до уровня, соответствующего нормативным требованиям.</w:t>
            </w:r>
          </w:p>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2)Обеспечение доступности транспортных услуг для населения</w:t>
            </w:r>
          </w:p>
        </w:tc>
        <w:tc>
          <w:tcPr>
            <w:tcW w:w="850"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lastRenderedPageBreak/>
              <w:t>Заместитель главы поселения</w:t>
            </w:r>
          </w:p>
        </w:tc>
        <w:tc>
          <w:tcPr>
            <w:tcW w:w="993"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1)Администрация Чапаевского сельского поселени</w:t>
            </w:r>
            <w:r w:rsidRPr="00C60E4B">
              <w:rPr>
                <w:rFonts w:ascii="Tahoma" w:hAnsi="Tahoma" w:cs="Tahoma"/>
                <w:i/>
                <w:sz w:val="18"/>
                <w:szCs w:val="20"/>
              </w:rPr>
              <w:lastRenderedPageBreak/>
              <w:t>я Красносельского муниципального района Костромской области;</w:t>
            </w:r>
          </w:p>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lastRenderedPageBreak/>
              <w:t>Итого по МП</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2000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1000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1000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Style w:val="aff3"/>
                <w:rFonts w:ascii="Tahoma" w:hAnsi="Tahoma" w:cs="Tahoma"/>
                <w:b/>
                <w:bCs/>
                <w:i/>
                <w:sz w:val="18"/>
                <w:szCs w:val="20"/>
              </w:rPr>
            </w:pPr>
            <w:r w:rsidRPr="00C60E4B">
              <w:rPr>
                <w:rFonts w:ascii="Tahoma" w:hAnsi="Tahoma" w:cs="Tahoma"/>
                <w:i/>
                <w:sz w:val="18"/>
                <w:szCs w:val="20"/>
              </w:rPr>
              <w:t>1500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Style w:val="aff3"/>
                <w:rFonts w:ascii="Tahoma" w:hAnsi="Tahoma" w:cs="Tahoma"/>
                <w:b/>
                <w:i/>
                <w:sz w:val="18"/>
                <w:szCs w:val="20"/>
              </w:rPr>
            </w:pPr>
            <w:r w:rsidRPr="00C60E4B">
              <w:rPr>
                <w:rStyle w:val="aff3"/>
                <w:rFonts w:ascii="Tahoma" w:hAnsi="Tahoma" w:cs="Tahoma"/>
                <w:i/>
                <w:sz w:val="18"/>
                <w:szCs w:val="20"/>
              </w:rPr>
              <w:t>5500</w:t>
            </w:r>
          </w:p>
        </w:tc>
        <w:tc>
          <w:tcPr>
            <w:tcW w:w="852" w:type="dxa"/>
            <w:gridSpan w:val="2"/>
            <w:vMerge w:val="restart"/>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r>
      <w:tr w:rsidR="00EC2D8C" w:rsidRPr="00C60E4B" w:rsidTr="001A3390">
        <w:trPr>
          <w:gridAfter w:val="2"/>
          <w:wAfter w:w="334" w:type="dxa"/>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областной бюджет</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1000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700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700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1000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3400</w:t>
            </w:r>
          </w:p>
        </w:tc>
        <w:tc>
          <w:tcPr>
            <w:tcW w:w="852" w:type="dxa"/>
            <w:gridSpan w:val="2"/>
            <w:vMerge/>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r>
      <w:tr w:rsidR="00EC2D8C" w:rsidRPr="00C60E4B" w:rsidTr="001A3390">
        <w:trPr>
          <w:gridAfter w:val="2"/>
          <w:wAfter w:w="334" w:type="dxa"/>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Бюджет Чапаевск</w:t>
            </w:r>
            <w:r w:rsidRPr="00C60E4B">
              <w:rPr>
                <w:rFonts w:ascii="Tahoma" w:hAnsi="Tahoma" w:cs="Tahoma"/>
                <w:i/>
                <w:sz w:val="18"/>
                <w:szCs w:val="20"/>
              </w:rPr>
              <w:lastRenderedPageBreak/>
              <w:t>ого поселения Красносельского муниципального района Костромской области)</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lastRenderedPageBreak/>
              <w:t>1000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300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300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ind w:firstLine="33"/>
              <w:jc w:val="both"/>
              <w:rPr>
                <w:rFonts w:ascii="Tahoma" w:hAnsi="Tahoma" w:cs="Tahoma"/>
                <w:i/>
                <w:sz w:val="18"/>
                <w:szCs w:val="20"/>
              </w:rPr>
            </w:pPr>
            <w:r w:rsidRPr="00C60E4B">
              <w:rPr>
                <w:rFonts w:ascii="Tahoma" w:hAnsi="Tahoma" w:cs="Tahoma"/>
                <w:i/>
                <w:sz w:val="18"/>
                <w:szCs w:val="20"/>
              </w:rPr>
              <w:t>500</w:t>
            </w:r>
          </w:p>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33"/>
              <w:jc w:val="both"/>
              <w:rPr>
                <w:rFonts w:ascii="Tahoma" w:hAnsi="Tahoma" w:cs="Tahoma"/>
                <w:i/>
                <w:sz w:val="18"/>
                <w:szCs w:val="20"/>
              </w:rPr>
            </w:pPr>
            <w:r w:rsidRPr="00C60E4B">
              <w:rPr>
                <w:rFonts w:ascii="Tahoma" w:hAnsi="Tahoma" w:cs="Tahoma"/>
                <w:i/>
                <w:sz w:val="18"/>
                <w:szCs w:val="20"/>
              </w:rPr>
              <w:t>2100</w:t>
            </w:r>
          </w:p>
        </w:tc>
        <w:tc>
          <w:tcPr>
            <w:tcW w:w="852" w:type="dxa"/>
            <w:gridSpan w:val="2"/>
            <w:vMerge/>
            <w:tcBorders>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r>
      <w:tr w:rsidR="00EC2D8C" w:rsidRPr="00C60E4B" w:rsidTr="001A3390">
        <w:trPr>
          <w:gridAfter w:val="1"/>
          <w:wAfter w:w="237" w:type="dxa"/>
          <w:trHeight w:val="431"/>
        </w:trPr>
        <w:tc>
          <w:tcPr>
            <w:tcW w:w="985"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lastRenderedPageBreak/>
              <w:t>1.1</w:t>
            </w:r>
          </w:p>
        </w:tc>
        <w:tc>
          <w:tcPr>
            <w:tcW w:w="127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Мероприятие «Содержание дорог в населенных пунктахи между ними на территории Чапаевского сельского поселения»</w:t>
            </w:r>
          </w:p>
        </w:tc>
        <w:tc>
          <w:tcPr>
            <w:tcW w:w="113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Задача:</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w:t>
            </w:r>
            <w:r w:rsidRPr="00C60E4B">
              <w:rPr>
                <w:rFonts w:ascii="Tahoma" w:hAnsi="Tahoma" w:cs="Tahoma"/>
                <w:i/>
                <w:sz w:val="18"/>
                <w:szCs w:val="20"/>
              </w:rPr>
              <w:lastRenderedPageBreak/>
              <w:t>й на них</w:t>
            </w:r>
          </w:p>
        </w:tc>
        <w:tc>
          <w:tcPr>
            <w:tcW w:w="850"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lastRenderedPageBreak/>
              <w:t>Заместитель главы поселения</w:t>
            </w:r>
          </w:p>
        </w:tc>
        <w:tc>
          <w:tcPr>
            <w:tcW w:w="993"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1)Администрация Чапаевского сельского поселения Красносельского Чапаевского сельского поселения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2)Комитет строительства и инфраструктуры</w:t>
            </w: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Всего</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500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500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500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500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2000</w:t>
            </w:r>
          </w:p>
        </w:tc>
        <w:tc>
          <w:tcPr>
            <w:tcW w:w="949" w:type="dxa"/>
            <w:gridSpan w:val="3"/>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p>
        </w:tc>
      </w:tr>
      <w:tr w:rsidR="00EC2D8C" w:rsidRPr="00C60E4B" w:rsidTr="001A3390">
        <w:trPr>
          <w:gridAfter w:val="1"/>
          <w:wAfter w:w="237" w:type="dxa"/>
          <w:trHeight w:val="431"/>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Областной бюджет</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949" w:type="dxa"/>
            <w:gridSpan w:val="3"/>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r>
      <w:tr w:rsidR="00EC2D8C" w:rsidRPr="00C60E4B" w:rsidTr="001A3390">
        <w:trPr>
          <w:gridAfter w:val="1"/>
          <w:wAfter w:w="237" w:type="dxa"/>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Бюджет Чапаевского сельского поселения Красносельского Костромской области</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500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500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500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jc w:val="both"/>
              <w:rPr>
                <w:rFonts w:ascii="Tahoma" w:hAnsi="Tahoma" w:cs="Tahoma"/>
                <w:i/>
                <w:sz w:val="18"/>
                <w:szCs w:val="20"/>
              </w:rPr>
            </w:pPr>
            <w:r w:rsidRPr="00C60E4B">
              <w:rPr>
                <w:rFonts w:ascii="Tahoma" w:hAnsi="Tahoma" w:cs="Tahoma"/>
                <w:i/>
                <w:sz w:val="18"/>
                <w:szCs w:val="20"/>
              </w:rPr>
              <w:t>500</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2000</w:t>
            </w:r>
          </w:p>
        </w:tc>
        <w:tc>
          <w:tcPr>
            <w:tcW w:w="949" w:type="dxa"/>
            <w:gridSpan w:val="3"/>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p>
          <w:p w:rsidR="00EC2D8C" w:rsidRPr="00C60E4B" w:rsidRDefault="00EC2D8C" w:rsidP="001A3390">
            <w:pPr>
              <w:pStyle w:val="af3"/>
              <w:keepNext/>
              <w:keepLines/>
              <w:suppressLineNumbers/>
              <w:suppressAutoHyphens/>
              <w:ind w:firstLine="709"/>
              <w:jc w:val="both"/>
              <w:rPr>
                <w:rFonts w:ascii="Tahoma" w:hAnsi="Tahoma" w:cs="Tahoma"/>
                <w:i/>
                <w:sz w:val="18"/>
                <w:szCs w:val="21"/>
              </w:rPr>
            </w:pPr>
          </w:p>
        </w:tc>
      </w:tr>
      <w:tr w:rsidR="00EC2D8C" w:rsidRPr="00C60E4B" w:rsidTr="001A3390">
        <w:trPr>
          <w:gridAfter w:val="1"/>
          <w:wAfter w:w="237" w:type="dxa"/>
        </w:trPr>
        <w:tc>
          <w:tcPr>
            <w:tcW w:w="985"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lastRenderedPageBreak/>
              <w:t>1.2</w:t>
            </w:r>
          </w:p>
        </w:tc>
        <w:tc>
          <w:tcPr>
            <w:tcW w:w="127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Мероприятия по ремонту автомобильных дорог</w:t>
            </w:r>
          </w:p>
        </w:tc>
        <w:tc>
          <w:tcPr>
            <w:tcW w:w="113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Задача:</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сохранение протяженности автомобильных дорог соответствующих нормативным требованиям за счет ремонта и реконструкции автомобильных дорог</w:t>
            </w:r>
          </w:p>
        </w:tc>
        <w:tc>
          <w:tcPr>
            <w:tcW w:w="850"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Заместитель главы поселения</w:t>
            </w:r>
          </w:p>
        </w:tc>
        <w:tc>
          <w:tcPr>
            <w:tcW w:w="993"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1)Администрация Чапаевского сельского поселения Красносельского районаКостромской области</w:t>
            </w:r>
          </w:p>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Всего</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5500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2000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1000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1000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1500</w:t>
            </w:r>
          </w:p>
        </w:tc>
        <w:tc>
          <w:tcPr>
            <w:tcW w:w="949" w:type="dxa"/>
            <w:gridSpan w:val="3"/>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5500</w:t>
            </w:r>
          </w:p>
        </w:tc>
      </w:tr>
      <w:tr w:rsidR="00EC2D8C" w:rsidRPr="00C60E4B" w:rsidTr="001A3390">
        <w:trPr>
          <w:gridAfter w:val="3"/>
          <w:wAfter w:w="476" w:type="dxa"/>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областной бюджет</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3400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1000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700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700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500</w:t>
            </w:r>
          </w:p>
        </w:tc>
        <w:tc>
          <w:tcPr>
            <w:tcW w:w="710"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t>3400</w:t>
            </w:r>
          </w:p>
        </w:tc>
      </w:tr>
      <w:tr w:rsidR="00EC2D8C" w:rsidRPr="00C60E4B" w:rsidTr="001A3390">
        <w:trPr>
          <w:gridAfter w:val="3"/>
          <w:wAfter w:w="476" w:type="dxa"/>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 xml:space="preserve">Бюджет Чапаевского сельского поселения Красносельского районаКостромской области </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2100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1000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300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ind w:firstLine="709"/>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710"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t>2100</w:t>
            </w:r>
          </w:p>
        </w:tc>
      </w:tr>
      <w:tr w:rsidR="00EC2D8C" w:rsidRPr="00C60E4B" w:rsidTr="001A3390">
        <w:trPr>
          <w:gridAfter w:val="1"/>
          <w:wAfter w:w="237" w:type="dxa"/>
        </w:trPr>
        <w:tc>
          <w:tcPr>
            <w:tcW w:w="985"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1.2.1</w:t>
            </w:r>
          </w:p>
        </w:tc>
        <w:tc>
          <w:tcPr>
            <w:tcW w:w="127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Мероприятие «Проверка и корректировка смет»</w:t>
            </w:r>
          </w:p>
        </w:tc>
        <w:tc>
          <w:tcPr>
            <w:tcW w:w="113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Задача:</w:t>
            </w:r>
          </w:p>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сохранение протяженности автомобильных дорог соответствующих нормативным требованиям за счет ремонта и реконструкции автомобильных дорог</w:t>
            </w:r>
          </w:p>
        </w:tc>
        <w:tc>
          <w:tcPr>
            <w:tcW w:w="850"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Заместитель главы поселения</w:t>
            </w:r>
          </w:p>
        </w:tc>
        <w:tc>
          <w:tcPr>
            <w:tcW w:w="993"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Администрация Чапаевского сельского поселения Красносельского Костромской области</w:t>
            </w:r>
          </w:p>
          <w:p w:rsidR="00EC2D8C" w:rsidRPr="00C60E4B" w:rsidRDefault="00EC2D8C" w:rsidP="001A3390">
            <w:pPr>
              <w:pStyle w:val="af3"/>
              <w:keepNext/>
              <w:keepLines/>
              <w:suppressLineNumbers/>
              <w:suppressAutoHyphens/>
              <w:ind w:hanging="102"/>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Всего</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10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10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10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10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40</w:t>
            </w:r>
          </w:p>
        </w:tc>
        <w:tc>
          <w:tcPr>
            <w:tcW w:w="949" w:type="dxa"/>
            <w:gridSpan w:val="3"/>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40</w:t>
            </w:r>
          </w:p>
        </w:tc>
      </w:tr>
      <w:tr w:rsidR="00EC2D8C" w:rsidRPr="00C60E4B" w:rsidTr="001A3390">
        <w:trPr>
          <w:gridAfter w:val="1"/>
          <w:wAfter w:w="237" w:type="dxa"/>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 xml:space="preserve">Бюджет Чапаевского сельского поселения Красносельского районаКостромской области </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10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10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10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10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ind w:hanging="102"/>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ind w:hanging="102"/>
              <w:jc w:val="both"/>
              <w:rPr>
                <w:rFonts w:ascii="Tahoma" w:hAnsi="Tahoma" w:cs="Tahoma"/>
                <w:i/>
                <w:sz w:val="18"/>
                <w:szCs w:val="20"/>
              </w:rPr>
            </w:pPr>
            <w:r w:rsidRPr="00C60E4B">
              <w:rPr>
                <w:rFonts w:ascii="Tahoma" w:hAnsi="Tahoma" w:cs="Tahoma"/>
                <w:i/>
                <w:sz w:val="18"/>
                <w:szCs w:val="20"/>
              </w:rPr>
              <w:t>40</w:t>
            </w:r>
          </w:p>
        </w:tc>
        <w:tc>
          <w:tcPr>
            <w:tcW w:w="949" w:type="dxa"/>
            <w:gridSpan w:val="3"/>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t>40</w:t>
            </w:r>
          </w:p>
        </w:tc>
      </w:tr>
      <w:tr w:rsidR="00EC2D8C" w:rsidRPr="00C60E4B" w:rsidTr="001A3390">
        <w:tc>
          <w:tcPr>
            <w:tcW w:w="985"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1.2.2</w:t>
            </w:r>
          </w:p>
        </w:tc>
        <w:tc>
          <w:tcPr>
            <w:tcW w:w="127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Мероприятие «Ремонт асфальтного полотна участка ул.Рабочая д.Ченцы</w:t>
            </w:r>
          </w:p>
        </w:tc>
        <w:tc>
          <w:tcPr>
            <w:tcW w:w="113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Задача:</w:t>
            </w:r>
          </w:p>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сохранение протяженности автомобильных дорог соответствующих нормативным требованиям за счет ремонта и реконструкции автомобильных дорог</w:t>
            </w:r>
          </w:p>
        </w:tc>
        <w:tc>
          <w:tcPr>
            <w:tcW w:w="850"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 xml:space="preserve">Заместитель главы поселения </w:t>
            </w:r>
          </w:p>
        </w:tc>
        <w:tc>
          <w:tcPr>
            <w:tcW w:w="993"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Администрация Чапаевского сельского поселения Красносельского Костромской области</w:t>
            </w:r>
          </w:p>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Всего</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2000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ind w:firstLine="709"/>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2000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7"/>
              <w:jc w:val="both"/>
              <w:rPr>
                <w:rFonts w:ascii="Tahoma" w:hAnsi="Tahoma" w:cs="Tahoma"/>
                <w:i/>
                <w:sz w:val="18"/>
                <w:szCs w:val="21"/>
              </w:rPr>
            </w:pPr>
            <w:r w:rsidRPr="00C60E4B">
              <w:rPr>
                <w:rFonts w:ascii="Tahoma" w:hAnsi="Tahoma" w:cs="Tahoma"/>
                <w:i/>
                <w:sz w:val="18"/>
                <w:szCs w:val="21"/>
              </w:rPr>
              <w:t>2000</w:t>
            </w:r>
          </w:p>
        </w:tc>
      </w:tr>
      <w:tr w:rsidR="00EC2D8C" w:rsidRPr="00C60E4B" w:rsidTr="001A3390">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областной бюджет</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1000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ind w:firstLine="709"/>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1000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7"/>
              <w:jc w:val="both"/>
              <w:rPr>
                <w:rFonts w:ascii="Tahoma" w:hAnsi="Tahoma" w:cs="Tahoma"/>
                <w:i/>
                <w:sz w:val="18"/>
              </w:rPr>
            </w:pPr>
            <w:r w:rsidRPr="00C60E4B">
              <w:rPr>
                <w:rFonts w:ascii="Tahoma" w:hAnsi="Tahoma" w:cs="Tahoma"/>
                <w:i/>
                <w:sz w:val="18"/>
                <w:szCs w:val="21"/>
              </w:rPr>
              <w:t>1000</w:t>
            </w:r>
          </w:p>
        </w:tc>
      </w:tr>
      <w:tr w:rsidR="00EC2D8C" w:rsidRPr="00C60E4B" w:rsidTr="001A3390">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Бюджет Чапаевского сельского поселения Красносельског</w:t>
            </w:r>
          </w:p>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 xml:space="preserve">района Костромской области </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1000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ind w:firstLine="709"/>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1000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07"/>
              <w:jc w:val="both"/>
              <w:rPr>
                <w:rFonts w:ascii="Tahoma" w:hAnsi="Tahoma" w:cs="Tahoma"/>
                <w:i/>
                <w:sz w:val="18"/>
              </w:rPr>
            </w:pPr>
            <w:r w:rsidRPr="00C60E4B">
              <w:rPr>
                <w:rFonts w:ascii="Tahoma" w:hAnsi="Tahoma" w:cs="Tahoma"/>
                <w:i/>
                <w:sz w:val="18"/>
                <w:szCs w:val="21"/>
              </w:rPr>
              <w:t>1000</w:t>
            </w:r>
          </w:p>
        </w:tc>
      </w:tr>
      <w:tr w:rsidR="00EC2D8C" w:rsidRPr="00C60E4B" w:rsidTr="001A3390">
        <w:tc>
          <w:tcPr>
            <w:tcW w:w="985"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1.2.3</w:t>
            </w:r>
          </w:p>
        </w:tc>
        <w:tc>
          <w:tcPr>
            <w:tcW w:w="127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 xml:space="preserve">Мероприятие «Ремонт дорожного покрытия подъезд к </w:t>
            </w:r>
            <w:r w:rsidRPr="00C60E4B">
              <w:rPr>
                <w:rFonts w:ascii="Tahoma" w:hAnsi="Tahoma" w:cs="Tahoma"/>
                <w:i/>
                <w:sz w:val="18"/>
                <w:szCs w:val="20"/>
              </w:rPr>
              <w:lastRenderedPageBreak/>
              <w:t>Иконниковской СОШ д.Иконниково</w:t>
            </w:r>
          </w:p>
        </w:tc>
        <w:tc>
          <w:tcPr>
            <w:tcW w:w="113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lastRenderedPageBreak/>
              <w:t>Задача:</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 xml:space="preserve">сохранение протяженности </w:t>
            </w:r>
            <w:r w:rsidRPr="00C60E4B">
              <w:rPr>
                <w:rFonts w:ascii="Tahoma" w:hAnsi="Tahoma" w:cs="Tahoma"/>
                <w:i/>
                <w:sz w:val="18"/>
                <w:szCs w:val="20"/>
              </w:rPr>
              <w:lastRenderedPageBreak/>
              <w:t>автомобильных дорог соответствующих нормативным требованиям за счет ремонта и реконструкции автомобильных дорог</w:t>
            </w:r>
          </w:p>
        </w:tc>
        <w:tc>
          <w:tcPr>
            <w:tcW w:w="850"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lastRenderedPageBreak/>
              <w:t>Заместитель главы поселения</w:t>
            </w:r>
          </w:p>
        </w:tc>
        <w:tc>
          <w:tcPr>
            <w:tcW w:w="993"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Администрация Чапаевского сельског</w:t>
            </w:r>
            <w:r w:rsidRPr="00C60E4B">
              <w:rPr>
                <w:rFonts w:ascii="Tahoma" w:hAnsi="Tahoma" w:cs="Tahoma"/>
                <w:i/>
                <w:sz w:val="18"/>
                <w:szCs w:val="20"/>
              </w:rPr>
              <w:lastRenderedPageBreak/>
              <w:t>о поселения Красносельского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lastRenderedPageBreak/>
              <w:t>Всего</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1000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1000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1000</w:t>
            </w:r>
          </w:p>
        </w:tc>
      </w:tr>
      <w:tr w:rsidR="00EC2D8C" w:rsidRPr="00C60E4B" w:rsidTr="001A3390">
        <w:trPr>
          <w:trHeight w:val="617"/>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областн</w:t>
            </w:r>
          </w:p>
          <w:p w:rsidR="00EC2D8C" w:rsidRPr="00C60E4B" w:rsidRDefault="00EC2D8C" w:rsidP="001A3390">
            <w:pPr>
              <w:pStyle w:val="af3"/>
              <w:keepNext/>
              <w:keepLines/>
              <w:suppressLineNumbers/>
              <w:suppressAutoHyphens/>
              <w:jc w:val="both"/>
              <w:rPr>
                <w:rFonts w:ascii="Tahoma" w:hAnsi="Tahoma" w:cs="Tahoma"/>
                <w:i/>
                <w:sz w:val="18"/>
              </w:rPr>
            </w:pP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 xml:space="preserve">Бюджет </w:t>
            </w:r>
            <w:r w:rsidRPr="00C60E4B">
              <w:rPr>
                <w:rFonts w:ascii="Tahoma" w:hAnsi="Tahoma" w:cs="Tahoma"/>
                <w:i/>
                <w:sz w:val="18"/>
                <w:szCs w:val="20"/>
              </w:rPr>
              <w:lastRenderedPageBreak/>
              <w:t>Чапаевского сельского поселения Красносельског</w:t>
            </w: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0"/>
              </w:rPr>
              <w:t>района Костромской</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lastRenderedPageBreak/>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 xml:space="preserve"> 700</w:t>
            </w:r>
          </w:p>
          <w:p w:rsidR="00EC2D8C" w:rsidRPr="00C60E4B" w:rsidRDefault="00EC2D8C" w:rsidP="001A3390">
            <w:pPr>
              <w:pStyle w:val="af3"/>
              <w:keepNext/>
              <w:keepLines/>
              <w:suppressLineNumbers/>
              <w:suppressAutoHyphens/>
              <w:jc w:val="both"/>
              <w:rPr>
                <w:rFonts w:ascii="Tahoma" w:hAnsi="Tahoma" w:cs="Tahoma"/>
                <w:i/>
                <w:sz w:val="18"/>
              </w:rPr>
            </w:pP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lastRenderedPageBreak/>
              <w:t>300</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lastRenderedPageBreak/>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700</w:t>
            </w:r>
          </w:p>
          <w:p w:rsidR="00EC2D8C" w:rsidRPr="00C60E4B" w:rsidRDefault="00EC2D8C" w:rsidP="001A3390">
            <w:pPr>
              <w:pStyle w:val="af3"/>
              <w:keepNext/>
              <w:keepLines/>
              <w:suppressLineNumbers/>
              <w:suppressAutoHyphens/>
              <w:jc w:val="both"/>
              <w:rPr>
                <w:rFonts w:ascii="Tahoma" w:hAnsi="Tahoma" w:cs="Tahoma"/>
                <w:i/>
                <w:sz w:val="18"/>
              </w:rPr>
            </w:pP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lastRenderedPageBreak/>
              <w:t>300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lastRenderedPageBreak/>
              <w:t>700</w:t>
            </w:r>
          </w:p>
          <w:p w:rsidR="00EC2D8C" w:rsidRPr="00C60E4B" w:rsidRDefault="00EC2D8C" w:rsidP="001A3390">
            <w:pPr>
              <w:pStyle w:val="af3"/>
              <w:keepNext/>
              <w:keepLines/>
              <w:suppressLineNumbers/>
              <w:suppressAutoHyphens/>
              <w:jc w:val="both"/>
              <w:rPr>
                <w:rFonts w:ascii="Tahoma" w:hAnsi="Tahoma" w:cs="Tahoma"/>
                <w:i/>
                <w:sz w:val="18"/>
              </w:rPr>
            </w:pPr>
          </w:p>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rPr>
              <w:t>300</w:t>
            </w:r>
          </w:p>
        </w:tc>
      </w:tr>
      <w:tr w:rsidR="00EC2D8C" w:rsidRPr="00C60E4B" w:rsidTr="001A3390">
        <w:tc>
          <w:tcPr>
            <w:tcW w:w="985"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lastRenderedPageBreak/>
              <w:t>1.2.4</w:t>
            </w:r>
          </w:p>
          <w:p w:rsidR="00EC2D8C" w:rsidRPr="00C60E4B" w:rsidRDefault="00EC2D8C" w:rsidP="001A3390">
            <w:pPr>
              <w:pStyle w:val="af3"/>
              <w:keepNext/>
              <w:keepLines/>
              <w:suppressLineNumbers/>
              <w:suppressAutoHyphens/>
              <w:ind w:firstLine="709"/>
              <w:jc w:val="both"/>
              <w:rPr>
                <w:rFonts w:ascii="Tahoma" w:hAnsi="Tahoma" w:cs="Tahoma"/>
                <w:i/>
                <w:sz w:val="18"/>
                <w:szCs w:val="21"/>
              </w:rPr>
            </w:pPr>
          </w:p>
        </w:tc>
        <w:tc>
          <w:tcPr>
            <w:tcW w:w="127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Мероприятие «Ремонт дорожного покрытия ул.Заводской п.Льнозавода</w:t>
            </w:r>
          </w:p>
        </w:tc>
        <w:tc>
          <w:tcPr>
            <w:tcW w:w="113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Задача:</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сохранение протяженности автомобильных дорог соответствующих нормативным требованиям за счет ремонта и реконструкции автомобильных дорог</w:t>
            </w:r>
          </w:p>
        </w:tc>
        <w:tc>
          <w:tcPr>
            <w:tcW w:w="850"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Заместитель главы поселения</w:t>
            </w:r>
          </w:p>
        </w:tc>
        <w:tc>
          <w:tcPr>
            <w:tcW w:w="993"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Администрация Чапаевского сельского поселения Красносельского Костромской области</w:t>
            </w:r>
          </w:p>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Всего</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1000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1000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1000</w:t>
            </w:r>
          </w:p>
        </w:tc>
      </w:tr>
      <w:tr w:rsidR="00EC2D8C" w:rsidRPr="00C60E4B" w:rsidTr="001A3390">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областной бюджет</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700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700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t>700</w:t>
            </w:r>
          </w:p>
        </w:tc>
      </w:tr>
      <w:tr w:rsidR="00EC2D8C" w:rsidRPr="00C60E4B" w:rsidTr="001A3390">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Бюджет Воскресенского сельского поселения</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300</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300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t>300</w:t>
            </w:r>
          </w:p>
        </w:tc>
      </w:tr>
      <w:tr w:rsidR="00EC2D8C" w:rsidRPr="00C60E4B" w:rsidTr="001A3390">
        <w:trPr>
          <w:trHeight w:val="233"/>
        </w:trPr>
        <w:tc>
          <w:tcPr>
            <w:tcW w:w="985"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1.2.5</w:t>
            </w:r>
          </w:p>
        </w:tc>
        <w:tc>
          <w:tcPr>
            <w:tcW w:w="127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Мероприятие «Ремонт асфальтно-бетонного полотна ул.Молодежной д.Ченцы</w:t>
            </w:r>
          </w:p>
        </w:tc>
        <w:tc>
          <w:tcPr>
            <w:tcW w:w="1134"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Задача:</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сохранение протяженности автомобильных дорог соответствующих нормативным требованиям за счет ремонта и реконструкции автомобильных дорог</w:t>
            </w:r>
          </w:p>
        </w:tc>
        <w:tc>
          <w:tcPr>
            <w:tcW w:w="850"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Заместитель главы поселения</w:t>
            </w:r>
          </w:p>
        </w:tc>
        <w:tc>
          <w:tcPr>
            <w:tcW w:w="993" w:type="dxa"/>
            <w:vMerge w:val="restart"/>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Администрация Чапаевского сельского поселения Красносельскогор-на Костромской области</w:t>
            </w: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Всего</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1500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1500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1"/>
              </w:rPr>
            </w:pPr>
            <w:r w:rsidRPr="00C60E4B">
              <w:rPr>
                <w:rFonts w:ascii="Tahoma" w:hAnsi="Tahoma" w:cs="Tahoma"/>
                <w:i/>
                <w:sz w:val="18"/>
                <w:szCs w:val="21"/>
              </w:rPr>
              <w:t>1500</w:t>
            </w:r>
          </w:p>
        </w:tc>
      </w:tr>
      <w:tr w:rsidR="00EC2D8C" w:rsidRPr="00C60E4B" w:rsidTr="001A3390">
        <w:trPr>
          <w:trHeight w:val="280"/>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областной бюджет</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1000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jc w:val="both"/>
              <w:rPr>
                <w:rFonts w:ascii="Tahoma" w:hAnsi="Tahoma" w:cs="Tahoma"/>
                <w:i/>
                <w:sz w:val="18"/>
                <w:szCs w:val="20"/>
              </w:rPr>
            </w:pPr>
            <w:r w:rsidRPr="00C60E4B">
              <w:rPr>
                <w:rFonts w:ascii="Tahoma" w:hAnsi="Tahoma" w:cs="Tahoma"/>
                <w:i/>
                <w:sz w:val="18"/>
                <w:szCs w:val="20"/>
              </w:rPr>
              <w:t>1000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t>1000</w:t>
            </w:r>
          </w:p>
        </w:tc>
      </w:tr>
      <w:tr w:rsidR="00EC2D8C" w:rsidRPr="00C60E4B" w:rsidTr="001A3390">
        <w:trPr>
          <w:trHeight w:val="3674"/>
        </w:trPr>
        <w:tc>
          <w:tcPr>
            <w:tcW w:w="985"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p>
        </w:tc>
        <w:tc>
          <w:tcPr>
            <w:tcW w:w="127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1134"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850"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vMerge/>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993"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 xml:space="preserve">Бюджет Чапаевского сельского поселения Красносельского р-на Костромской области </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567"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w:t>
            </w:r>
          </w:p>
        </w:tc>
        <w:tc>
          <w:tcPr>
            <w:tcW w:w="573" w:type="dxa"/>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500</w:t>
            </w:r>
          </w:p>
        </w:tc>
        <w:tc>
          <w:tcPr>
            <w:tcW w:w="1277" w:type="dxa"/>
            <w:gridSpan w:val="2"/>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ind w:firstLine="709"/>
              <w:jc w:val="both"/>
              <w:rPr>
                <w:rFonts w:ascii="Tahoma" w:hAnsi="Tahoma" w:cs="Tahoma"/>
                <w:i/>
                <w:sz w:val="18"/>
                <w:szCs w:val="20"/>
              </w:rPr>
            </w:pPr>
            <w:r w:rsidRPr="00C60E4B">
              <w:rPr>
                <w:rFonts w:ascii="Tahoma" w:hAnsi="Tahoma" w:cs="Tahoma"/>
                <w:i/>
                <w:sz w:val="18"/>
                <w:szCs w:val="20"/>
              </w:rPr>
              <w:t>-</w:t>
            </w:r>
          </w:p>
          <w:p w:rsidR="00EC2D8C" w:rsidRPr="00C60E4B" w:rsidRDefault="00EC2D8C" w:rsidP="001A3390">
            <w:pPr>
              <w:pStyle w:val="af3"/>
              <w:keepNext/>
              <w:keepLines/>
              <w:suppressLineNumbers/>
              <w:suppressAutoHyphens/>
              <w:ind w:firstLine="709"/>
              <w:jc w:val="both"/>
              <w:rPr>
                <w:rFonts w:ascii="Tahoma" w:hAnsi="Tahoma" w:cs="Tahoma"/>
                <w:i/>
                <w:sz w:val="18"/>
                <w:szCs w:val="20"/>
              </w:rPr>
            </w:pPr>
            <w:r w:rsidRPr="00C60E4B">
              <w:rPr>
                <w:rFonts w:ascii="Tahoma" w:hAnsi="Tahoma" w:cs="Tahoma"/>
                <w:i/>
                <w:sz w:val="18"/>
                <w:szCs w:val="20"/>
              </w:rPr>
              <w:t>500</w:t>
            </w:r>
          </w:p>
        </w:tc>
        <w:tc>
          <w:tcPr>
            <w:tcW w:w="1186" w:type="dxa"/>
            <w:gridSpan w:val="4"/>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jc w:val="both"/>
              <w:rPr>
                <w:rFonts w:ascii="Tahoma" w:hAnsi="Tahoma" w:cs="Tahoma"/>
                <w:i/>
                <w:sz w:val="18"/>
              </w:rPr>
            </w:pPr>
            <w:r w:rsidRPr="00C60E4B">
              <w:rPr>
                <w:rFonts w:ascii="Tahoma" w:hAnsi="Tahoma" w:cs="Tahoma"/>
                <w:i/>
                <w:sz w:val="18"/>
                <w:szCs w:val="21"/>
              </w:rPr>
              <w:t>500</w:t>
            </w:r>
          </w:p>
        </w:tc>
      </w:tr>
    </w:tbl>
    <w:p w:rsidR="00EC2D8C" w:rsidRPr="00C60E4B" w:rsidRDefault="00EC2D8C" w:rsidP="00EC2D8C">
      <w:pPr>
        <w:pStyle w:val="af3"/>
        <w:keepNext/>
        <w:keepLines/>
        <w:suppressLineNumbers/>
        <w:suppressAutoHyphens/>
        <w:ind w:firstLine="709"/>
        <w:jc w:val="both"/>
        <w:rPr>
          <w:rFonts w:ascii="Tahoma" w:hAnsi="Tahoma" w:cs="Tahoma"/>
          <w:bCs/>
          <w:i/>
          <w:sz w:val="18"/>
        </w:rPr>
      </w:pPr>
      <w:r w:rsidRPr="00C60E4B">
        <w:rPr>
          <w:rStyle w:val="affa"/>
          <w:rFonts w:ascii="Tahoma" w:hAnsi="Tahoma" w:cs="Tahoma"/>
          <w:i/>
          <w:sz w:val="18"/>
        </w:rPr>
        <w:t>Приложение №2 к муниципальной программе «</w:t>
      </w:r>
      <w:r w:rsidRPr="00C60E4B">
        <w:rPr>
          <w:rStyle w:val="affa"/>
          <w:rFonts w:ascii="Tahoma" w:hAnsi="Tahoma" w:cs="Tahoma"/>
          <w:i/>
          <w:sz w:val="18"/>
          <w:lang w:eastAsia="ar-SA"/>
        </w:rPr>
        <w:t xml:space="preserve">Развитие транспортной систем Чапаевского сельского поселения </w:t>
      </w:r>
      <w:r w:rsidRPr="00C60E4B">
        <w:rPr>
          <w:rStyle w:val="affa"/>
          <w:rFonts w:ascii="Tahoma" w:hAnsi="Tahoma" w:cs="Tahoma"/>
          <w:i/>
          <w:sz w:val="18"/>
        </w:rPr>
        <w:t xml:space="preserve"> </w:t>
      </w:r>
      <w:r w:rsidRPr="00C60E4B">
        <w:rPr>
          <w:rStyle w:val="affa"/>
          <w:rFonts w:ascii="Tahoma" w:hAnsi="Tahoma" w:cs="Tahoma"/>
          <w:i/>
          <w:sz w:val="18"/>
          <w:lang w:eastAsia="ar-SA"/>
        </w:rPr>
        <w:t>Чапаевское сельское поселение Красносельского Чапаевского сельского поселения Костромской области на 2021 -2024 г.г.</w:t>
      </w:r>
      <w:r w:rsidRPr="00C60E4B">
        <w:rPr>
          <w:rStyle w:val="affa"/>
          <w:rFonts w:ascii="Tahoma" w:hAnsi="Tahoma" w:cs="Tahoma"/>
          <w:i/>
          <w:sz w:val="18"/>
        </w:rPr>
        <w:t>»</w:t>
      </w:r>
    </w:p>
    <w:p w:rsidR="00EC2D8C" w:rsidRPr="00C60E4B" w:rsidRDefault="00EC2D8C" w:rsidP="00EC2D8C">
      <w:pPr>
        <w:pStyle w:val="af3"/>
        <w:keepNext/>
        <w:keepLines/>
        <w:suppressLineNumbers/>
        <w:suppressAutoHyphens/>
        <w:ind w:firstLine="709"/>
        <w:jc w:val="both"/>
        <w:rPr>
          <w:rFonts w:ascii="Tahoma" w:hAnsi="Tahoma" w:cs="Tahoma"/>
          <w:bCs/>
          <w:i/>
          <w:sz w:val="18"/>
        </w:rPr>
      </w:pPr>
      <w:r w:rsidRPr="00C60E4B">
        <w:rPr>
          <w:rStyle w:val="affa"/>
          <w:rFonts w:ascii="Tahoma" w:hAnsi="Tahoma" w:cs="Tahoma"/>
          <w:i/>
          <w:sz w:val="18"/>
        </w:rPr>
        <w:t xml:space="preserve">Сведения о показателях (индикаторах) </w:t>
      </w:r>
      <w:r w:rsidRPr="00C60E4B">
        <w:rPr>
          <w:rFonts w:ascii="Tahoma" w:hAnsi="Tahoma" w:cs="Tahoma"/>
          <w:i/>
          <w:sz w:val="18"/>
        </w:rPr>
        <w:t>муниципальной</w:t>
      </w:r>
      <w:r w:rsidRPr="00C60E4B">
        <w:rPr>
          <w:rStyle w:val="affa"/>
          <w:rFonts w:ascii="Tahoma" w:hAnsi="Tahoma" w:cs="Tahoma"/>
          <w:i/>
          <w:sz w:val="18"/>
        </w:rPr>
        <w:t xml:space="preserve"> программы </w:t>
      </w:r>
    </w:p>
    <w:tbl>
      <w:tblPr>
        <w:tblW w:w="0" w:type="auto"/>
        <w:tblLook w:val="0000"/>
      </w:tblPr>
      <w:tblGrid>
        <w:gridCol w:w="414"/>
        <w:gridCol w:w="1423"/>
        <w:gridCol w:w="1280"/>
        <w:gridCol w:w="1203"/>
        <w:gridCol w:w="863"/>
        <w:gridCol w:w="778"/>
        <w:gridCol w:w="504"/>
        <w:gridCol w:w="504"/>
        <w:gridCol w:w="504"/>
        <w:gridCol w:w="504"/>
        <w:gridCol w:w="504"/>
        <w:gridCol w:w="504"/>
        <w:gridCol w:w="1152"/>
      </w:tblGrid>
      <w:tr w:rsidR="00EC2D8C" w:rsidRPr="00C60E4B" w:rsidTr="001A3390">
        <w:tc>
          <w:tcPr>
            <w:tcW w:w="0" w:type="auto"/>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N</w:t>
            </w:r>
          </w:p>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п/п</w:t>
            </w:r>
          </w:p>
        </w:tc>
        <w:tc>
          <w:tcPr>
            <w:tcW w:w="0" w:type="auto"/>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7"/>
              <w:jc w:val="both"/>
              <w:rPr>
                <w:rFonts w:ascii="Tahoma" w:hAnsi="Tahoma" w:cs="Tahoma"/>
                <w:i/>
                <w:sz w:val="18"/>
                <w:szCs w:val="21"/>
              </w:rPr>
            </w:pPr>
            <w:r w:rsidRPr="00C60E4B">
              <w:rPr>
                <w:rFonts w:ascii="Tahoma" w:hAnsi="Tahoma" w:cs="Tahoma"/>
                <w:i/>
                <w:sz w:val="18"/>
                <w:szCs w:val="21"/>
              </w:rPr>
              <w:t xml:space="preserve">Цель муниципальной программы </w:t>
            </w:r>
          </w:p>
        </w:tc>
        <w:tc>
          <w:tcPr>
            <w:tcW w:w="0" w:type="auto"/>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7"/>
              <w:jc w:val="both"/>
              <w:rPr>
                <w:rFonts w:ascii="Tahoma" w:hAnsi="Tahoma" w:cs="Tahoma"/>
                <w:i/>
                <w:sz w:val="18"/>
                <w:szCs w:val="21"/>
              </w:rPr>
            </w:pPr>
            <w:r w:rsidRPr="00C60E4B">
              <w:rPr>
                <w:rFonts w:ascii="Tahoma" w:hAnsi="Tahoma" w:cs="Tahoma"/>
                <w:i/>
                <w:sz w:val="18"/>
                <w:szCs w:val="21"/>
              </w:rPr>
              <w:t xml:space="preserve">Задача муниципальной программы </w:t>
            </w:r>
          </w:p>
        </w:tc>
        <w:tc>
          <w:tcPr>
            <w:tcW w:w="0" w:type="auto"/>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7"/>
              <w:jc w:val="both"/>
              <w:rPr>
                <w:rFonts w:ascii="Tahoma" w:hAnsi="Tahoma" w:cs="Tahoma"/>
                <w:i/>
                <w:sz w:val="18"/>
                <w:szCs w:val="21"/>
              </w:rPr>
            </w:pPr>
            <w:r w:rsidRPr="00C60E4B">
              <w:rPr>
                <w:rFonts w:ascii="Tahoma" w:hAnsi="Tahoma" w:cs="Tahoma"/>
                <w:i/>
                <w:sz w:val="18"/>
                <w:szCs w:val="21"/>
              </w:rPr>
              <w:t>Наименование показателя</w:t>
            </w:r>
          </w:p>
        </w:tc>
        <w:tc>
          <w:tcPr>
            <w:tcW w:w="0" w:type="auto"/>
            <w:vMerge w:val="restart"/>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7"/>
              <w:jc w:val="both"/>
              <w:rPr>
                <w:rFonts w:ascii="Tahoma" w:hAnsi="Tahoma" w:cs="Tahoma"/>
                <w:i/>
                <w:sz w:val="18"/>
                <w:szCs w:val="21"/>
              </w:rPr>
            </w:pPr>
            <w:r w:rsidRPr="00C60E4B">
              <w:rPr>
                <w:rFonts w:ascii="Tahoma" w:hAnsi="Tahoma" w:cs="Tahoma"/>
                <w:i/>
                <w:sz w:val="18"/>
                <w:szCs w:val="21"/>
              </w:rPr>
              <w:t>Единица измерения</w:t>
            </w:r>
          </w:p>
        </w:tc>
        <w:tc>
          <w:tcPr>
            <w:tcW w:w="0" w:type="auto"/>
            <w:gridSpan w:val="7"/>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7"/>
              <w:jc w:val="both"/>
              <w:rPr>
                <w:rFonts w:ascii="Tahoma" w:hAnsi="Tahoma" w:cs="Tahoma"/>
                <w:i/>
                <w:sz w:val="18"/>
                <w:szCs w:val="21"/>
              </w:rPr>
            </w:pPr>
            <w:r w:rsidRPr="00C60E4B">
              <w:rPr>
                <w:rFonts w:ascii="Tahoma" w:hAnsi="Tahoma" w:cs="Tahoma"/>
                <w:i/>
                <w:sz w:val="18"/>
                <w:szCs w:val="21"/>
              </w:rPr>
              <w:t>Значение индикаторов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17"/>
              <w:jc w:val="both"/>
              <w:rPr>
                <w:rFonts w:ascii="Tahoma" w:hAnsi="Tahoma" w:cs="Tahoma"/>
                <w:i/>
                <w:sz w:val="18"/>
              </w:rPr>
            </w:pPr>
            <w:r w:rsidRPr="00C60E4B">
              <w:rPr>
                <w:rFonts w:ascii="Tahoma" w:hAnsi="Tahoma" w:cs="Tahoma"/>
                <w:i/>
                <w:sz w:val="18"/>
                <w:szCs w:val="21"/>
              </w:rPr>
              <w:t xml:space="preserve">Отметка о соответствии показателям, </w:t>
            </w:r>
            <w:r w:rsidRPr="00C60E4B">
              <w:rPr>
                <w:rFonts w:ascii="Tahoma" w:hAnsi="Tahoma" w:cs="Tahoma"/>
                <w:i/>
                <w:sz w:val="18"/>
                <w:szCs w:val="21"/>
              </w:rPr>
              <w:lastRenderedPageBreak/>
              <w:t>установленным нормативными правовыми актами</w:t>
            </w:r>
          </w:p>
        </w:tc>
      </w:tr>
      <w:tr w:rsidR="00EC2D8C" w:rsidRPr="00C60E4B" w:rsidTr="001A3390">
        <w:tc>
          <w:tcPr>
            <w:tcW w:w="0" w:type="auto"/>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p>
        </w:tc>
        <w:tc>
          <w:tcPr>
            <w:tcW w:w="0" w:type="auto"/>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p>
        </w:tc>
        <w:tc>
          <w:tcPr>
            <w:tcW w:w="0" w:type="auto"/>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p>
        </w:tc>
        <w:tc>
          <w:tcPr>
            <w:tcW w:w="0" w:type="auto"/>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p>
        </w:tc>
        <w:tc>
          <w:tcPr>
            <w:tcW w:w="0" w:type="auto"/>
            <w:vMerge/>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 xml:space="preserve">базовое значение </w:t>
            </w:r>
            <w:r w:rsidRPr="00C60E4B">
              <w:rPr>
                <w:rFonts w:ascii="Tahoma" w:hAnsi="Tahoma" w:cs="Tahoma"/>
                <w:i/>
                <w:sz w:val="18"/>
                <w:szCs w:val="21"/>
              </w:rPr>
              <w:lastRenderedPageBreak/>
              <w:t>2020 года</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lastRenderedPageBreak/>
              <w:t>2021</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2022</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2023</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2024</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2025</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2026</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p>
        </w:tc>
      </w:tr>
      <w:tr w:rsidR="00EC2D8C" w:rsidRPr="00C60E4B" w:rsidTr="001A3390">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lastRenderedPageBreak/>
              <w:t>1</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2</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3</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4</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5</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6</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7</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8</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9</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10</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11</w:t>
            </w:r>
          </w:p>
        </w:tc>
        <w:tc>
          <w:tcPr>
            <w:tcW w:w="0" w:type="auto"/>
            <w:tcBorders>
              <w:top w:val="single" w:sz="4" w:space="0" w:color="000000"/>
              <w:left w:val="single" w:sz="4" w:space="0" w:color="000000"/>
              <w:bottom w:val="single" w:sz="4" w:space="0" w:color="000000"/>
            </w:tcBorders>
            <w:shd w:val="clear" w:color="auto" w:fill="auto"/>
            <w:vAlign w:val="center"/>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szCs w:val="21"/>
              </w:rPr>
              <w:t>13</w:t>
            </w:r>
          </w:p>
        </w:tc>
      </w:tr>
      <w:tr w:rsidR="00EC2D8C" w:rsidRPr="00C60E4B" w:rsidTr="001A3390">
        <w:tc>
          <w:tcPr>
            <w:tcW w:w="0" w:type="auto"/>
            <w:gridSpan w:val="13"/>
            <w:tcBorders>
              <w:top w:val="single" w:sz="4" w:space="0" w:color="000000"/>
              <w:left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rPr>
            </w:pPr>
            <w:r w:rsidRPr="00C60E4B">
              <w:rPr>
                <w:rFonts w:ascii="Tahoma" w:hAnsi="Tahoma" w:cs="Tahoma"/>
                <w:i/>
                <w:sz w:val="18"/>
                <w:szCs w:val="21"/>
              </w:rPr>
              <w:t xml:space="preserve">Муниципальная программа </w:t>
            </w:r>
            <w:r w:rsidRPr="00C60E4B">
              <w:rPr>
                <w:rStyle w:val="affa"/>
                <w:rFonts w:ascii="Tahoma" w:hAnsi="Tahoma" w:cs="Tahoma"/>
                <w:i/>
                <w:sz w:val="18"/>
                <w:szCs w:val="21"/>
                <w:lang w:eastAsia="ar-SA"/>
              </w:rPr>
              <w:t>«Развитие транспортной системы Чапаевского сельского поселения Красносельского Чапаевского сельского поселения Костромской области на 2021 -2024 г.г.»</w:t>
            </w:r>
          </w:p>
        </w:tc>
      </w:tr>
      <w:tr w:rsidR="00EC2D8C" w:rsidRPr="00C60E4B" w:rsidTr="001A3390">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rPr>
            </w:pPr>
            <w:r w:rsidRPr="00C60E4B">
              <w:rPr>
                <w:rFonts w:ascii="Tahoma" w:hAnsi="Tahoma" w:cs="Tahoma"/>
                <w:i/>
                <w:sz w:val="18"/>
                <w:szCs w:val="21"/>
              </w:rPr>
              <w:t>Развитие автомобильно-дорожной инфраструктуры, сохранение и совершенствование существующей сети автомобильных дорог Чапаевского сельского поселения Красносельского муниципального района Костромской области, доведение ее технического состояния до уровня, соответствующего нормативным требованиям.</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rPr>
            </w:pPr>
            <w:r w:rsidRPr="00C60E4B">
              <w:rPr>
                <w:rFonts w:ascii="Tahoma" w:hAnsi="Tahoma" w:cs="Tahoma"/>
                <w:i/>
                <w:sz w:val="18"/>
                <w:szCs w:val="21"/>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rPr>
            </w:pPr>
            <w:r w:rsidRPr="00C60E4B">
              <w:rPr>
                <w:rFonts w:ascii="Tahoma" w:hAnsi="Tahoma" w:cs="Tahoma"/>
                <w:i/>
                <w:sz w:val="18"/>
                <w:szCs w:val="21"/>
              </w:rPr>
              <w:t>Сохранение протяженности автомобильных дорог общего пользования местного значения, подлежащих содержанию на уровне, соответствующем категории дороги</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rPr>
            </w:pPr>
            <w:r w:rsidRPr="00C60E4B">
              <w:rPr>
                <w:rFonts w:ascii="Tahoma" w:hAnsi="Tahoma" w:cs="Tahoma"/>
                <w:i/>
                <w:sz w:val="18"/>
                <w:szCs w:val="21"/>
              </w:rPr>
              <w:t>км</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rPr>
            </w:pPr>
            <w:r w:rsidRPr="00C60E4B">
              <w:rPr>
                <w:rFonts w:ascii="Tahoma" w:hAnsi="Tahoma" w:cs="Tahoma"/>
                <w:i/>
                <w:sz w:val="18"/>
                <w:szCs w:val="21"/>
              </w:rPr>
              <w:t>35</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rPr>
            </w:pPr>
            <w:r w:rsidRPr="00C60E4B">
              <w:rPr>
                <w:rFonts w:ascii="Tahoma" w:hAnsi="Tahoma" w:cs="Tahoma"/>
                <w:i/>
                <w:sz w:val="18"/>
                <w:szCs w:val="21"/>
              </w:rPr>
              <w:t>35</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lang w:eastAsia="ar-SA"/>
              </w:rPr>
            </w:pPr>
            <w:r w:rsidRPr="00C60E4B">
              <w:rPr>
                <w:rFonts w:ascii="Tahoma" w:hAnsi="Tahoma" w:cs="Tahoma"/>
                <w:i/>
                <w:sz w:val="18"/>
                <w:szCs w:val="21"/>
              </w:rPr>
              <w:t>35</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lang w:eastAsia="ar-SA"/>
              </w:rPr>
            </w:pPr>
            <w:r w:rsidRPr="00C60E4B">
              <w:rPr>
                <w:rFonts w:ascii="Tahoma" w:hAnsi="Tahoma" w:cs="Tahoma"/>
                <w:i/>
                <w:sz w:val="18"/>
                <w:szCs w:val="21"/>
                <w:lang w:eastAsia="ar-SA"/>
              </w:rPr>
              <w:t>35</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lang w:eastAsia="ar-SA"/>
              </w:rPr>
            </w:pPr>
            <w:r w:rsidRPr="00C60E4B">
              <w:rPr>
                <w:rFonts w:ascii="Tahoma" w:hAnsi="Tahoma" w:cs="Tahoma"/>
                <w:i/>
                <w:sz w:val="18"/>
                <w:szCs w:val="21"/>
                <w:lang w:eastAsia="ar-SA"/>
              </w:rPr>
              <w:t>35</w:t>
            </w: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lang w:eastAsia="ar-SA"/>
              </w:rPr>
            </w:pPr>
          </w:p>
        </w:tc>
        <w:tc>
          <w:tcPr>
            <w:tcW w:w="0" w:type="auto"/>
            <w:tcBorders>
              <w:top w:val="single" w:sz="4" w:space="0" w:color="000000"/>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szCs w:val="21"/>
                <w:lang w:eastAsia="ar-SA"/>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hanging="125"/>
              <w:jc w:val="both"/>
              <w:rPr>
                <w:rFonts w:ascii="Tahoma" w:hAnsi="Tahoma" w:cs="Tahoma"/>
                <w:i/>
                <w:sz w:val="18"/>
              </w:rPr>
            </w:pPr>
            <w:r w:rsidRPr="00C60E4B">
              <w:rPr>
                <w:rFonts w:ascii="Tahoma" w:hAnsi="Tahoma" w:cs="Tahoma"/>
                <w:i/>
                <w:sz w:val="18"/>
                <w:szCs w:val="21"/>
                <w:lang w:eastAsia="ar-SA"/>
              </w:rPr>
              <w:t>Постановление администрации Костромской области от 25.02.2014 N 61-а «Об утверждении государственной программы Костромской области "Развитие транспортной системы Костромской области"»</w:t>
            </w:r>
          </w:p>
        </w:tc>
      </w:tr>
      <w:tr w:rsidR="00EC2D8C" w:rsidRPr="00C60E4B" w:rsidTr="001A3390">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2</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 xml:space="preserve">Развитие автомобильно-дорожной инфраструктуры, сохранение и совершенствование существующей сети автомобильных дорог Чапаевского сельского поселения Красносельского Чапаевского сельского поселения Костромской области, доведение ее технического состояния до уровня, </w:t>
            </w:r>
            <w:r w:rsidRPr="00C60E4B">
              <w:rPr>
                <w:rFonts w:ascii="Tahoma" w:hAnsi="Tahoma" w:cs="Tahoma"/>
                <w:i/>
                <w:sz w:val="18"/>
                <w:szCs w:val="21"/>
              </w:rPr>
              <w:lastRenderedPageBreak/>
              <w:t>соответствующего нормативным требованиям.</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lastRenderedPageBreak/>
              <w:t>Сохранение протяженности автомобильных дорог общего пользования местного значения соответствующих нормативным требованиям</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Протяженность участков автомобильных дорог, на которых выполнен ремонт</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км</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0,7</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1,2</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lang w:eastAsia="ar-SA"/>
              </w:rPr>
            </w:pPr>
            <w:r w:rsidRPr="00C60E4B">
              <w:rPr>
                <w:rFonts w:ascii="Tahoma" w:hAnsi="Tahoma" w:cs="Tahoma"/>
                <w:i/>
                <w:sz w:val="18"/>
                <w:szCs w:val="21"/>
              </w:rPr>
              <w:t>1,7</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lang w:eastAsia="ar-SA"/>
              </w:rPr>
            </w:pPr>
            <w:r w:rsidRPr="00C60E4B">
              <w:rPr>
                <w:rFonts w:ascii="Tahoma" w:hAnsi="Tahoma" w:cs="Tahoma"/>
                <w:i/>
                <w:sz w:val="18"/>
                <w:szCs w:val="21"/>
                <w:lang w:eastAsia="ar-SA"/>
              </w:rPr>
              <w:t>2,2</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lang w:eastAsia="ar-SA"/>
              </w:rPr>
            </w:pPr>
            <w:r w:rsidRPr="00C60E4B">
              <w:rPr>
                <w:rFonts w:ascii="Tahoma" w:hAnsi="Tahoma" w:cs="Tahoma"/>
                <w:i/>
                <w:sz w:val="18"/>
                <w:szCs w:val="21"/>
                <w:lang w:eastAsia="ar-SA"/>
              </w:rPr>
              <w:t>2,7</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lang w:eastAsia="ar-SA"/>
              </w:rPr>
            </w:pP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lang w:eastAsia="ar-SA"/>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lang w:eastAsia="ar-SA"/>
              </w:rPr>
            </w:pPr>
          </w:p>
        </w:tc>
      </w:tr>
      <w:tr w:rsidR="00EC2D8C" w:rsidRPr="00C60E4B" w:rsidTr="001A3390">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lastRenderedPageBreak/>
              <w:t>3</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Развитие автомобильно-дорожной инфраструктуры, сохранение и совершенствование существующей сети автомобильных дорог Чапаевского сельского поселения Красносельского муниципального района Костромской области, доведение ее технического состояния до уровня, соответствующего нормативным требованиям.</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Сохранение протяженности автомобильных дорог общего пользования местного значения соответствующих нормативным требованиям</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Площадь участков автомобильных дорог местного значения, тротуаров, на которых выполнен ремонт</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кв.м.</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2100</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3600</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lang w:eastAsia="ar-SA"/>
              </w:rPr>
            </w:pPr>
            <w:r w:rsidRPr="00C60E4B">
              <w:rPr>
                <w:rFonts w:ascii="Tahoma" w:hAnsi="Tahoma" w:cs="Tahoma"/>
                <w:i/>
                <w:sz w:val="18"/>
                <w:szCs w:val="21"/>
              </w:rPr>
              <w:t>5100</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lang w:eastAsia="ar-SA"/>
              </w:rPr>
              <w:t>6600</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lang w:eastAsia="ar-SA"/>
              </w:rPr>
            </w:pPr>
            <w:r w:rsidRPr="00C60E4B">
              <w:rPr>
                <w:rFonts w:ascii="Tahoma" w:hAnsi="Tahoma" w:cs="Tahoma"/>
                <w:i/>
                <w:sz w:val="18"/>
                <w:szCs w:val="21"/>
              </w:rPr>
              <w:t>8100</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lang w:eastAsia="ar-SA"/>
              </w:rPr>
            </w:pPr>
            <w:r w:rsidRPr="00C60E4B">
              <w:rPr>
                <w:rFonts w:ascii="Tahoma" w:hAnsi="Tahoma" w:cs="Tahoma"/>
                <w:i/>
                <w:sz w:val="18"/>
                <w:szCs w:val="21"/>
                <w:lang w:eastAsia="ar-SA"/>
              </w:rPr>
              <w:t>-</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lang w:eastAsia="ar-SA"/>
              </w:rPr>
            </w:pPr>
            <w:r w:rsidRPr="00C60E4B">
              <w:rPr>
                <w:rFonts w:ascii="Tahoma" w:hAnsi="Tahoma" w:cs="Tahoma"/>
                <w:i/>
                <w:sz w:val="18"/>
                <w:szCs w:val="21"/>
                <w:lang w:eastAsia="ar-SA"/>
              </w:rPr>
              <w:t>-</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lang w:eastAsia="ar-SA"/>
              </w:rPr>
            </w:pPr>
          </w:p>
        </w:tc>
      </w:tr>
      <w:tr w:rsidR="00EC2D8C" w:rsidRPr="00C60E4B" w:rsidTr="001A3390">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4</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Обеспечение доступности транспортных услуг для населения</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Обеспечение потребности в перевозках пассажиров на социально значимых маршрутах</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Сохранение обеспечения перевозок пассажиров на социально значимых маршрутах</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единиц</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3</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3</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3</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12"/>
              <w:jc w:val="both"/>
              <w:rPr>
                <w:rFonts w:ascii="Tahoma" w:hAnsi="Tahoma" w:cs="Tahoma"/>
                <w:i/>
                <w:sz w:val="18"/>
                <w:szCs w:val="21"/>
              </w:rPr>
            </w:pPr>
            <w:r w:rsidRPr="00C60E4B">
              <w:rPr>
                <w:rFonts w:ascii="Tahoma" w:hAnsi="Tahoma" w:cs="Tahoma"/>
                <w:i/>
                <w:sz w:val="18"/>
                <w:szCs w:val="21"/>
              </w:rPr>
              <w:t>3</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3</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szCs w:val="21"/>
              </w:rPr>
            </w:pPr>
            <w:r w:rsidRPr="00C60E4B">
              <w:rPr>
                <w:rFonts w:ascii="Tahoma" w:hAnsi="Tahoma" w:cs="Tahoma"/>
                <w:i/>
                <w:sz w:val="18"/>
                <w:szCs w:val="21"/>
              </w:rPr>
              <w:t>3</w:t>
            </w:r>
          </w:p>
        </w:tc>
        <w:tc>
          <w:tcPr>
            <w:tcW w:w="0" w:type="auto"/>
            <w:tcBorders>
              <w:left w:val="single" w:sz="4" w:space="0" w:color="000000"/>
              <w:bottom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lang w:eastAsia="ar-SA"/>
              </w:rPr>
            </w:pPr>
            <w:r w:rsidRPr="00C60E4B">
              <w:rPr>
                <w:rFonts w:ascii="Tahoma" w:hAnsi="Tahoma" w:cs="Tahoma"/>
                <w:i/>
                <w:sz w:val="18"/>
                <w:szCs w:val="21"/>
              </w:rPr>
              <w:t>3</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EC2D8C" w:rsidRPr="00C60E4B" w:rsidRDefault="00EC2D8C" w:rsidP="001A3390">
            <w:pPr>
              <w:pStyle w:val="af3"/>
              <w:keepNext/>
              <w:keepLines/>
              <w:suppressLineNumbers/>
              <w:suppressAutoHyphens/>
              <w:ind w:firstLine="709"/>
              <w:jc w:val="both"/>
              <w:rPr>
                <w:rFonts w:ascii="Tahoma" w:hAnsi="Tahoma" w:cs="Tahoma"/>
                <w:i/>
                <w:sz w:val="18"/>
                <w:lang w:eastAsia="ar-SA"/>
              </w:rPr>
            </w:pPr>
          </w:p>
        </w:tc>
      </w:tr>
    </w:tbl>
    <w:p w:rsidR="00EC2D8C" w:rsidRPr="00C60E4B" w:rsidRDefault="00EC2D8C" w:rsidP="00EC2D8C">
      <w:pPr>
        <w:pStyle w:val="af3"/>
        <w:keepNext/>
        <w:keepLines/>
        <w:suppressLineNumbers/>
        <w:suppressAutoHyphens/>
        <w:ind w:firstLine="709"/>
        <w:jc w:val="both"/>
        <w:rPr>
          <w:rFonts w:ascii="Tahoma" w:hAnsi="Tahoma" w:cs="Tahoma"/>
          <w:i/>
          <w:sz w:val="18"/>
        </w:rPr>
      </w:pPr>
    </w:p>
    <w:p w:rsidR="006D3201" w:rsidRPr="001321C5" w:rsidRDefault="006D3201" w:rsidP="006D3201">
      <w:pPr>
        <w:pStyle w:val="af3"/>
        <w:keepNext/>
        <w:keepLines/>
        <w:suppressLineNumbers/>
        <w:suppressAutoHyphens/>
        <w:ind w:firstLine="709"/>
        <w:jc w:val="both"/>
        <w:rPr>
          <w:rFonts w:ascii="Tahoma" w:hAnsi="Tahoma" w:cs="Tahoma"/>
          <w:i/>
          <w:sz w:val="18"/>
          <w:szCs w:val="25"/>
        </w:rPr>
      </w:pPr>
      <w:r w:rsidRPr="001321C5">
        <w:rPr>
          <w:rFonts w:ascii="Tahoma" w:hAnsi="Tahoma" w:cs="Tahoma"/>
          <w:i/>
          <w:sz w:val="18"/>
        </w:rPr>
        <w:t xml:space="preserve"> </w:t>
      </w:r>
    </w:p>
    <w:p w:rsidR="00D1117C" w:rsidRPr="00642EE6" w:rsidRDefault="00555305" w:rsidP="00D1117C">
      <w:pPr>
        <w:suppressLineNumbers/>
        <w:suppressAutoHyphens/>
        <w:ind w:firstLine="709"/>
        <w:jc w:val="both"/>
        <w:rPr>
          <w:rFonts w:ascii="Tahoma" w:hAnsi="Tahoma" w:cs="Tahoma"/>
          <w:i/>
        </w:rPr>
      </w:pPr>
      <w:r>
        <w:rPr>
          <w:rFonts w:ascii="Tahoma" w:hAnsi="Tahoma" w:cs="Tahoma"/>
          <w:i/>
        </w:rPr>
        <w:t xml:space="preserve"> </w:t>
      </w:r>
    </w:p>
    <w:p w:rsidR="006D3201" w:rsidRPr="00782905" w:rsidRDefault="006D3201" w:rsidP="006D3201">
      <w:pPr>
        <w:pStyle w:val="af3"/>
        <w:keepNext/>
        <w:keepLines/>
        <w:suppressLineNumbers/>
        <w:suppressAutoHyphens/>
        <w:ind w:firstLine="709"/>
        <w:jc w:val="both"/>
        <w:rPr>
          <w:rFonts w:ascii="Tahoma" w:hAnsi="Tahoma" w:cs="Tahoma"/>
          <w:i/>
          <w:sz w:val="18"/>
        </w:rPr>
      </w:pPr>
    </w:p>
    <w:p w:rsidR="006D3201" w:rsidRPr="00B701E0" w:rsidRDefault="006D3201" w:rsidP="006D3201">
      <w:pPr>
        <w:pStyle w:val="af3"/>
        <w:keepNext/>
        <w:keepLines/>
        <w:suppressLineNumbers/>
        <w:suppressAutoHyphens/>
        <w:ind w:firstLine="709"/>
        <w:jc w:val="both"/>
        <w:rPr>
          <w:rFonts w:ascii="Tahoma" w:hAnsi="Tahoma" w:cs="Tahoma"/>
          <w:i/>
          <w:sz w:val="18"/>
          <w:szCs w:val="20"/>
        </w:rPr>
      </w:pPr>
    </w:p>
    <w:p w:rsidR="006D3201" w:rsidRPr="001321C5" w:rsidRDefault="006D3201" w:rsidP="006D3201">
      <w:pPr>
        <w:pStyle w:val="af3"/>
        <w:keepNext/>
        <w:keepLines/>
        <w:suppressLineNumbers/>
        <w:suppressAutoHyphens/>
        <w:ind w:firstLine="709"/>
        <w:jc w:val="both"/>
        <w:rPr>
          <w:rFonts w:ascii="Tahoma" w:hAnsi="Tahoma" w:cs="Tahoma"/>
          <w:i/>
          <w:sz w:val="18"/>
          <w:szCs w:val="28"/>
        </w:rPr>
      </w:pPr>
    </w:p>
    <w:p w:rsidR="006B0371" w:rsidRPr="006B0371" w:rsidRDefault="006B0371" w:rsidP="006B0371">
      <w:pPr>
        <w:rPr>
          <w:rFonts w:ascii="Tahoma" w:hAnsi="Tahoma" w:cs="Tahoma"/>
          <w:sz w:val="16"/>
          <w:szCs w:val="16"/>
        </w:rPr>
      </w:pPr>
    </w:p>
    <w:p w:rsidR="006B0371" w:rsidRPr="006B0371" w:rsidRDefault="006B0371" w:rsidP="006B0371">
      <w:pPr>
        <w:rPr>
          <w:rFonts w:ascii="Tahoma" w:hAnsi="Tahoma" w:cs="Tahoma"/>
          <w:sz w:val="16"/>
          <w:szCs w:val="16"/>
        </w:rPr>
      </w:pPr>
    </w:p>
    <w:p w:rsidR="006B0371" w:rsidRPr="006B0371" w:rsidRDefault="006B0371" w:rsidP="006B0371">
      <w:pPr>
        <w:rPr>
          <w:rFonts w:ascii="Tahoma" w:hAnsi="Tahoma" w:cs="Tahoma"/>
          <w:sz w:val="16"/>
          <w:szCs w:val="16"/>
        </w:rPr>
      </w:pPr>
    </w:p>
    <w:p w:rsidR="006B0371" w:rsidRDefault="006B0371" w:rsidP="006B0371">
      <w:pPr>
        <w:rPr>
          <w:rFonts w:ascii="Tahoma" w:hAnsi="Tahoma" w:cs="Tahoma"/>
          <w:sz w:val="16"/>
          <w:szCs w:val="16"/>
        </w:rPr>
      </w:pPr>
    </w:p>
    <w:p w:rsidR="006B0371" w:rsidRDefault="006B0371" w:rsidP="006B0371">
      <w:pPr>
        <w:rPr>
          <w:rFonts w:ascii="Tahoma" w:hAnsi="Tahoma" w:cs="Tahoma"/>
          <w:sz w:val="16"/>
          <w:szCs w:val="16"/>
        </w:rPr>
      </w:pPr>
    </w:p>
    <w:tbl>
      <w:tblPr>
        <w:tblpPr w:leftFromText="180" w:rightFromText="180" w:vertAnchor="text" w:horzAnchor="margin" w:tblpY="182"/>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B0371" w:rsidRPr="00734F93" w:rsidTr="00A83A2D">
        <w:tc>
          <w:tcPr>
            <w:tcW w:w="3379" w:type="dxa"/>
          </w:tcPr>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ул. Советская,</w:t>
            </w:r>
            <w:r>
              <w:rPr>
                <w:rFonts w:ascii="Tahoma" w:hAnsi="Tahoma" w:cs="Tahoma"/>
                <w:b/>
                <w:i/>
                <w:sz w:val="18"/>
                <w:szCs w:val="18"/>
              </w:rPr>
              <w:t xml:space="preserve"> </w:t>
            </w:r>
            <w:r w:rsidRPr="00734F93">
              <w:rPr>
                <w:rFonts w:ascii="Tahoma" w:hAnsi="Tahoma" w:cs="Tahoma"/>
                <w:b/>
                <w:i/>
                <w:sz w:val="18"/>
                <w:szCs w:val="18"/>
              </w:rPr>
              <w:t>д.13.</w:t>
            </w:r>
          </w:p>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6B0371" w:rsidRPr="00734F93" w:rsidRDefault="006B0371" w:rsidP="00A83A2D">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6B0371" w:rsidRDefault="00B94B0C" w:rsidP="006B0371">
      <w:pPr>
        <w:ind w:firstLine="708"/>
        <w:rPr>
          <w:rFonts w:ascii="Tahoma" w:hAnsi="Tahoma" w:cs="Tahoma"/>
          <w:sz w:val="16"/>
          <w:szCs w:val="16"/>
        </w:rPr>
      </w:pPr>
    </w:p>
    <w:sectPr w:rsidR="00B94B0C" w:rsidRPr="006B0371" w:rsidSect="003D650A">
      <w:headerReference w:type="default" r:id="rId25"/>
      <w:footerReference w:type="default" r:id="rId26"/>
      <w:pgSz w:w="11906" w:h="16838"/>
      <w:pgMar w:top="1134" w:right="851"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14" w:rsidRDefault="00EE3114" w:rsidP="002A1A79">
      <w:r>
        <w:separator/>
      </w:r>
    </w:p>
  </w:endnote>
  <w:endnote w:type="continuationSeparator" w:id="0">
    <w:p w:rsidR="00EE3114" w:rsidRDefault="00EE3114"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198015"/>
      <w:docPartObj>
        <w:docPartGallery w:val="Page Numbers (Bottom of Page)"/>
        <w:docPartUnique/>
      </w:docPartObj>
    </w:sdtPr>
    <w:sdtContent>
      <w:p w:rsidR="006171FC" w:rsidRPr="004F51C7" w:rsidRDefault="00DA0AD3" w:rsidP="00C2611D">
        <w:pPr>
          <w:pStyle w:val="a5"/>
          <w:tabs>
            <w:tab w:val="clear" w:pos="4677"/>
            <w:tab w:val="clear" w:pos="9355"/>
            <w:tab w:val="left" w:pos="6255"/>
          </w:tabs>
          <w:rPr>
            <w:sz w:val="22"/>
            <w:szCs w:val="22"/>
          </w:rPr>
        </w:pPr>
        <w:r w:rsidRPr="00DA0AD3">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8"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8">
                <w:txbxContent>
                  <w:p w:rsidR="006171FC" w:rsidRDefault="00DA0AD3">
                    <w:pPr>
                      <w:jc w:val="center"/>
                    </w:pPr>
                    <w:fldSimple w:instr=" PAGE    \* MERGEFORMAT ">
                      <w:r w:rsidR="00EC2D8C" w:rsidRPr="00EC2D8C">
                        <w:rPr>
                          <w:noProof/>
                          <w:color w:val="808080" w:themeColor="text1" w:themeTint="7F"/>
                        </w:rPr>
                        <w:t>15</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14" w:rsidRDefault="00EE3114" w:rsidP="002A1A79">
      <w:r>
        <w:separator/>
      </w:r>
    </w:p>
  </w:footnote>
  <w:footnote w:type="continuationSeparator" w:id="0">
    <w:p w:rsidR="00EE3114" w:rsidRDefault="00EE3114"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FC" w:rsidRDefault="006171FC" w:rsidP="00C2611D">
    <w:pPr>
      <w:pStyle w:val="af"/>
      <w:tabs>
        <w:tab w:val="clear" w:pos="4677"/>
        <w:tab w:val="clear" w:pos="9355"/>
        <w:tab w:val="left" w:pos="7755"/>
      </w:tabs>
    </w:pPr>
    <w:r>
      <w:t>№</w:t>
    </w:r>
    <w:r w:rsidR="00555305">
      <w:t xml:space="preserve"> 3</w:t>
    </w:r>
    <w:r>
      <w:t xml:space="preserve"> от </w:t>
    </w:r>
    <w:r w:rsidR="00555305">
      <w:t>25</w:t>
    </w:r>
    <w:r>
      <w:t>.</w:t>
    </w:r>
    <w:r w:rsidR="00555305">
      <w:t>02</w:t>
    </w:r>
    <w:r>
      <w:t>.202</w:t>
    </w:r>
    <w:r w:rsidR="00EF17DB">
      <w:t>1</w:t>
    </w:r>
    <w:r>
      <w:t xml:space="preserve">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4"/>
  </w:num>
  <w:num w:numId="5">
    <w:abstractNumId w:val="20"/>
  </w:num>
  <w:num w:numId="6">
    <w:abstractNumId w:val="4"/>
  </w:num>
  <w:num w:numId="7">
    <w:abstractNumId w:val="16"/>
  </w:num>
  <w:num w:numId="8">
    <w:abstractNumId w:val="6"/>
  </w:num>
  <w:num w:numId="9">
    <w:abstractNumId w:val="8"/>
  </w:num>
  <w:num w:numId="10">
    <w:abstractNumId w:val="7"/>
  </w:num>
  <w:num w:numId="11">
    <w:abstractNumId w:val="19"/>
  </w:num>
  <w:num w:numId="12">
    <w:abstractNumId w:val="0"/>
  </w:num>
  <w:num w:numId="13">
    <w:abstractNumId w:val="1"/>
  </w:num>
  <w:num w:numId="14">
    <w:abstractNumId w:val="3"/>
  </w:num>
  <w:num w:numId="15">
    <w:abstractNumId w:val="5"/>
  </w:num>
  <w:num w:numId="16">
    <w:abstractNumId w:val="10"/>
  </w:num>
  <w:num w:numId="17">
    <w:abstractNumId w:val="18"/>
  </w:num>
  <w:num w:numId="18">
    <w:abstractNumId w:val="11"/>
  </w:num>
  <w:num w:numId="19">
    <w:abstractNumId w:val="12"/>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80898"/>
    <o:shapelayout v:ext="edit">
      <o:idmap v:ext="edit" data="2"/>
    </o:shapelayout>
  </w:hdrShapeDefaults>
  <w:footnotePr>
    <w:footnote w:id="-1"/>
    <w:footnote w:id="0"/>
  </w:footnotePr>
  <w:endnotePr>
    <w:endnote w:id="-1"/>
    <w:endnote w:id="0"/>
  </w:endnotePr>
  <w:compat/>
  <w:rsids>
    <w:rsidRoot w:val="0040695E"/>
    <w:rsid w:val="00017C8A"/>
    <w:rsid w:val="00046B88"/>
    <w:rsid w:val="00056A5C"/>
    <w:rsid w:val="000666E2"/>
    <w:rsid w:val="000675B2"/>
    <w:rsid w:val="000A5FDB"/>
    <w:rsid w:val="000B008E"/>
    <w:rsid w:val="000F22D2"/>
    <w:rsid w:val="000F6A5E"/>
    <w:rsid w:val="00101D80"/>
    <w:rsid w:val="001069C4"/>
    <w:rsid w:val="001079BF"/>
    <w:rsid w:val="0012266C"/>
    <w:rsid w:val="00134949"/>
    <w:rsid w:val="00155C4E"/>
    <w:rsid w:val="00175872"/>
    <w:rsid w:val="001973CA"/>
    <w:rsid w:val="001B33A5"/>
    <w:rsid w:val="001B39BA"/>
    <w:rsid w:val="001C0BF6"/>
    <w:rsid w:val="001D12ED"/>
    <w:rsid w:val="001F48EE"/>
    <w:rsid w:val="00272D99"/>
    <w:rsid w:val="002A1A79"/>
    <w:rsid w:val="00320AC4"/>
    <w:rsid w:val="00323158"/>
    <w:rsid w:val="003302B7"/>
    <w:rsid w:val="00332182"/>
    <w:rsid w:val="00335041"/>
    <w:rsid w:val="00391DBB"/>
    <w:rsid w:val="00394496"/>
    <w:rsid w:val="003A3EFD"/>
    <w:rsid w:val="003B29B6"/>
    <w:rsid w:val="003B57B2"/>
    <w:rsid w:val="003C064E"/>
    <w:rsid w:val="003D1F1D"/>
    <w:rsid w:val="003D650A"/>
    <w:rsid w:val="0040695E"/>
    <w:rsid w:val="00446C8F"/>
    <w:rsid w:val="004473E8"/>
    <w:rsid w:val="004B0BC8"/>
    <w:rsid w:val="004B72B3"/>
    <w:rsid w:val="004D0720"/>
    <w:rsid w:val="004F0B4A"/>
    <w:rsid w:val="0051473E"/>
    <w:rsid w:val="00516822"/>
    <w:rsid w:val="00530936"/>
    <w:rsid w:val="005460FF"/>
    <w:rsid w:val="005538E8"/>
    <w:rsid w:val="00555305"/>
    <w:rsid w:val="00594658"/>
    <w:rsid w:val="00596E8F"/>
    <w:rsid w:val="005A2C02"/>
    <w:rsid w:val="005A450E"/>
    <w:rsid w:val="005B1E9A"/>
    <w:rsid w:val="005B4A62"/>
    <w:rsid w:val="005C0133"/>
    <w:rsid w:val="005C14EB"/>
    <w:rsid w:val="005C1B45"/>
    <w:rsid w:val="005D4AA0"/>
    <w:rsid w:val="005E2F82"/>
    <w:rsid w:val="006009D0"/>
    <w:rsid w:val="0060634C"/>
    <w:rsid w:val="00611FBA"/>
    <w:rsid w:val="006171FC"/>
    <w:rsid w:val="00651A00"/>
    <w:rsid w:val="00652B09"/>
    <w:rsid w:val="0065625F"/>
    <w:rsid w:val="006810D8"/>
    <w:rsid w:val="00695280"/>
    <w:rsid w:val="00697C62"/>
    <w:rsid w:val="006B0371"/>
    <w:rsid w:val="006D3201"/>
    <w:rsid w:val="007049FC"/>
    <w:rsid w:val="00712C16"/>
    <w:rsid w:val="00734F93"/>
    <w:rsid w:val="007641CB"/>
    <w:rsid w:val="00770B24"/>
    <w:rsid w:val="00777AD8"/>
    <w:rsid w:val="0078280E"/>
    <w:rsid w:val="00783226"/>
    <w:rsid w:val="007A3437"/>
    <w:rsid w:val="007A3F70"/>
    <w:rsid w:val="007A4970"/>
    <w:rsid w:val="007E5223"/>
    <w:rsid w:val="007F3060"/>
    <w:rsid w:val="007F7625"/>
    <w:rsid w:val="00813A14"/>
    <w:rsid w:val="00815C7A"/>
    <w:rsid w:val="00823AAB"/>
    <w:rsid w:val="00847319"/>
    <w:rsid w:val="00865984"/>
    <w:rsid w:val="008813E7"/>
    <w:rsid w:val="00893822"/>
    <w:rsid w:val="008C0CAE"/>
    <w:rsid w:val="008C111F"/>
    <w:rsid w:val="008C1B81"/>
    <w:rsid w:val="008E06C7"/>
    <w:rsid w:val="00903754"/>
    <w:rsid w:val="00917DDC"/>
    <w:rsid w:val="009312EC"/>
    <w:rsid w:val="0095670A"/>
    <w:rsid w:val="00970031"/>
    <w:rsid w:val="0098636F"/>
    <w:rsid w:val="00990099"/>
    <w:rsid w:val="009A0D13"/>
    <w:rsid w:val="009A47F6"/>
    <w:rsid w:val="009B574A"/>
    <w:rsid w:val="009F3F38"/>
    <w:rsid w:val="00A37192"/>
    <w:rsid w:val="00A71A62"/>
    <w:rsid w:val="00A83A2D"/>
    <w:rsid w:val="00A851E6"/>
    <w:rsid w:val="00A860EA"/>
    <w:rsid w:val="00AB4F37"/>
    <w:rsid w:val="00AE27AB"/>
    <w:rsid w:val="00AF1492"/>
    <w:rsid w:val="00B1199F"/>
    <w:rsid w:val="00B3255E"/>
    <w:rsid w:val="00B573CD"/>
    <w:rsid w:val="00B62926"/>
    <w:rsid w:val="00B66F1A"/>
    <w:rsid w:val="00B71201"/>
    <w:rsid w:val="00B722CE"/>
    <w:rsid w:val="00B94B0C"/>
    <w:rsid w:val="00BD17F9"/>
    <w:rsid w:val="00BF0E66"/>
    <w:rsid w:val="00C038F4"/>
    <w:rsid w:val="00C17393"/>
    <w:rsid w:val="00C17DC3"/>
    <w:rsid w:val="00C204A5"/>
    <w:rsid w:val="00C2611D"/>
    <w:rsid w:val="00C31A26"/>
    <w:rsid w:val="00C31C8C"/>
    <w:rsid w:val="00C47875"/>
    <w:rsid w:val="00C65C41"/>
    <w:rsid w:val="00C73673"/>
    <w:rsid w:val="00C87670"/>
    <w:rsid w:val="00CE37E9"/>
    <w:rsid w:val="00CF43DD"/>
    <w:rsid w:val="00CF5C78"/>
    <w:rsid w:val="00D1117C"/>
    <w:rsid w:val="00D3347F"/>
    <w:rsid w:val="00D513C6"/>
    <w:rsid w:val="00D73C0C"/>
    <w:rsid w:val="00D811D2"/>
    <w:rsid w:val="00DA0AD3"/>
    <w:rsid w:val="00DB6142"/>
    <w:rsid w:val="00DE25CD"/>
    <w:rsid w:val="00E265C0"/>
    <w:rsid w:val="00E548D5"/>
    <w:rsid w:val="00E91922"/>
    <w:rsid w:val="00EB5938"/>
    <w:rsid w:val="00EC0586"/>
    <w:rsid w:val="00EC2D8C"/>
    <w:rsid w:val="00ED455D"/>
    <w:rsid w:val="00ED4626"/>
    <w:rsid w:val="00EE3114"/>
    <w:rsid w:val="00EE5B56"/>
    <w:rsid w:val="00EF17DB"/>
    <w:rsid w:val="00F1309C"/>
    <w:rsid w:val="00F1523A"/>
    <w:rsid w:val="00F35FFB"/>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5">
    <w:name w:val="footer"/>
    <w:basedOn w:val="a"/>
    <w:link w:val="a6"/>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nhideWhenUsed/>
    <w:rsid w:val="0040695E"/>
    <w:rPr>
      <w:rFonts w:ascii="Tahoma" w:hAnsi="Tahoma" w:cs="Tahoma"/>
      <w:sz w:val="16"/>
      <w:szCs w:val="16"/>
    </w:rPr>
  </w:style>
  <w:style w:type="character" w:customStyle="1" w:styleId="a8">
    <w:name w:val="Текст выноски Знак"/>
    <w:basedOn w:val="a2"/>
    <w:link w:val="a7"/>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ae">
    <w:name w:val="Основной текст Знак"/>
    <w:basedOn w:val="a2"/>
    <w:link w:val="a1"/>
    <w:uiPriority w:val="99"/>
    <w:semiHidden/>
    <w:rsid w:val="003D1F1D"/>
    <w:rPr>
      <w:rFonts w:ascii="Times New Roman" w:eastAsia="Times New Roman" w:hAnsi="Times New Roman" w:cs="Times New Roman"/>
      <w:sz w:val="24"/>
      <w:szCs w:val="24"/>
      <w:lang w:eastAsia="ru-RU"/>
    </w:rPr>
  </w:style>
  <w:style w:type="paragraph" w:styleId="af">
    <w:name w:val="header"/>
    <w:basedOn w:val="a"/>
    <w:link w:val="af0"/>
    <w:rsid w:val="00652B09"/>
    <w:pPr>
      <w:tabs>
        <w:tab w:val="center" w:pos="4677"/>
        <w:tab w:val="right" w:pos="9355"/>
      </w:tabs>
    </w:pPr>
  </w:style>
  <w:style w:type="character" w:customStyle="1" w:styleId="af0">
    <w:name w:val="Верхний колонтитул Знак"/>
    <w:basedOn w:val="a2"/>
    <w:link w:val="af"/>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qFormat/>
    <w:rsid w:val="000675B2"/>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af4">
    <w:name w:val="Без интервала Знак"/>
    <w:basedOn w:val="a2"/>
    <w:link w:val="af3"/>
    <w:rsid w:val="00EF17DB"/>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Heading5">
    <w:name w:val="Heading 5"/>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oleObject" Target="embeddings/oleObject1.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B400B-FED7-492B-8CF8-C7500C34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6026</Words>
  <Characters>34353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40299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cp:lastPrinted>2021-03-16T12:08:00Z</cp:lastPrinted>
  <dcterms:created xsi:type="dcterms:W3CDTF">2021-03-16T12:09:00Z</dcterms:created>
  <dcterms:modified xsi:type="dcterms:W3CDTF">2021-03-16T12:09:00Z</dcterms:modified>
</cp:coreProperties>
</file>