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0" w:rsidRPr="00124612" w:rsidRDefault="002640E0" w:rsidP="002640E0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Российская Федерация</w:t>
      </w:r>
    </w:p>
    <w:p w:rsidR="002640E0" w:rsidRPr="00124612" w:rsidRDefault="002640E0" w:rsidP="00C17160">
      <w:pPr>
        <w:jc w:val="center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Костромская област</w:t>
      </w:r>
      <w:r w:rsidR="00C17160" w:rsidRPr="00124612">
        <w:rPr>
          <w:rFonts w:ascii="Tahoma" w:hAnsi="Tahoma" w:cs="Tahoma"/>
          <w:i/>
          <w:sz w:val="20"/>
          <w:szCs w:val="20"/>
        </w:rPr>
        <w:t xml:space="preserve">ь </w:t>
      </w:r>
      <w:r w:rsidRPr="00124612">
        <w:rPr>
          <w:rFonts w:ascii="Tahoma" w:hAnsi="Tahoma" w:cs="Tahoma"/>
          <w:i/>
          <w:sz w:val="20"/>
          <w:szCs w:val="20"/>
        </w:rPr>
        <w:t>Красносельский муниципальный район</w:t>
      </w:r>
    </w:p>
    <w:p w:rsidR="002640E0" w:rsidRPr="00124612" w:rsidRDefault="002640E0" w:rsidP="00C17160">
      <w:pPr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Совет депутатов</w:t>
      </w:r>
      <w:r w:rsidR="00C17160" w:rsidRPr="00124612">
        <w:rPr>
          <w:rFonts w:ascii="Tahoma" w:hAnsi="Tahoma" w:cs="Tahoma"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i/>
          <w:sz w:val="20"/>
          <w:szCs w:val="20"/>
        </w:rPr>
        <w:t>Чапаевского сельского поселения</w:t>
      </w:r>
    </w:p>
    <w:p w:rsidR="002640E0" w:rsidRPr="00124612" w:rsidRDefault="002640E0" w:rsidP="002640E0">
      <w:pPr>
        <w:rPr>
          <w:rFonts w:ascii="Tahoma" w:hAnsi="Tahoma" w:cs="Tahoma"/>
          <w:i/>
          <w:sz w:val="20"/>
          <w:szCs w:val="20"/>
        </w:rPr>
      </w:pPr>
    </w:p>
    <w:p w:rsidR="002640E0" w:rsidRPr="00124612" w:rsidRDefault="002640E0" w:rsidP="002640E0">
      <w:pPr>
        <w:tabs>
          <w:tab w:val="left" w:pos="3225"/>
        </w:tabs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124612">
        <w:rPr>
          <w:rFonts w:ascii="Tahoma" w:hAnsi="Tahoma" w:cs="Tahoma"/>
          <w:b/>
          <w:i/>
          <w:sz w:val="20"/>
          <w:szCs w:val="20"/>
        </w:rPr>
        <w:t>РЕШЕНИЕ</w:t>
      </w:r>
    </w:p>
    <w:p w:rsidR="002640E0" w:rsidRPr="00124612" w:rsidRDefault="002640E0" w:rsidP="002640E0">
      <w:pPr>
        <w:rPr>
          <w:rFonts w:ascii="Tahoma" w:hAnsi="Tahoma" w:cs="Tahoma"/>
          <w:i/>
          <w:sz w:val="20"/>
          <w:szCs w:val="20"/>
        </w:rPr>
      </w:pPr>
    </w:p>
    <w:p w:rsidR="002640E0" w:rsidRPr="00124612" w:rsidRDefault="002640E0" w:rsidP="002640E0">
      <w:pPr>
        <w:rPr>
          <w:rFonts w:ascii="Tahoma" w:hAnsi="Tahoma" w:cs="Tahoma"/>
          <w:i/>
          <w:sz w:val="20"/>
          <w:szCs w:val="20"/>
        </w:rPr>
      </w:pPr>
    </w:p>
    <w:p w:rsidR="002640E0" w:rsidRPr="00124612" w:rsidRDefault="002640E0" w:rsidP="002640E0">
      <w:pPr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От</w:t>
      </w:r>
      <w:r w:rsidR="00C17160" w:rsidRPr="00124612">
        <w:rPr>
          <w:rFonts w:ascii="Tahoma" w:hAnsi="Tahoma" w:cs="Tahoma"/>
          <w:i/>
          <w:sz w:val="20"/>
          <w:szCs w:val="20"/>
        </w:rPr>
        <w:t xml:space="preserve">  </w:t>
      </w:r>
      <w:r w:rsidRPr="00124612">
        <w:rPr>
          <w:rFonts w:ascii="Tahoma" w:hAnsi="Tahoma" w:cs="Tahoma"/>
          <w:i/>
          <w:sz w:val="20"/>
          <w:szCs w:val="20"/>
        </w:rPr>
        <w:t xml:space="preserve"> 2</w:t>
      </w:r>
      <w:r w:rsidR="0075048A" w:rsidRPr="00124612">
        <w:rPr>
          <w:rFonts w:ascii="Tahoma" w:hAnsi="Tahoma" w:cs="Tahoma"/>
          <w:i/>
          <w:sz w:val="20"/>
          <w:szCs w:val="20"/>
        </w:rPr>
        <w:t>8</w:t>
      </w:r>
      <w:r w:rsidR="00C17160" w:rsidRPr="00124612">
        <w:rPr>
          <w:rFonts w:ascii="Tahoma" w:hAnsi="Tahoma" w:cs="Tahoma"/>
          <w:i/>
          <w:sz w:val="20"/>
          <w:szCs w:val="20"/>
        </w:rPr>
        <w:t xml:space="preserve">  </w:t>
      </w:r>
      <w:r w:rsidRPr="00124612">
        <w:rPr>
          <w:rFonts w:ascii="Tahoma" w:hAnsi="Tahoma" w:cs="Tahoma"/>
          <w:i/>
          <w:sz w:val="20"/>
          <w:szCs w:val="20"/>
        </w:rPr>
        <w:t xml:space="preserve"> декабря     2006 года                                                                     № </w:t>
      </w:r>
      <w:r w:rsidR="001E755B" w:rsidRPr="00124612">
        <w:rPr>
          <w:rFonts w:ascii="Tahoma" w:hAnsi="Tahoma" w:cs="Tahoma"/>
          <w:i/>
          <w:sz w:val="20"/>
          <w:szCs w:val="20"/>
        </w:rPr>
        <w:t>90</w:t>
      </w:r>
    </w:p>
    <w:p w:rsidR="002640E0" w:rsidRPr="00124612" w:rsidRDefault="002640E0" w:rsidP="002640E0">
      <w:pPr>
        <w:ind w:left="540" w:hanging="540"/>
        <w:jc w:val="both"/>
        <w:rPr>
          <w:rFonts w:ascii="Tahoma" w:hAnsi="Tahoma" w:cs="Tahoma"/>
          <w:i/>
          <w:sz w:val="20"/>
          <w:szCs w:val="20"/>
        </w:rPr>
      </w:pPr>
    </w:p>
    <w:p w:rsidR="002640E0" w:rsidRPr="00124612" w:rsidRDefault="002640E0" w:rsidP="000265A3">
      <w:pPr>
        <w:ind w:left="567" w:right="566"/>
        <w:jc w:val="center"/>
        <w:rPr>
          <w:rFonts w:ascii="Tahoma" w:hAnsi="Tahoma" w:cs="Tahoma"/>
          <w:b/>
          <w:i/>
          <w:sz w:val="20"/>
          <w:szCs w:val="20"/>
        </w:rPr>
      </w:pPr>
      <w:r w:rsidRPr="00124612">
        <w:rPr>
          <w:rFonts w:ascii="Tahoma" w:hAnsi="Tahoma" w:cs="Tahoma"/>
          <w:b/>
          <w:i/>
          <w:sz w:val="20"/>
          <w:szCs w:val="20"/>
        </w:rPr>
        <w:t>О методике расчета арендной платы за использование муниципал</w:t>
      </w:r>
      <w:r w:rsidRPr="00124612">
        <w:rPr>
          <w:rFonts w:ascii="Tahoma" w:hAnsi="Tahoma" w:cs="Tahoma"/>
          <w:b/>
          <w:i/>
          <w:sz w:val="20"/>
          <w:szCs w:val="20"/>
        </w:rPr>
        <w:t>ь</w:t>
      </w:r>
      <w:r w:rsidRPr="00124612">
        <w:rPr>
          <w:rFonts w:ascii="Tahoma" w:hAnsi="Tahoma" w:cs="Tahoma"/>
          <w:b/>
          <w:i/>
          <w:sz w:val="20"/>
          <w:szCs w:val="20"/>
        </w:rPr>
        <w:t>ного имущества,</w:t>
      </w:r>
      <w:r w:rsidR="00C17160" w:rsidRPr="00124612">
        <w:rPr>
          <w:rFonts w:ascii="Tahoma" w:hAnsi="Tahoma" w:cs="Tahoma"/>
          <w:b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b/>
          <w:i/>
          <w:sz w:val="20"/>
          <w:szCs w:val="20"/>
        </w:rPr>
        <w:t>Чапаевского сельского поселени</w:t>
      </w:r>
      <w:r w:rsidR="000265A3" w:rsidRPr="00124612">
        <w:rPr>
          <w:rFonts w:ascii="Tahoma" w:hAnsi="Tahoma" w:cs="Tahoma"/>
          <w:b/>
          <w:i/>
          <w:sz w:val="20"/>
          <w:szCs w:val="20"/>
        </w:rPr>
        <w:t xml:space="preserve">я </w:t>
      </w:r>
      <w:r w:rsidRPr="00124612">
        <w:rPr>
          <w:rFonts w:ascii="Tahoma" w:hAnsi="Tahoma" w:cs="Tahoma"/>
          <w:b/>
          <w:i/>
          <w:sz w:val="20"/>
          <w:szCs w:val="20"/>
        </w:rPr>
        <w:t>района Костромской области.</w:t>
      </w:r>
    </w:p>
    <w:p w:rsidR="002640E0" w:rsidRPr="00124612" w:rsidRDefault="002640E0" w:rsidP="002640E0">
      <w:pPr>
        <w:rPr>
          <w:rFonts w:ascii="Tahoma" w:hAnsi="Tahoma" w:cs="Tahoma"/>
          <w:i/>
          <w:sz w:val="20"/>
          <w:szCs w:val="20"/>
        </w:rPr>
      </w:pPr>
    </w:p>
    <w:p w:rsidR="002640E0" w:rsidRPr="00124612" w:rsidRDefault="002640E0" w:rsidP="002640E0">
      <w:pPr>
        <w:pStyle w:val="21"/>
        <w:rPr>
          <w:rFonts w:ascii="Tahoma" w:hAnsi="Tahoma" w:cs="Tahoma"/>
          <w:i/>
          <w:sz w:val="20"/>
        </w:rPr>
      </w:pPr>
      <w:r w:rsidRPr="00124612">
        <w:rPr>
          <w:rFonts w:ascii="Tahoma" w:hAnsi="Tahoma" w:cs="Tahoma"/>
          <w:i/>
          <w:sz w:val="20"/>
        </w:rPr>
        <w:t>В целях повышения эффективности управления объектами недвижимости, находящимися в муниципальной собственности Чапаевского сельско</w:t>
      </w:r>
      <w:r w:rsidR="000265A3" w:rsidRPr="00124612">
        <w:rPr>
          <w:rFonts w:ascii="Tahoma" w:hAnsi="Tahoma" w:cs="Tahoma"/>
          <w:i/>
          <w:sz w:val="20"/>
        </w:rPr>
        <w:t>го поселения</w:t>
      </w:r>
      <w:r w:rsidRPr="00124612">
        <w:rPr>
          <w:rFonts w:ascii="Tahoma" w:hAnsi="Tahoma" w:cs="Tahoma"/>
          <w:i/>
          <w:sz w:val="20"/>
        </w:rPr>
        <w:t>, привлечения инвестиций для их реконструкции, пополнения   бюджета сельского поселения за счет аренды муниципального имущества, приведения величины арендных ставок за использование недвижимого муниципального имущества в соответствие с рыночными ставками, руководствуясь Гражданским кодексом Российской Федерации, Постановлением губернатора Костромской области от 28.02.2006 года № 204 «Об у</w:t>
      </w:r>
      <w:r w:rsidRPr="00124612">
        <w:rPr>
          <w:rFonts w:ascii="Tahoma" w:hAnsi="Tahoma" w:cs="Tahoma"/>
          <w:i/>
          <w:sz w:val="20"/>
        </w:rPr>
        <w:t>т</w:t>
      </w:r>
      <w:r w:rsidRPr="00124612">
        <w:rPr>
          <w:rFonts w:ascii="Tahoma" w:hAnsi="Tahoma" w:cs="Tahoma"/>
          <w:i/>
          <w:sz w:val="20"/>
        </w:rPr>
        <w:t xml:space="preserve">верждении Методики расчета арендной платы за использование государственного имущества Костромской области», -  </w:t>
      </w:r>
    </w:p>
    <w:p w:rsidR="002640E0" w:rsidRPr="00124612" w:rsidRDefault="002640E0" w:rsidP="002640E0">
      <w:pPr>
        <w:pStyle w:val="21"/>
        <w:rPr>
          <w:rFonts w:ascii="Tahoma" w:hAnsi="Tahoma" w:cs="Tahoma"/>
          <w:i/>
          <w:sz w:val="20"/>
        </w:rPr>
      </w:pPr>
    </w:p>
    <w:p w:rsidR="002640E0" w:rsidRPr="00124612" w:rsidRDefault="002640E0" w:rsidP="002640E0">
      <w:pPr>
        <w:jc w:val="center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Совет депутатов РЕШИЛ:</w:t>
      </w:r>
    </w:p>
    <w:p w:rsidR="002640E0" w:rsidRPr="00124612" w:rsidRDefault="002640E0" w:rsidP="002640E0">
      <w:pPr>
        <w:numPr>
          <w:ilvl w:val="0"/>
          <w:numId w:val="1"/>
        </w:numPr>
        <w:tabs>
          <w:tab w:val="num" w:pos="927"/>
        </w:tabs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Утвердить прилагаемую Методику расчета арендной платы за использование муниципального имущества Чапаевского сельского поселения.</w:t>
      </w:r>
    </w:p>
    <w:p w:rsidR="002640E0" w:rsidRPr="00124612" w:rsidRDefault="002640E0" w:rsidP="002640E0">
      <w:pPr>
        <w:numPr>
          <w:ilvl w:val="0"/>
          <w:numId w:val="1"/>
        </w:numPr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Установить минимальную величину годовой арендной платы за использование недвижимого муниципального имущества Чапаевского сельского поселения, 100 рублей за 1 кв.м.</w:t>
      </w:r>
    </w:p>
    <w:p w:rsidR="002640E0" w:rsidRPr="00124612" w:rsidRDefault="002640E0" w:rsidP="002640E0">
      <w:pPr>
        <w:numPr>
          <w:ilvl w:val="0"/>
          <w:numId w:val="1"/>
        </w:numPr>
        <w:tabs>
          <w:tab w:val="num" w:pos="927"/>
        </w:tabs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Рекомендовать </w:t>
      </w:r>
      <w:r w:rsidR="00A1549E" w:rsidRPr="00124612">
        <w:rPr>
          <w:rFonts w:ascii="Tahoma" w:hAnsi="Tahoma" w:cs="Tahoma"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i/>
          <w:sz w:val="20"/>
          <w:szCs w:val="20"/>
        </w:rPr>
        <w:t xml:space="preserve"> глав</w:t>
      </w:r>
      <w:r w:rsidR="00A1549E" w:rsidRPr="00124612">
        <w:rPr>
          <w:rFonts w:ascii="Tahoma" w:hAnsi="Tahoma" w:cs="Tahoma"/>
          <w:i/>
          <w:sz w:val="20"/>
          <w:szCs w:val="20"/>
        </w:rPr>
        <w:t>е администрации Чапаевского сельского поселения:</w:t>
      </w:r>
      <w:r w:rsidRPr="00124612">
        <w:rPr>
          <w:rFonts w:ascii="Tahoma" w:hAnsi="Tahoma" w:cs="Tahoma"/>
          <w:i/>
          <w:sz w:val="20"/>
          <w:szCs w:val="20"/>
        </w:rPr>
        <w:t xml:space="preserve"> </w:t>
      </w:r>
    </w:p>
    <w:p w:rsidR="002640E0" w:rsidRPr="00124612" w:rsidRDefault="002640E0" w:rsidP="00A1549E">
      <w:pPr>
        <w:numPr>
          <w:ilvl w:val="1"/>
          <w:numId w:val="1"/>
        </w:numPr>
        <w:tabs>
          <w:tab w:val="clear" w:pos="1575"/>
          <w:tab w:val="num" w:pos="720"/>
          <w:tab w:val="num" w:pos="1287"/>
        </w:tabs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Применять с </w:t>
      </w:r>
      <w:r w:rsidR="00A1549E" w:rsidRPr="00124612">
        <w:rPr>
          <w:rFonts w:ascii="Tahoma" w:hAnsi="Tahoma" w:cs="Tahoma"/>
          <w:i/>
          <w:sz w:val="20"/>
          <w:szCs w:val="20"/>
        </w:rPr>
        <w:t xml:space="preserve">01.01.2007 </w:t>
      </w:r>
      <w:r w:rsidRPr="00124612">
        <w:rPr>
          <w:rFonts w:ascii="Tahoma" w:hAnsi="Tahoma" w:cs="Tahoma"/>
          <w:i/>
          <w:sz w:val="20"/>
          <w:szCs w:val="20"/>
        </w:rPr>
        <w:t xml:space="preserve"> года прилагаемую Методику при расчете арендной платы по вновь заключенным договорам аренды за пользование недвижимым муниципальным имуществом Чапаевского сельского поселения;</w:t>
      </w:r>
    </w:p>
    <w:p w:rsidR="002640E0" w:rsidRPr="00124612" w:rsidRDefault="002640E0" w:rsidP="002640E0">
      <w:pPr>
        <w:numPr>
          <w:ilvl w:val="1"/>
          <w:numId w:val="1"/>
        </w:numPr>
        <w:tabs>
          <w:tab w:val="num" w:pos="1287"/>
        </w:tabs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Произвести перерасчет арендной платы по действующим договорам аренды муниципального имущества с применением повышающего коэфф</w:t>
      </w:r>
      <w:r w:rsidRPr="00124612">
        <w:rPr>
          <w:rFonts w:ascii="Tahoma" w:hAnsi="Tahoma" w:cs="Tahoma"/>
          <w:i/>
          <w:sz w:val="20"/>
          <w:szCs w:val="20"/>
        </w:rPr>
        <w:t>и</w:t>
      </w:r>
      <w:r w:rsidRPr="00124612">
        <w:rPr>
          <w:rFonts w:ascii="Tahoma" w:hAnsi="Tahoma" w:cs="Tahoma"/>
          <w:i/>
          <w:sz w:val="20"/>
          <w:szCs w:val="20"/>
        </w:rPr>
        <w:t>циента 1,3 к установленному размеру арендной платы.</w:t>
      </w:r>
    </w:p>
    <w:p w:rsidR="002640E0" w:rsidRPr="00124612" w:rsidRDefault="002640E0" w:rsidP="002640E0">
      <w:pPr>
        <w:numPr>
          <w:ilvl w:val="1"/>
          <w:numId w:val="1"/>
        </w:numPr>
        <w:tabs>
          <w:tab w:val="num" w:pos="1287"/>
        </w:tabs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Уведомить арендаторов муниципального имущества Чапаевского сельского поселения об изменении размера арендной платы в установленном порядке.</w:t>
      </w:r>
    </w:p>
    <w:p w:rsidR="002640E0" w:rsidRPr="00124612" w:rsidRDefault="002640E0" w:rsidP="00A1549E">
      <w:pPr>
        <w:pStyle w:val="21"/>
        <w:numPr>
          <w:ilvl w:val="0"/>
          <w:numId w:val="1"/>
        </w:numPr>
        <w:tabs>
          <w:tab w:val="clear" w:pos="1211"/>
          <w:tab w:val="num" w:pos="0"/>
          <w:tab w:val="num" w:pos="927"/>
        </w:tabs>
        <w:ind w:left="0" w:firstLine="900"/>
        <w:rPr>
          <w:rFonts w:ascii="Tahoma" w:hAnsi="Tahoma" w:cs="Tahoma"/>
          <w:i/>
          <w:sz w:val="20"/>
        </w:rPr>
      </w:pPr>
      <w:r w:rsidRPr="00124612">
        <w:rPr>
          <w:rFonts w:ascii="Tahoma" w:hAnsi="Tahoma" w:cs="Tahoma"/>
          <w:i/>
          <w:sz w:val="20"/>
        </w:rPr>
        <w:t xml:space="preserve">Направить настоящее решение для </w:t>
      </w:r>
      <w:r w:rsidR="002B1650" w:rsidRPr="00124612">
        <w:rPr>
          <w:rFonts w:ascii="Tahoma" w:hAnsi="Tahoma" w:cs="Tahoma"/>
          <w:i/>
          <w:sz w:val="20"/>
        </w:rPr>
        <w:t xml:space="preserve">подписания и </w:t>
      </w:r>
      <w:r w:rsidR="00A1549E" w:rsidRPr="00124612">
        <w:rPr>
          <w:rFonts w:ascii="Tahoma" w:hAnsi="Tahoma" w:cs="Tahoma"/>
          <w:i/>
          <w:sz w:val="20"/>
        </w:rPr>
        <w:t xml:space="preserve">  опубликования в </w:t>
      </w:r>
      <w:r w:rsidRPr="00124612">
        <w:rPr>
          <w:rFonts w:ascii="Tahoma" w:hAnsi="Tahoma" w:cs="Tahoma"/>
          <w:i/>
          <w:sz w:val="20"/>
        </w:rPr>
        <w:t>газете «Чапаевский вестник»</w:t>
      </w:r>
      <w:r w:rsidR="002B1650" w:rsidRPr="00124612">
        <w:rPr>
          <w:rFonts w:ascii="Tahoma" w:hAnsi="Tahoma" w:cs="Tahoma"/>
          <w:i/>
          <w:sz w:val="20"/>
        </w:rPr>
        <w:t xml:space="preserve"> Главе Чапаевского сельского поселения Афанасьевой Г.Н.</w:t>
      </w:r>
    </w:p>
    <w:p w:rsidR="002B1650" w:rsidRPr="00124612" w:rsidRDefault="002B1650" w:rsidP="002B1650">
      <w:pPr>
        <w:pStyle w:val="a3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         5.  Контроль за выполнением </w:t>
      </w:r>
      <w:r w:rsidR="000265A3" w:rsidRPr="00124612">
        <w:rPr>
          <w:rFonts w:ascii="Tahoma" w:hAnsi="Tahoma" w:cs="Tahoma"/>
          <w:i/>
          <w:sz w:val="20"/>
          <w:szCs w:val="20"/>
        </w:rPr>
        <w:t>настоящего решения</w:t>
      </w:r>
      <w:r w:rsidRPr="00124612">
        <w:rPr>
          <w:rFonts w:ascii="Tahoma" w:hAnsi="Tahoma" w:cs="Tahoma"/>
          <w:i/>
          <w:sz w:val="20"/>
          <w:szCs w:val="20"/>
        </w:rPr>
        <w:t xml:space="preserve"> возложить на </w:t>
      </w:r>
      <w:r w:rsidR="00A1549E" w:rsidRPr="00124612">
        <w:rPr>
          <w:rFonts w:ascii="Tahoma" w:hAnsi="Tahoma" w:cs="Tahoma"/>
          <w:i/>
          <w:sz w:val="20"/>
          <w:szCs w:val="20"/>
        </w:rPr>
        <w:t xml:space="preserve">  </w:t>
      </w:r>
      <w:r w:rsidRPr="00124612">
        <w:rPr>
          <w:rFonts w:ascii="Tahoma" w:hAnsi="Tahoma" w:cs="Tahoma"/>
          <w:i/>
          <w:sz w:val="20"/>
          <w:szCs w:val="20"/>
        </w:rPr>
        <w:t xml:space="preserve">постоянную </w:t>
      </w:r>
      <w:r w:rsidR="00A1549E" w:rsidRPr="00124612">
        <w:rPr>
          <w:rFonts w:ascii="Tahoma" w:hAnsi="Tahoma" w:cs="Tahoma"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i/>
          <w:sz w:val="20"/>
          <w:szCs w:val="20"/>
        </w:rPr>
        <w:t xml:space="preserve">комиссию </w:t>
      </w:r>
      <w:r w:rsidR="00A1549E" w:rsidRPr="00124612">
        <w:rPr>
          <w:rFonts w:ascii="Tahoma" w:hAnsi="Tahoma" w:cs="Tahoma"/>
          <w:i/>
          <w:sz w:val="20"/>
          <w:szCs w:val="20"/>
        </w:rPr>
        <w:t xml:space="preserve">при  Совете депутатов Чапаевского сельского поселения </w:t>
      </w:r>
      <w:r w:rsidRPr="00124612">
        <w:rPr>
          <w:rFonts w:ascii="Tahoma" w:hAnsi="Tahoma" w:cs="Tahoma"/>
          <w:i/>
          <w:sz w:val="20"/>
          <w:szCs w:val="20"/>
        </w:rPr>
        <w:t>по экономике, бюджету и налогам (Иванов А.Ю.).</w:t>
      </w:r>
    </w:p>
    <w:p w:rsidR="002B1650" w:rsidRPr="00124612" w:rsidRDefault="002B1650" w:rsidP="002B1650">
      <w:pPr>
        <w:pStyle w:val="a3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      </w:t>
      </w:r>
      <w:r w:rsidR="00A1549E" w:rsidRPr="00124612">
        <w:rPr>
          <w:rFonts w:ascii="Tahoma" w:hAnsi="Tahoma" w:cs="Tahoma"/>
          <w:i/>
          <w:sz w:val="20"/>
          <w:szCs w:val="20"/>
        </w:rPr>
        <w:t>6</w:t>
      </w:r>
      <w:r w:rsidRPr="00124612">
        <w:rPr>
          <w:rFonts w:ascii="Tahoma" w:hAnsi="Tahoma" w:cs="Tahoma"/>
          <w:i/>
          <w:sz w:val="20"/>
          <w:szCs w:val="20"/>
        </w:rPr>
        <w:t xml:space="preserve">.  Настоящее решение вступает в силу с </w:t>
      </w:r>
      <w:r w:rsidR="00A1549E" w:rsidRPr="00124612">
        <w:rPr>
          <w:rFonts w:ascii="Tahoma" w:hAnsi="Tahoma" w:cs="Tahoma"/>
          <w:i/>
          <w:sz w:val="20"/>
          <w:szCs w:val="20"/>
        </w:rPr>
        <w:t>01.01.2007</w:t>
      </w:r>
      <w:r w:rsidRPr="00124612">
        <w:rPr>
          <w:rFonts w:ascii="Tahoma" w:hAnsi="Tahoma" w:cs="Tahoma"/>
          <w:i/>
          <w:sz w:val="20"/>
          <w:szCs w:val="20"/>
        </w:rPr>
        <w:t>.</w:t>
      </w:r>
    </w:p>
    <w:p w:rsidR="002640E0" w:rsidRPr="00124612" w:rsidRDefault="002640E0" w:rsidP="000265A3">
      <w:pPr>
        <w:pStyle w:val="a3"/>
        <w:rPr>
          <w:rFonts w:ascii="Tahoma" w:hAnsi="Tahoma" w:cs="Tahoma"/>
          <w:i/>
          <w:sz w:val="20"/>
          <w:szCs w:val="20"/>
        </w:rPr>
      </w:pPr>
    </w:p>
    <w:p w:rsidR="002640E0" w:rsidRPr="00124612" w:rsidRDefault="002640E0" w:rsidP="002640E0">
      <w:pPr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Глава поселения                                                        Г.Н Афанасьева.</w:t>
      </w:r>
    </w:p>
    <w:p w:rsidR="005E7AC4" w:rsidRPr="00124612" w:rsidRDefault="005E7AC4">
      <w:pPr>
        <w:rPr>
          <w:rFonts w:ascii="Tahoma" w:hAnsi="Tahoma" w:cs="Tahoma"/>
          <w:i/>
          <w:sz w:val="20"/>
          <w:szCs w:val="20"/>
        </w:rPr>
      </w:pPr>
    </w:p>
    <w:p w:rsidR="000265A3" w:rsidRPr="00124612" w:rsidRDefault="000265A3">
      <w:pPr>
        <w:rPr>
          <w:rFonts w:ascii="Tahoma" w:hAnsi="Tahoma" w:cs="Tahoma"/>
          <w:i/>
          <w:sz w:val="20"/>
          <w:szCs w:val="20"/>
        </w:rPr>
      </w:pPr>
    </w:p>
    <w:p w:rsidR="000265A3" w:rsidRPr="00124612" w:rsidRDefault="000265A3">
      <w:pPr>
        <w:rPr>
          <w:rFonts w:ascii="Tahoma" w:hAnsi="Tahoma" w:cs="Tahoma"/>
          <w:i/>
          <w:sz w:val="20"/>
          <w:szCs w:val="20"/>
        </w:rPr>
      </w:pPr>
    </w:p>
    <w:p w:rsidR="000265A3" w:rsidRDefault="000265A3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124612" w:rsidRPr="00124612" w:rsidRDefault="00124612">
      <w:pPr>
        <w:rPr>
          <w:rFonts w:ascii="Tahoma" w:hAnsi="Tahoma" w:cs="Tahoma"/>
          <w:i/>
          <w:sz w:val="20"/>
          <w:szCs w:val="20"/>
        </w:rPr>
      </w:pPr>
    </w:p>
    <w:p w:rsidR="000265A3" w:rsidRPr="00124612" w:rsidRDefault="000265A3" w:rsidP="000265A3">
      <w:pPr>
        <w:pStyle w:val="a4"/>
        <w:jc w:val="right"/>
        <w:outlineLvl w:val="0"/>
        <w:rPr>
          <w:rFonts w:ascii="Tahoma" w:hAnsi="Tahoma" w:cs="Tahoma"/>
          <w:i/>
          <w:sz w:val="16"/>
          <w:szCs w:val="16"/>
        </w:rPr>
      </w:pPr>
      <w:r w:rsidRPr="00124612">
        <w:rPr>
          <w:rFonts w:ascii="Tahoma" w:hAnsi="Tahoma" w:cs="Tahoma"/>
          <w:i/>
          <w:sz w:val="16"/>
          <w:szCs w:val="16"/>
        </w:rPr>
        <w:t>Приложение</w:t>
      </w:r>
    </w:p>
    <w:p w:rsidR="000265A3" w:rsidRPr="00124612" w:rsidRDefault="000265A3" w:rsidP="000265A3">
      <w:pPr>
        <w:pStyle w:val="a4"/>
        <w:jc w:val="right"/>
        <w:outlineLvl w:val="0"/>
        <w:rPr>
          <w:rFonts w:ascii="Tahoma" w:hAnsi="Tahoma" w:cs="Tahoma"/>
          <w:i/>
          <w:sz w:val="16"/>
          <w:szCs w:val="16"/>
        </w:rPr>
      </w:pPr>
      <w:r w:rsidRPr="00124612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к решению Совета депутатов </w:t>
      </w:r>
    </w:p>
    <w:p w:rsidR="000265A3" w:rsidRPr="00124612" w:rsidRDefault="000265A3" w:rsidP="000265A3">
      <w:pPr>
        <w:pStyle w:val="a4"/>
        <w:jc w:val="right"/>
        <w:outlineLvl w:val="0"/>
        <w:rPr>
          <w:rFonts w:ascii="Tahoma" w:hAnsi="Tahoma" w:cs="Tahoma"/>
          <w:i/>
          <w:sz w:val="16"/>
          <w:szCs w:val="16"/>
        </w:rPr>
      </w:pPr>
      <w:r w:rsidRPr="00124612">
        <w:rPr>
          <w:rFonts w:ascii="Tahoma" w:hAnsi="Tahoma" w:cs="Tahoma"/>
          <w:i/>
          <w:sz w:val="16"/>
          <w:szCs w:val="16"/>
        </w:rPr>
        <w:t xml:space="preserve">                                                       от 28 декабря 2006 г. </w:t>
      </w:r>
    </w:p>
    <w:p w:rsidR="000265A3" w:rsidRPr="00124612" w:rsidRDefault="000265A3" w:rsidP="000265A3">
      <w:pPr>
        <w:pStyle w:val="a4"/>
        <w:jc w:val="right"/>
        <w:outlineLvl w:val="0"/>
        <w:rPr>
          <w:rFonts w:ascii="Tahoma" w:hAnsi="Tahoma" w:cs="Tahoma"/>
          <w:i/>
          <w:sz w:val="16"/>
          <w:szCs w:val="16"/>
        </w:rPr>
      </w:pPr>
      <w:r w:rsidRPr="00124612">
        <w:rPr>
          <w:rFonts w:ascii="Tahoma" w:hAnsi="Tahoma" w:cs="Tahoma"/>
          <w:i/>
          <w:sz w:val="16"/>
          <w:szCs w:val="16"/>
        </w:rPr>
        <w:t xml:space="preserve">                                                         № 80</w:t>
      </w:r>
    </w:p>
    <w:p w:rsidR="000265A3" w:rsidRPr="00124612" w:rsidRDefault="000265A3" w:rsidP="000265A3">
      <w:pPr>
        <w:pStyle w:val="a4"/>
        <w:jc w:val="center"/>
        <w:outlineLvl w:val="0"/>
        <w:rPr>
          <w:rFonts w:ascii="Tahoma" w:hAnsi="Tahoma" w:cs="Tahoma"/>
          <w:i/>
          <w:sz w:val="20"/>
          <w:szCs w:val="20"/>
        </w:rPr>
      </w:pPr>
    </w:p>
    <w:p w:rsidR="000265A3" w:rsidRPr="00124612" w:rsidRDefault="000265A3" w:rsidP="00BE3A3B">
      <w:pPr>
        <w:pStyle w:val="a4"/>
        <w:ind w:left="0" w:firstLine="567"/>
        <w:jc w:val="center"/>
        <w:outlineLvl w:val="0"/>
        <w:rPr>
          <w:rFonts w:ascii="Tahoma" w:hAnsi="Tahoma" w:cs="Tahoma"/>
          <w:b/>
          <w:i/>
          <w:sz w:val="20"/>
          <w:szCs w:val="20"/>
        </w:rPr>
      </w:pPr>
      <w:r w:rsidRPr="00124612">
        <w:rPr>
          <w:rFonts w:ascii="Tahoma" w:hAnsi="Tahoma" w:cs="Tahoma"/>
          <w:b/>
          <w:i/>
          <w:sz w:val="20"/>
          <w:szCs w:val="20"/>
        </w:rPr>
        <w:t>Методика</w:t>
      </w:r>
    </w:p>
    <w:p w:rsidR="000265A3" w:rsidRPr="00124612" w:rsidRDefault="000265A3" w:rsidP="00124612">
      <w:pPr>
        <w:pStyle w:val="a4"/>
        <w:ind w:left="0" w:firstLine="567"/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b/>
          <w:i/>
          <w:sz w:val="20"/>
          <w:szCs w:val="20"/>
        </w:rPr>
        <w:t>Определения платы за использование муниципального имущества Чапаевского сельского поселения.</w:t>
      </w:r>
      <w:r w:rsidRPr="00124612">
        <w:rPr>
          <w:rFonts w:ascii="Tahoma" w:hAnsi="Tahoma" w:cs="Tahoma"/>
          <w:i/>
          <w:sz w:val="20"/>
          <w:szCs w:val="20"/>
        </w:rPr>
        <w:t xml:space="preserve">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      Арендная плата за здания (помещения)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</w:p>
    <w:p w:rsidR="000265A3" w:rsidRPr="00124612" w:rsidRDefault="000265A3" w:rsidP="00124612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Арендатор ______________________________________________________________</w:t>
      </w:r>
    </w:p>
    <w:p w:rsidR="000265A3" w:rsidRPr="00124612" w:rsidRDefault="000265A3" w:rsidP="00124612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ИНН ___________________________________________________________________</w:t>
      </w:r>
    </w:p>
    <w:p w:rsidR="000265A3" w:rsidRPr="00124612" w:rsidRDefault="000265A3" w:rsidP="00124612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Адрес арендатора________________________________________________________                                                                                 </w:t>
      </w:r>
    </w:p>
    <w:p w:rsidR="000265A3" w:rsidRPr="00124612" w:rsidRDefault="000265A3" w:rsidP="00124612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Расчетный счет__________________________________________________________</w:t>
      </w:r>
    </w:p>
    <w:p w:rsidR="000265A3" w:rsidRPr="00124612" w:rsidRDefault="000265A3" w:rsidP="00BE3A3B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Наименование объекта, имущества, передаваемого </w:t>
      </w:r>
    </w:p>
    <w:p w:rsidR="000265A3" w:rsidRPr="00124612" w:rsidRDefault="000265A3" w:rsidP="00124612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в аренду :_______________________________________________________________</w:t>
      </w:r>
    </w:p>
    <w:p w:rsidR="000265A3" w:rsidRPr="00124612" w:rsidRDefault="000265A3" w:rsidP="00124612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Местонахождение арендуемого имущества ___________________________________</w:t>
      </w:r>
    </w:p>
    <w:p w:rsidR="000265A3" w:rsidRPr="00124612" w:rsidRDefault="000265A3" w:rsidP="00124612">
      <w:pPr>
        <w:pStyle w:val="a4"/>
        <w:pBdr>
          <w:bottom w:val="single" w:sz="12" w:space="17" w:color="auto"/>
        </w:pBdr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2.Показатели для определения  платы</w:t>
      </w:r>
    </w:p>
    <w:p w:rsidR="000265A3" w:rsidRPr="00124612" w:rsidRDefault="000265A3" w:rsidP="00BE3A3B">
      <w:pPr>
        <w:pStyle w:val="a4"/>
        <w:pBdr>
          <w:bottom w:val="single" w:sz="12" w:space="18" w:color="auto"/>
        </w:pBdr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Площадь здания (помещения) (</w:t>
      </w:r>
      <w:r w:rsidRPr="00124612">
        <w:rPr>
          <w:rFonts w:ascii="Tahoma" w:hAnsi="Tahoma" w:cs="Tahoma"/>
          <w:i/>
          <w:sz w:val="20"/>
          <w:szCs w:val="20"/>
          <w:lang w:val="en-US"/>
        </w:rPr>
        <w:t>S</w:t>
      </w:r>
      <w:r w:rsidRPr="00124612">
        <w:rPr>
          <w:rFonts w:ascii="Tahoma" w:hAnsi="Tahoma" w:cs="Tahoma"/>
          <w:i/>
          <w:sz w:val="20"/>
          <w:szCs w:val="20"/>
        </w:rPr>
        <w:t>) кв.м.______________________________________</w:t>
      </w:r>
    </w:p>
    <w:p w:rsidR="000265A3" w:rsidRPr="00124612" w:rsidRDefault="000265A3" w:rsidP="00BE3A3B">
      <w:pPr>
        <w:pStyle w:val="a4"/>
        <w:pBdr>
          <w:bottom w:val="single" w:sz="12" w:space="18" w:color="auto"/>
        </w:pBdr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в том чи</w:t>
      </w:r>
      <w:r w:rsidRPr="00124612">
        <w:rPr>
          <w:rFonts w:ascii="Tahoma" w:hAnsi="Tahoma" w:cs="Tahoma"/>
          <w:i/>
          <w:sz w:val="20"/>
          <w:szCs w:val="20"/>
        </w:rPr>
        <w:t>с</w:t>
      </w:r>
      <w:r w:rsidRPr="00124612">
        <w:rPr>
          <w:rFonts w:ascii="Tahoma" w:hAnsi="Tahoma" w:cs="Tahoma"/>
          <w:i/>
          <w:sz w:val="20"/>
          <w:szCs w:val="20"/>
        </w:rPr>
        <w:t>ле:____________________________________________________________</w:t>
      </w:r>
    </w:p>
    <w:p w:rsidR="000265A3" w:rsidRPr="00124612" w:rsidRDefault="000265A3" w:rsidP="00124612">
      <w:pPr>
        <w:pStyle w:val="a4"/>
        <w:pBdr>
          <w:bottom w:val="single" w:sz="12" w:space="18" w:color="auto"/>
        </w:pBdr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Базовая величина стоимости 1 кв.м. (См)    = 100 руб.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3. Повышающие и понижающие коэффициенты: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>3.1.Коэффициент вида строительного материала ( по виду матери</w:t>
      </w:r>
      <w:r w:rsidRPr="00124612">
        <w:rPr>
          <w:rFonts w:ascii="Tahoma" w:hAnsi="Tahoma" w:cs="Tahoma"/>
          <w:i/>
          <w:sz w:val="20"/>
          <w:szCs w:val="20"/>
          <w:u w:val="single"/>
        </w:rPr>
        <w:t>а</w:t>
      </w:r>
      <w:r w:rsidRPr="00124612">
        <w:rPr>
          <w:rFonts w:ascii="Tahoma" w:hAnsi="Tahoma" w:cs="Tahoma"/>
          <w:i/>
          <w:sz w:val="20"/>
          <w:szCs w:val="20"/>
          <w:u w:val="single"/>
        </w:rPr>
        <w:t>ла капитальных стен здания (помещения), (Км):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Кирпич – 1,5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Железобетон – 1,2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Комбинированные материалы (дерево, кирпич, желез</w:t>
      </w:r>
      <w:r w:rsidRPr="00124612">
        <w:rPr>
          <w:rFonts w:ascii="Tahoma" w:hAnsi="Tahoma" w:cs="Tahoma"/>
          <w:i/>
          <w:sz w:val="20"/>
          <w:szCs w:val="20"/>
        </w:rPr>
        <w:t>о</w:t>
      </w:r>
      <w:r w:rsidRPr="00124612">
        <w:rPr>
          <w:rFonts w:ascii="Tahoma" w:hAnsi="Tahoma" w:cs="Tahoma"/>
          <w:i/>
          <w:sz w:val="20"/>
          <w:szCs w:val="20"/>
        </w:rPr>
        <w:t>бетон) – 0,9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Дерево – 1,0</w:t>
      </w:r>
    </w:p>
    <w:p w:rsidR="00BE3A3B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Прочие – 0,8</w:t>
      </w:r>
    </w:p>
    <w:p w:rsidR="000265A3" w:rsidRPr="00124612" w:rsidRDefault="000265A3" w:rsidP="00BE3A3B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>Коэффициент типа здания (помещения) (Кт):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Административное – 2,0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Торговое  – 1,5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Гаражи – 1,5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Производственное – 1,2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Общежитие – 1,2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Здание памятник – 1,0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Складское – 1,0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Учебный корпус – 1,0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lastRenderedPageBreak/>
        <w:t>Прочие – 1.0</w:t>
      </w:r>
    </w:p>
    <w:p w:rsidR="000265A3" w:rsidRPr="00124612" w:rsidRDefault="000265A3" w:rsidP="00BE3A3B">
      <w:pPr>
        <w:pStyle w:val="a4"/>
        <w:numPr>
          <w:ilvl w:val="1"/>
          <w:numId w:val="5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>Коэффициент территориальной зоны расположения  объекта  (Кз)</w:t>
      </w:r>
      <w:r w:rsidRPr="00124612">
        <w:rPr>
          <w:rFonts w:ascii="Tahoma" w:hAnsi="Tahoma" w:cs="Tahoma"/>
          <w:i/>
          <w:sz w:val="20"/>
          <w:szCs w:val="20"/>
        </w:rPr>
        <w:t xml:space="preserve">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</w:rPr>
        <w:t>Кз – 1</w:t>
      </w:r>
    </w:p>
    <w:p w:rsidR="000265A3" w:rsidRPr="00124612" w:rsidRDefault="000265A3" w:rsidP="00124612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>3.4.Коэффициент цели использования здания (помещения), (Кци):</w:t>
      </w:r>
    </w:p>
    <w:p w:rsidR="000265A3" w:rsidRPr="00124612" w:rsidRDefault="000265A3" w:rsidP="00BE3A3B">
      <w:pPr>
        <w:pStyle w:val="a4"/>
        <w:tabs>
          <w:tab w:val="left" w:pos="567"/>
        </w:tabs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 xml:space="preserve">К = 3,0 </w:t>
      </w:r>
      <w:r w:rsidRPr="00124612">
        <w:rPr>
          <w:rFonts w:ascii="Tahoma" w:hAnsi="Tahoma" w:cs="Tahoma"/>
          <w:i/>
          <w:sz w:val="20"/>
          <w:szCs w:val="20"/>
        </w:rPr>
        <w:t>– банки, пункты обмена валют, казино, ночные клубы, залы игровых автоматов</w:t>
      </w:r>
      <w:r w:rsidRPr="00124612">
        <w:rPr>
          <w:rFonts w:ascii="Tahoma" w:hAnsi="Tahoma" w:cs="Tahoma"/>
          <w:i/>
          <w:sz w:val="20"/>
          <w:szCs w:val="20"/>
          <w:u w:val="single"/>
        </w:rPr>
        <w:t xml:space="preserve">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>К = 2,5</w:t>
      </w:r>
      <w:r w:rsidRPr="00124612">
        <w:rPr>
          <w:rFonts w:ascii="Tahoma" w:hAnsi="Tahoma" w:cs="Tahoma"/>
          <w:i/>
          <w:sz w:val="20"/>
          <w:szCs w:val="20"/>
        </w:rPr>
        <w:t xml:space="preserve"> –  камеры хранения, услуги по хранению товаров, склады (как основная цель использования помещений), ло</w:t>
      </w:r>
      <w:r w:rsidRPr="00124612">
        <w:rPr>
          <w:rFonts w:ascii="Tahoma" w:hAnsi="Tahoma" w:cs="Tahoma"/>
          <w:i/>
          <w:sz w:val="20"/>
          <w:szCs w:val="20"/>
        </w:rPr>
        <w:t>м</w:t>
      </w:r>
      <w:r w:rsidRPr="00124612">
        <w:rPr>
          <w:rFonts w:ascii="Tahoma" w:hAnsi="Tahoma" w:cs="Tahoma"/>
          <w:i/>
          <w:sz w:val="20"/>
          <w:szCs w:val="20"/>
        </w:rPr>
        <w:t>барды.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i/>
          <w:sz w:val="20"/>
          <w:szCs w:val="20"/>
          <w:u w:val="single"/>
        </w:rPr>
        <w:t>К = 2,0</w:t>
      </w:r>
      <w:r w:rsidRPr="00124612">
        <w:rPr>
          <w:rFonts w:ascii="Tahoma" w:hAnsi="Tahoma" w:cs="Tahoma"/>
          <w:i/>
          <w:sz w:val="20"/>
          <w:szCs w:val="20"/>
        </w:rPr>
        <w:t xml:space="preserve"> – биржи, страхование (кроме медстрахования, социального страхования), рестораны, бары, кафе, закусочные, кафетерии, рекламные агентства, гостиницы, мотели, бани-сауны, косметические кабин</w:t>
      </w:r>
      <w:r w:rsidRPr="00124612">
        <w:rPr>
          <w:rFonts w:ascii="Tahoma" w:hAnsi="Tahoma" w:cs="Tahoma"/>
          <w:i/>
          <w:sz w:val="20"/>
          <w:szCs w:val="20"/>
        </w:rPr>
        <w:t>е</w:t>
      </w:r>
      <w:r w:rsidRPr="00124612">
        <w:rPr>
          <w:rFonts w:ascii="Tahoma" w:hAnsi="Tahoma" w:cs="Tahoma"/>
          <w:i/>
          <w:sz w:val="20"/>
          <w:szCs w:val="20"/>
        </w:rPr>
        <w:t xml:space="preserve">ты, аудиторские фирмы, автосервис, офисы, ювелирные мастерские.  </w:t>
      </w:r>
      <w:r w:rsidRPr="00124612">
        <w:rPr>
          <w:rFonts w:ascii="Tahoma" w:hAnsi="Tahoma" w:cs="Tahoma"/>
          <w:i/>
          <w:sz w:val="20"/>
          <w:szCs w:val="20"/>
          <w:u w:val="single"/>
        </w:rPr>
        <w:t xml:space="preserve">   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i/>
          <w:sz w:val="20"/>
          <w:szCs w:val="20"/>
          <w:u w:val="single"/>
        </w:rPr>
        <w:t>К = 1,5</w:t>
      </w:r>
      <w:r w:rsidRPr="00124612">
        <w:rPr>
          <w:rFonts w:ascii="Tahoma" w:hAnsi="Tahoma" w:cs="Tahoma"/>
          <w:i/>
          <w:sz w:val="20"/>
          <w:szCs w:val="20"/>
        </w:rPr>
        <w:t xml:space="preserve"> – торговля продовольственными и непродовольственными товарами (розничная и оптовая), хранение нефтепродуктов, предо</w:t>
      </w:r>
      <w:r w:rsidRPr="00124612">
        <w:rPr>
          <w:rFonts w:ascii="Tahoma" w:hAnsi="Tahoma" w:cs="Tahoma"/>
          <w:i/>
          <w:sz w:val="20"/>
          <w:szCs w:val="20"/>
        </w:rPr>
        <w:t>с</w:t>
      </w:r>
      <w:r w:rsidRPr="00124612">
        <w:rPr>
          <w:rFonts w:ascii="Tahoma" w:hAnsi="Tahoma" w:cs="Tahoma"/>
          <w:i/>
          <w:sz w:val="20"/>
          <w:szCs w:val="20"/>
        </w:rPr>
        <w:t>тавление услуг сотовой и радиотелефонной связи.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i/>
          <w:sz w:val="20"/>
          <w:szCs w:val="20"/>
          <w:u w:val="single"/>
        </w:rPr>
        <w:t>К = 1,4</w:t>
      </w:r>
      <w:r w:rsidRPr="00124612">
        <w:rPr>
          <w:rFonts w:ascii="Tahoma" w:hAnsi="Tahoma" w:cs="Tahoma"/>
          <w:i/>
          <w:sz w:val="20"/>
          <w:szCs w:val="20"/>
        </w:rPr>
        <w:t xml:space="preserve"> – проектирование, транспортно-экспедиционные услуги, г</w:t>
      </w:r>
      <w:r w:rsidRPr="00124612">
        <w:rPr>
          <w:rFonts w:ascii="Tahoma" w:hAnsi="Tahoma" w:cs="Tahoma"/>
          <w:i/>
          <w:sz w:val="20"/>
          <w:szCs w:val="20"/>
        </w:rPr>
        <w:t>а</w:t>
      </w:r>
      <w:r w:rsidRPr="00124612">
        <w:rPr>
          <w:rFonts w:ascii="Tahoma" w:hAnsi="Tahoma" w:cs="Tahoma"/>
          <w:i/>
          <w:sz w:val="20"/>
          <w:szCs w:val="20"/>
        </w:rPr>
        <w:t>ражи, нотариальная деятельность; кабельное телевидение, радиовещание, телеграфно-телефонная связь, телетрансляционные станции, стоматологические кабинеты, медицинские услуги населению, компь</w:t>
      </w:r>
      <w:r w:rsidRPr="00124612">
        <w:rPr>
          <w:rFonts w:ascii="Tahoma" w:hAnsi="Tahoma" w:cs="Tahoma"/>
          <w:i/>
          <w:sz w:val="20"/>
          <w:szCs w:val="20"/>
        </w:rPr>
        <w:t>ю</w:t>
      </w:r>
      <w:r w:rsidRPr="00124612">
        <w:rPr>
          <w:rFonts w:ascii="Tahoma" w:hAnsi="Tahoma" w:cs="Tahoma"/>
          <w:i/>
          <w:sz w:val="20"/>
          <w:szCs w:val="20"/>
        </w:rPr>
        <w:t>терные залы, фотоуслуги.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</w:t>
      </w:r>
      <w:r w:rsidRPr="00124612">
        <w:rPr>
          <w:rFonts w:ascii="Tahoma" w:hAnsi="Tahoma" w:cs="Tahoma"/>
          <w:i/>
          <w:sz w:val="20"/>
          <w:szCs w:val="20"/>
          <w:u w:val="single"/>
        </w:rPr>
        <w:t>К = 1,3</w:t>
      </w:r>
      <w:r w:rsidRPr="00124612">
        <w:rPr>
          <w:rFonts w:ascii="Tahoma" w:hAnsi="Tahoma" w:cs="Tahoma"/>
          <w:i/>
          <w:sz w:val="20"/>
          <w:szCs w:val="20"/>
        </w:rPr>
        <w:t xml:space="preserve"> – автошколы, парикмахерские, фотоуслуги, химчистки, о</w:t>
      </w:r>
      <w:r w:rsidRPr="00124612">
        <w:rPr>
          <w:rFonts w:ascii="Tahoma" w:hAnsi="Tahoma" w:cs="Tahoma"/>
          <w:i/>
          <w:sz w:val="20"/>
          <w:szCs w:val="20"/>
        </w:rPr>
        <w:t>р</w:t>
      </w:r>
      <w:r w:rsidRPr="00124612">
        <w:rPr>
          <w:rFonts w:ascii="Tahoma" w:hAnsi="Tahoma" w:cs="Tahoma"/>
          <w:i/>
          <w:sz w:val="20"/>
          <w:szCs w:val="20"/>
        </w:rPr>
        <w:t>ганы налоговых служб, органов юстиции, службы судебных прист</w:t>
      </w:r>
      <w:r w:rsidRPr="00124612">
        <w:rPr>
          <w:rFonts w:ascii="Tahoma" w:hAnsi="Tahoma" w:cs="Tahoma"/>
          <w:i/>
          <w:sz w:val="20"/>
          <w:szCs w:val="20"/>
        </w:rPr>
        <w:t>а</w:t>
      </w:r>
      <w:r w:rsidRPr="00124612">
        <w:rPr>
          <w:rFonts w:ascii="Tahoma" w:hAnsi="Tahoma" w:cs="Tahoma"/>
          <w:i/>
          <w:sz w:val="20"/>
          <w:szCs w:val="20"/>
        </w:rPr>
        <w:t>вов, службы мировых судей, органов МВД, изготовление и ремонт швейных и трикотажных изделий, ремонт обуви, ремонт часов, ремонт б</w:t>
      </w:r>
      <w:r w:rsidRPr="00124612">
        <w:rPr>
          <w:rFonts w:ascii="Tahoma" w:hAnsi="Tahoma" w:cs="Tahoma"/>
          <w:i/>
          <w:sz w:val="20"/>
          <w:szCs w:val="20"/>
        </w:rPr>
        <w:t>ы</w:t>
      </w:r>
      <w:r w:rsidRPr="00124612">
        <w:rPr>
          <w:rFonts w:ascii="Tahoma" w:hAnsi="Tahoma" w:cs="Tahoma"/>
          <w:i/>
          <w:sz w:val="20"/>
          <w:szCs w:val="20"/>
        </w:rPr>
        <w:t xml:space="preserve">товой техники, ритуальные услуги, аптеки, спортивные залы;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 xml:space="preserve">К = 1,0 </w:t>
      </w:r>
      <w:r w:rsidRPr="00124612">
        <w:rPr>
          <w:rFonts w:ascii="Tahoma" w:hAnsi="Tahoma" w:cs="Tahoma"/>
          <w:i/>
          <w:sz w:val="20"/>
          <w:szCs w:val="20"/>
        </w:rPr>
        <w:t>– столовые детские кафе, безалкогольные кафе, (кафетерии, закусочные, бары и другие безалкогольные предприятия общественн</w:t>
      </w:r>
      <w:r w:rsidRPr="00124612">
        <w:rPr>
          <w:rFonts w:ascii="Tahoma" w:hAnsi="Tahoma" w:cs="Tahoma"/>
          <w:i/>
          <w:sz w:val="20"/>
          <w:szCs w:val="20"/>
        </w:rPr>
        <w:t>о</w:t>
      </w:r>
      <w:r w:rsidRPr="00124612">
        <w:rPr>
          <w:rFonts w:ascii="Tahoma" w:hAnsi="Tahoma" w:cs="Tahoma"/>
          <w:i/>
          <w:sz w:val="20"/>
          <w:szCs w:val="20"/>
        </w:rPr>
        <w:t>го питания), осуществление образовательной и учебно-методической деятельности государственными и негосударственными организаци</w:t>
      </w:r>
      <w:r w:rsidRPr="00124612">
        <w:rPr>
          <w:rFonts w:ascii="Tahoma" w:hAnsi="Tahoma" w:cs="Tahoma"/>
          <w:i/>
          <w:sz w:val="20"/>
          <w:szCs w:val="20"/>
        </w:rPr>
        <w:t>я</w:t>
      </w:r>
      <w:r w:rsidRPr="00124612">
        <w:rPr>
          <w:rFonts w:ascii="Tahoma" w:hAnsi="Tahoma" w:cs="Tahoma"/>
          <w:i/>
          <w:sz w:val="20"/>
          <w:szCs w:val="20"/>
        </w:rPr>
        <w:t>ми, ремонтно-реставрационные мастерские, общественные туал</w:t>
      </w:r>
      <w:r w:rsidRPr="00124612">
        <w:rPr>
          <w:rFonts w:ascii="Tahoma" w:hAnsi="Tahoma" w:cs="Tahoma"/>
          <w:i/>
          <w:sz w:val="20"/>
          <w:szCs w:val="20"/>
        </w:rPr>
        <w:t>е</w:t>
      </w:r>
      <w:r w:rsidRPr="00124612">
        <w:rPr>
          <w:rFonts w:ascii="Tahoma" w:hAnsi="Tahoma" w:cs="Tahoma"/>
          <w:i/>
          <w:sz w:val="20"/>
          <w:szCs w:val="20"/>
        </w:rPr>
        <w:t>ты;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>К = 0,9</w:t>
      </w:r>
      <w:r w:rsidRPr="00124612">
        <w:rPr>
          <w:rFonts w:ascii="Tahoma" w:hAnsi="Tahoma" w:cs="Tahoma"/>
          <w:i/>
          <w:sz w:val="20"/>
          <w:szCs w:val="20"/>
        </w:rPr>
        <w:t xml:space="preserve"> – почтовая связь, спецсвязь, отделы и службы государстве</w:t>
      </w:r>
      <w:r w:rsidRPr="00124612">
        <w:rPr>
          <w:rFonts w:ascii="Tahoma" w:hAnsi="Tahoma" w:cs="Tahoma"/>
          <w:i/>
          <w:sz w:val="20"/>
          <w:szCs w:val="20"/>
        </w:rPr>
        <w:t>н</w:t>
      </w:r>
      <w:r w:rsidRPr="00124612">
        <w:rPr>
          <w:rFonts w:ascii="Tahoma" w:hAnsi="Tahoma" w:cs="Tahoma"/>
          <w:i/>
          <w:sz w:val="20"/>
          <w:szCs w:val="20"/>
        </w:rPr>
        <w:t>ных унитарных предприятий и учреждений;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юридические консультации, адвокатские конторы, осуществление образовательной и учебно-методической деятельности негосударстве</w:t>
      </w:r>
      <w:r w:rsidRPr="00124612">
        <w:rPr>
          <w:rFonts w:ascii="Tahoma" w:hAnsi="Tahoma" w:cs="Tahoma"/>
          <w:i/>
          <w:sz w:val="20"/>
          <w:szCs w:val="20"/>
        </w:rPr>
        <w:t>н</w:t>
      </w:r>
      <w:r w:rsidRPr="00124612">
        <w:rPr>
          <w:rFonts w:ascii="Tahoma" w:hAnsi="Tahoma" w:cs="Tahoma"/>
          <w:i/>
          <w:sz w:val="20"/>
          <w:szCs w:val="20"/>
        </w:rPr>
        <w:t>ными организациями;</w:t>
      </w:r>
    </w:p>
    <w:p w:rsidR="000265A3" w:rsidRPr="00124612" w:rsidRDefault="00BE3A3B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</w:t>
      </w:r>
      <w:r w:rsidR="000265A3" w:rsidRPr="00124612">
        <w:rPr>
          <w:rFonts w:ascii="Tahoma" w:hAnsi="Tahoma" w:cs="Tahoma"/>
          <w:i/>
          <w:sz w:val="20"/>
          <w:szCs w:val="20"/>
          <w:u w:val="single"/>
        </w:rPr>
        <w:t>К = 0,5</w:t>
      </w:r>
      <w:r w:rsidR="000265A3" w:rsidRPr="00124612">
        <w:rPr>
          <w:rFonts w:ascii="Tahoma" w:hAnsi="Tahoma" w:cs="Tahoma"/>
          <w:i/>
          <w:sz w:val="20"/>
          <w:szCs w:val="20"/>
        </w:rPr>
        <w:t xml:space="preserve"> –лаборатории, экспертизы, размещение научных и опытных станций, общественных организаций, организаций профсоюзов, школьных и дошкольных учреждений, творческих студий и организаций, осуществляющих работу с детьми и по</w:t>
      </w:r>
      <w:r w:rsidR="000265A3" w:rsidRPr="00124612">
        <w:rPr>
          <w:rFonts w:ascii="Tahoma" w:hAnsi="Tahoma" w:cs="Tahoma"/>
          <w:i/>
          <w:sz w:val="20"/>
          <w:szCs w:val="20"/>
        </w:rPr>
        <w:t>д</w:t>
      </w:r>
      <w:r w:rsidR="000265A3" w:rsidRPr="00124612">
        <w:rPr>
          <w:rFonts w:ascii="Tahoma" w:hAnsi="Tahoma" w:cs="Tahoma"/>
          <w:i/>
          <w:sz w:val="20"/>
          <w:szCs w:val="20"/>
        </w:rPr>
        <w:t xml:space="preserve">ростками;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</w:t>
      </w:r>
      <w:r w:rsidRPr="00124612">
        <w:rPr>
          <w:rFonts w:ascii="Tahoma" w:hAnsi="Tahoma" w:cs="Tahoma"/>
          <w:i/>
          <w:sz w:val="20"/>
          <w:szCs w:val="20"/>
          <w:u w:val="single"/>
        </w:rPr>
        <w:t xml:space="preserve">К – 1,0 </w:t>
      </w:r>
      <w:r w:rsidRPr="00124612">
        <w:rPr>
          <w:rFonts w:ascii="Tahoma" w:hAnsi="Tahoma" w:cs="Tahoma"/>
          <w:i/>
          <w:sz w:val="20"/>
          <w:szCs w:val="20"/>
        </w:rPr>
        <w:t xml:space="preserve"> - другие виды использования помещения, не вошедшие в настоящий перечень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.   Для помещений общего назначения (коридоры, санузлы, вспомог</w:t>
      </w:r>
      <w:r w:rsidRPr="00124612">
        <w:rPr>
          <w:rFonts w:ascii="Tahoma" w:hAnsi="Tahoma" w:cs="Tahoma"/>
          <w:i/>
          <w:sz w:val="20"/>
          <w:szCs w:val="20"/>
        </w:rPr>
        <w:t>а</w:t>
      </w:r>
      <w:r w:rsidRPr="00124612">
        <w:rPr>
          <w:rFonts w:ascii="Tahoma" w:hAnsi="Tahoma" w:cs="Tahoma"/>
          <w:i/>
          <w:sz w:val="20"/>
          <w:szCs w:val="20"/>
        </w:rPr>
        <w:t>тельные, подсобные) применяется коэффициент по основной цели и</w:t>
      </w:r>
      <w:r w:rsidRPr="00124612">
        <w:rPr>
          <w:rFonts w:ascii="Tahoma" w:hAnsi="Tahoma" w:cs="Tahoma"/>
          <w:i/>
          <w:sz w:val="20"/>
          <w:szCs w:val="20"/>
        </w:rPr>
        <w:t>с</w:t>
      </w:r>
      <w:r w:rsidRPr="00124612">
        <w:rPr>
          <w:rFonts w:ascii="Tahoma" w:hAnsi="Tahoma" w:cs="Tahoma"/>
          <w:i/>
          <w:sz w:val="20"/>
          <w:szCs w:val="20"/>
        </w:rPr>
        <w:t>пользования.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</w:t>
      </w:r>
      <w:r w:rsidRPr="00124612">
        <w:rPr>
          <w:rFonts w:ascii="Tahoma" w:hAnsi="Tahoma" w:cs="Tahoma"/>
          <w:i/>
          <w:sz w:val="20"/>
          <w:szCs w:val="20"/>
          <w:u w:val="single"/>
        </w:rPr>
        <w:t>3.5.  Коэффициент качества нежилого помещения (Кнж):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Кнж = (6.1 + 6.2 + 6.3 + 6.4) / 4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3.5.1. (Кнж 1) Расположение помещения: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Отдельно стоящее здание – 1,2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Встроенно-пристроенная часть – 1,0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Цокольный этаж – 0,9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Чердак (мансарда, антресоли) – 0,6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Полуподвал – 0,6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Подвал – 0,5</w:t>
      </w:r>
    </w:p>
    <w:p w:rsidR="000265A3" w:rsidRPr="00124612" w:rsidRDefault="000265A3" w:rsidP="00BE3A3B">
      <w:pPr>
        <w:pStyle w:val="a4"/>
        <w:numPr>
          <w:ilvl w:val="2"/>
          <w:numId w:val="6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(Кнж 2) Степень технического обустройства: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Наличие водопровода, канализации, горячей воды и центрального отопления – 1,1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Наличие водопровода, канализации и центрального отопления – 1,0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Наличие водопровода, канализации – 0,5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lastRenderedPageBreak/>
        <w:t xml:space="preserve">Наличие центрального отопления  - 0.5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Прочие – 0,3</w:t>
      </w:r>
    </w:p>
    <w:p w:rsidR="000265A3" w:rsidRPr="00124612" w:rsidRDefault="000265A3" w:rsidP="006957AC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Без коммунального обеспечения – 0,0</w:t>
      </w:r>
    </w:p>
    <w:p w:rsidR="000265A3" w:rsidRPr="00124612" w:rsidRDefault="000265A3" w:rsidP="00BE3A3B">
      <w:pPr>
        <w:pStyle w:val="a4"/>
        <w:numPr>
          <w:ilvl w:val="2"/>
          <w:numId w:val="6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(Кнж 3) Высота потолков в помещении (средняя по аренду</w:t>
      </w:r>
      <w:r w:rsidRPr="00124612">
        <w:rPr>
          <w:rFonts w:ascii="Tahoma" w:hAnsi="Tahoma" w:cs="Tahoma"/>
          <w:i/>
          <w:sz w:val="20"/>
          <w:szCs w:val="20"/>
        </w:rPr>
        <w:t>е</w:t>
      </w:r>
      <w:r w:rsidRPr="00124612">
        <w:rPr>
          <w:rFonts w:ascii="Tahoma" w:hAnsi="Tahoma" w:cs="Tahoma"/>
          <w:i/>
          <w:sz w:val="20"/>
          <w:szCs w:val="20"/>
        </w:rPr>
        <w:t>мым помещениям)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Свыше 3м – 1,1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2,6 – 3 м – 1,0</w:t>
      </w:r>
    </w:p>
    <w:p w:rsidR="000265A3" w:rsidRPr="00124612" w:rsidRDefault="000265A3" w:rsidP="006957AC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Менее 2,6 – 0,0</w:t>
      </w:r>
    </w:p>
    <w:p w:rsidR="000265A3" w:rsidRPr="00124612" w:rsidRDefault="000265A3" w:rsidP="00BE3A3B">
      <w:pPr>
        <w:pStyle w:val="a4"/>
        <w:numPr>
          <w:ilvl w:val="2"/>
          <w:numId w:val="6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(Кнж 4) Удобство коммерческого использования:</w:t>
      </w:r>
    </w:p>
    <w:p w:rsidR="000265A3" w:rsidRPr="00124612" w:rsidRDefault="000265A3" w:rsidP="006957AC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Кнж 4 = 1,0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>4. При расчете арендной платы здания-памятники устанавливаются следующие  коэффициенты:</w:t>
      </w:r>
    </w:p>
    <w:p w:rsidR="000265A3" w:rsidRPr="00124612" w:rsidRDefault="000265A3" w:rsidP="006957AC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 xml:space="preserve"> 4.1. Специальный коэффициент (Кспец) = от 0,1 до 1,0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124612">
        <w:rPr>
          <w:rFonts w:ascii="Tahoma" w:hAnsi="Tahoma" w:cs="Tahoma"/>
          <w:i/>
          <w:sz w:val="20"/>
          <w:szCs w:val="20"/>
          <w:u w:val="single"/>
        </w:rPr>
        <w:t xml:space="preserve">  4.2. Коэффициент архитектурно-исторические ценности памятн</w:t>
      </w:r>
      <w:r w:rsidRPr="00124612">
        <w:rPr>
          <w:rFonts w:ascii="Tahoma" w:hAnsi="Tahoma" w:cs="Tahoma"/>
          <w:i/>
          <w:sz w:val="20"/>
          <w:szCs w:val="20"/>
          <w:u w:val="single"/>
        </w:rPr>
        <w:t>и</w:t>
      </w:r>
      <w:r w:rsidRPr="00124612">
        <w:rPr>
          <w:rFonts w:ascii="Tahoma" w:hAnsi="Tahoma" w:cs="Tahoma"/>
          <w:i/>
          <w:sz w:val="20"/>
          <w:szCs w:val="20"/>
          <w:u w:val="single"/>
        </w:rPr>
        <w:t>ка (Кист):</w:t>
      </w:r>
    </w:p>
    <w:p w:rsidR="000265A3" w:rsidRPr="00124612" w:rsidRDefault="000265A3" w:rsidP="00BE3A3B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архитектурно-исторические памятники до 1812 г. (в т.ч. класс</w:t>
      </w:r>
      <w:r w:rsidRPr="00124612">
        <w:rPr>
          <w:rFonts w:ascii="Tahoma" w:hAnsi="Tahoma" w:cs="Tahoma"/>
          <w:i/>
          <w:sz w:val="20"/>
          <w:szCs w:val="20"/>
        </w:rPr>
        <w:t>и</w:t>
      </w:r>
      <w:r w:rsidRPr="00124612">
        <w:rPr>
          <w:rFonts w:ascii="Tahoma" w:hAnsi="Tahoma" w:cs="Tahoma"/>
          <w:i/>
          <w:sz w:val="20"/>
          <w:szCs w:val="20"/>
        </w:rPr>
        <w:t>цизм) – 2,0</w:t>
      </w:r>
    </w:p>
    <w:p w:rsidR="000265A3" w:rsidRPr="00124612" w:rsidRDefault="000265A3" w:rsidP="00BE3A3B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архитектурно-исторические памятники 1812-1850гг («ампир» и др</w:t>
      </w:r>
      <w:r w:rsidRPr="00124612">
        <w:rPr>
          <w:rFonts w:ascii="Tahoma" w:hAnsi="Tahoma" w:cs="Tahoma"/>
          <w:i/>
          <w:sz w:val="20"/>
          <w:szCs w:val="20"/>
        </w:rPr>
        <w:t>у</w:t>
      </w:r>
      <w:r w:rsidRPr="00124612">
        <w:rPr>
          <w:rFonts w:ascii="Tahoma" w:hAnsi="Tahoma" w:cs="Tahoma"/>
          <w:i/>
          <w:sz w:val="20"/>
          <w:szCs w:val="20"/>
        </w:rPr>
        <w:t>гие стили) – 1,8</w:t>
      </w:r>
    </w:p>
    <w:p w:rsidR="000265A3" w:rsidRPr="00124612" w:rsidRDefault="000265A3" w:rsidP="00BE3A3B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архитектурно-исторические памятники середина </w:t>
      </w:r>
      <w:r w:rsidRPr="00124612">
        <w:rPr>
          <w:rFonts w:ascii="Tahoma" w:hAnsi="Tahoma" w:cs="Tahoma"/>
          <w:i/>
          <w:sz w:val="20"/>
          <w:szCs w:val="20"/>
          <w:lang w:val="en-US"/>
        </w:rPr>
        <w:t>XIX</w:t>
      </w:r>
      <w:r w:rsidRPr="00124612">
        <w:rPr>
          <w:rFonts w:ascii="Tahoma" w:hAnsi="Tahoma" w:cs="Tahoma"/>
          <w:i/>
          <w:sz w:val="20"/>
          <w:szCs w:val="20"/>
        </w:rPr>
        <w:t xml:space="preserve">–начало </w:t>
      </w:r>
      <w:r w:rsidRPr="00124612">
        <w:rPr>
          <w:rFonts w:ascii="Tahoma" w:hAnsi="Tahoma" w:cs="Tahoma"/>
          <w:i/>
          <w:sz w:val="20"/>
          <w:szCs w:val="20"/>
          <w:lang w:val="en-US"/>
        </w:rPr>
        <w:t>XX</w:t>
      </w:r>
      <w:r w:rsidRPr="00124612">
        <w:rPr>
          <w:rFonts w:ascii="Tahoma" w:hAnsi="Tahoma" w:cs="Tahoma"/>
          <w:i/>
          <w:sz w:val="20"/>
          <w:szCs w:val="20"/>
        </w:rPr>
        <w:t>вв – 1,6</w:t>
      </w:r>
    </w:p>
    <w:p w:rsidR="000265A3" w:rsidRPr="00124612" w:rsidRDefault="000265A3" w:rsidP="00BE3A3B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архитектурно-исторические памятники 1900-1917 гг. («модерн»), историческая застройка – 1,5</w:t>
      </w:r>
    </w:p>
    <w:p w:rsidR="000265A3" w:rsidRPr="00124612" w:rsidRDefault="000265A3" w:rsidP="00BE3A3B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архитектурно-исторические памятники 1917–1930 гг. – 1,3</w:t>
      </w:r>
    </w:p>
    <w:p w:rsidR="000265A3" w:rsidRPr="00124612" w:rsidRDefault="000265A3" w:rsidP="00BE3A3B">
      <w:pPr>
        <w:pStyle w:val="a4"/>
        <w:numPr>
          <w:ilvl w:val="0"/>
          <w:numId w:val="2"/>
        </w:numPr>
        <w:tabs>
          <w:tab w:val="clear" w:pos="360"/>
          <w:tab w:val="num" w:pos="927"/>
        </w:tabs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архитектурно-исторические памятники 1930-1950 гг. – 1,1</w:t>
      </w:r>
    </w:p>
    <w:p w:rsidR="000265A3" w:rsidRPr="00124612" w:rsidRDefault="000265A3" w:rsidP="00BE3A3B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</w:p>
    <w:p w:rsidR="000265A3" w:rsidRPr="00124612" w:rsidRDefault="000265A3" w:rsidP="006957AC">
      <w:pPr>
        <w:pStyle w:val="a4"/>
        <w:ind w:left="0" w:firstLine="567"/>
        <w:jc w:val="center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Годовая арендная плата:</w:t>
      </w:r>
    </w:p>
    <w:p w:rsidR="000265A3" w:rsidRPr="00124612" w:rsidRDefault="000265A3" w:rsidP="00BE3A3B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Ап = </w:t>
      </w:r>
      <w:r w:rsidRPr="00124612">
        <w:rPr>
          <w:rFonts w:ascii="Tahoma" w:hAnsi="Tahoma" w:cs="Tahoma"/>
          <w:i/>
          <w:sz w:val="20"/>
          <w:szCs w:val="20"/>
          <w:lang w:val="en-US"/>
        </w:rPr>
        <w:t>S</w:t>
      </w:r>
      <w:r w:rsidRPr="00124612">
        <w:rPr>
          <w:rFonts w:ascii="Tahoma" w:hAnsi="Tahoma" w:cs="Tahoma"/>
          <w:i/>
          <w:sz w:val="20"/>
          <w:szCs w:val="20"/>
        </w:rPr>
        <w:t xml:space="preserve">* (См* Км*Кт*Кз*Кци*Кнж) *Кспец*Кист </w:t>
      </w:r>
    </w:p>
    <w:p w:rsidR="000265A3" w:rsidRPr="00124612" w:rsidRDefault="000265A3" w:rsidP="00BE3A3B">
      <w:pPr>
        <w:pStyle w:val="a4"/>
        <w:ind w:left="0" w:firstLine="567"/>
        <w:jc w:val="both"/>
        <w:outlineLvl w:val="0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Где  См – минимальная величина арендной платы за 1 кв.м.</w:t>
      </w:r>
    </w:p>
    <w:p w:rsidR="000265A3" w:rsidRPr="00124612" w:rsidRDefault="000265A3" w:rsidP="006957AC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Годовая арендная плата   за 1 кв.м. в рублях </w:t>
      </w:r>
      <w:r w:rsidR="006957AC" w:rsidRPr="00124612">
        <w:rPr>
          <w:rFonts w:ascii="Tahoma" w:hAnsi="Tahoma" w:cs="Tahoma"/>
          <w:i/>
          <w:sz w:val="20"/>
          <w:szCs w:val="20"/>
        </w:rPr>
        <w:t>рассчитывается</w:t>
      </w:r>
      <w:r w:rsidRPr="00124612">
        <w:rPr>
          <w:rFonts w:ascii="Tahoma" w:hAnsi="Tahoma" w:cs="Tahoma"/>
          <w:i/>
          <w:sz w:val="20"/>
          <w:szCs w:val="20"/>
        </w:rPr>
        <w:t xml:space="preserve"> по форм</w:t>
      </w:r>
      <w:r w:rsidRPr="00124612">
        <w:rPr>
          <w:rFonts w:ascii="Tahoma" w:hAnsi="Tahoma" w:cs="Tahoma"/>
          <w:i/>
          <w:sz w:val="20"/>
          <w:szCs w:val="20"/>
        </w:rPr>
        <w:t>у</w:t>
      </w:r>
      <w:r w:rsidRPr="00124612">
        <w:rPr>
          <w:rFonts w:ascii="Tahoma" w:hAnsi="Tahoma" w:cs="Tahoma"/>
          <w:i/>
          <w:sz w:val="20"/>
          <w:szCs w:val="20"/>
        </w:rPr>
        <w:t xml:space="preserve">ле: Ап./ </w:t>
      </w:r>
      <w:r w:rsidRPr="00124612">
        <w:rPr>
          <w:rFonts w:ascii="Tahoma" w:hAnsi="Tahoma" w:cs="Tahoma"/>
          <w:i/>
          <w:sz w:val="20"/>
          <w:szCs w:val="20"/>
          <w:lang w:val="en-US"/>
        </w:rPr>
        <w:t>S</w:t>
      </w:r>
      <w:r w:rsidRPr="00124612">
        <w:rPr>
          <w:rFonts w:ascii="Tahoma" w:hAnsi="Tahoma" w:cs="Tahoma"/>
          <w:i/>
          <w:sz w:val="20"/>
          <w:szCs w:val="20"/>
        </w:rPr>
        <w:t xml:space="preserve">, где </w:t>
      </w:r>
      <w:r w:rsidRPr="00124612">
        <w:rPr>
          <w:rFonts w:ascii="Tahoma" w:hAnsi="Tahoma" w:cs="Tahoma"/>
          <w:i/>
          <w:sz w:val="20"/>
          <w:szCs w:val="20"/>
          <w:lang w:val="en-US"/>
        </w:rPr>
        <w:t>S</w:t>
      </w:r>
      <w:r w:rsidRPr="00124612">
        <w:rPr>
          <w:rFonts w:ascii="Tahoma" w:hAnsi="Tahoma" w:cs="Tahoma"/>
          <w:i/>
          <w:sz w:val="20"/>
          <w:szCs w:val="20"/>
        </w:rPr>
        <w:t xml:space="preserve"> – площадь помещения.</w:t>
      </w:r>
    </w:p>
    <w:p w:rsidR="000265A3" w:rsidRPr="00124612" w:rsidRDefault="00BE3A3B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</w:t>
      </w:r>
      <w:r w:rsidR="000265A3" w:rsidRPr="00124612">
        <w:rPr>
          <w:rFonts w:ascii="Tahoma" w:hAnsi="Tahoma" w:cs="Tahoma"/>
          <w:i/>
          <w:sz w:val="20"/>
          <w:szCs w:val="20"/>
        </w:rPr>
        <w:t>Величина арендной платы за 1 кв.м. для коммерческих и неко</w:t>
      </w:r>
      <w:r w:rsidR="000265A3" w:rsidRPr="00124612">
        <w:rPr>
          <w:rFonts w:ascii="Tahoma" w:hAnsi="Tahoma" w:cs="Tahoma"/>
          <w:i/>
          <w:sz w:val="20"/>
          <w:szCs w:val="20"/>
        </w:rPr>
        <w:t>м</w:t>
      </w:r>
      <w:r w:rsidR="000265A3" w:rsidRPr="00124612">
        <w:rPr>
          <w:rFonts w:ascii="Tahoma" w:hAnsi="Tahoma" w:cs="Tahoma"/>
          <w:i/>
          <w:sz w:val="20"/>
          <w:szCs w:val="20"/>
        </w:rPr>
        <w:t>мерческих организаций не может быть установлена ниже минимал</w:t>
      </w:r>
      <w:r w:rsidR="000265A3" w:rsidRPr="00124612">
        <w:rPr>
          <w:rFonts w:ascii="Tahoma" w:hAnsi="Tahoma" w:cs="Tahoma"/>
          <w:i/>
          <w:sz w:val="20"/>
          <w:szCs w:val="20"/>
        </w:rPr>
        <w:t>ь</w:t>
      </w:r>
      <w:r w:rsidR="000265A3" w:rsidRPr="00124612">
        <w:rPr>
          <w:rFonts w:ascii="Tahoma" w:hAnsi="Tahoma" w:cs="Tahoma"/>
          <w:i/>
          <w:sz w:val="20"/>
          <w:szCs w:val="20"/>
        </w:rPr>
        <w:t>ной величины арендной платы за 1 кв.м. Если рассчитанная по формуле величина арендной платы меньше минимальной, то в качестве величины арендной платы за 1 кв.м. принимается минимальная величина арен</w:t>
      </w:r>
      <w:r w:rsidR="000265A3" w:rsidRPr="00124612">
        <w:rPr>
          <w:rFonts w:ascii="Tahoma" w:hAnsi="Tahoma" w:cs="Tahoma"/>
          <w:i/>
          <w:sz w:val="20"/>
          <w:szCs w:val="20"/>
        </w:rPr>
        <w:t>д</w:t>
      </w:r>
      <w:r w:rsidR="000265A3" w:rsidRPr="00124612">
        <w:rPr>
          <w:rFonts w:ascii="Tahoma" w:hAnsi="Tahoma" w:cs="Tahoma"/>
          <w:i/>
          <w:sz w:val="20"/>
          <w:szCs w:val="20"/>
        </w:rPr>
        <w:t>ной платы за 1 кв.м.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Сумма ежемесячных  платежей в рублях определяется по формуле Ап:12, где Ап – арендная плата в год; 12 – </w:t>
      </w:r>
      <w:r w:rsidR="00BE3A3B" w:rsidRPr="00124612">
        <w:rPr>
          <w:rFonts w:ascii="Tahoma" w:hAnsi="Tahoma" w:cs="Tahoma"/>
          <w:i/>
          <w:sz w:val="20"/>
          <w:szCs w:val="20"/>
        </w:rPr>
        <w:t>количество</w:t>
      </w:r>
      <w:r w:rsidRPr="00124612">
        <w:rPr>
          <w:rFonts w:ascii="Tahoma" w:hAnsi="Tahoma" w:cs="Tahoma"/>
          <w:i/>
          <w:sz w:val="20"/>
          <w:szCs w:val="20"/>
        </w:rPr>
        <w:t xml:space="preserve"> месяцев в году.</w:t>
      </w:r>
    </w:p>
    <w:p w:rsidR="00BE3A3B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Сумма арендной платы, подлежащей перечислению арендатором,  подлежит увеличению на сумму налога на добавленную стоимость по ставке</w:t>
      </w:r>
      <w:r w:rsidR="00BE3A3B" w:rsidRPr="00124612">
        <w:rPr>
          <w:rFonts w:ascii="Tahoma" w:hAnsi="Tahoma" w:cs="Tahoma"/>
          <w:i/>
          <w:sz w:val="20"/>
          <w:szCs w:val="20"/>
        </w:rPr>
        <w:t>,</w:t>
      </w:r>
      <w:r w:rsidRPr="00124612">
        <w:rPr>
          <w:rFonts w:ascii="Tahoma" w:hAnsi="Tahoma" w:cs="Tahoma"/>
          <w:i/>
          <w:sz w:val="20"/>
          <w:szCs w:val="20"/>
        </w:rPr>
        <w:t xml:space="preserve"> устанавливаемой Налоговым кодексом Российской Федер</w:t>
      </w:r>
      <w:r w:rsidRPr="00124612">
        <w:rPr>
          <w:rFonts w:ascii="Tahoma" w:hAnsi="Tahoma" w:cs="Tahoma"/>
          <w:i/>
          <w:sz w:val="20"/>
          <w:szCs w:val="20"/>
        </w:rPr>
        <w:t>а</w:t>
      </w:r>
      <w:r w:rsidRPr="00124612">
        <w:rPr>
          <w:rFonts w:ascii="Tahoma" w:hAnsi="Tahoma" w:cs="Tahoma"/>
          <w:i/>
          <w:sz w:val="20"/>
          <w:szCs w:val="20"/>
        </w:rPr>
        <w:t>ции.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Порядок и условия возмещения расходов по эксплуатации, содержанию, сохранности и страхованию арендуемого (и непосредс</w:t>
      </w:r>
      <w:r w:rsidRPr="00124612">
        <w:rPr>
          <w:rFonts w:ascii="Tahoma" w:hAnsi="Tahoma" w:cs="Tahoma"/>
          <w:i/>
          <w:sz w:val="20"/>
          <w:szCs w:val="20"/>
        </w:rPr>
        <w:t>т</w:t>
      </w:r>
      <w:r w:rsidRPr="00124612">
        <w:rPr>
          <w:rFonts w:ascii="Tahoma" w:hAnsi="Tahoma" w:cs="Tahoma"/>
          <w:i/>
          <w:sz w:val="20"/>
          <w:szCs w:val="20"/>
        </w:rPr>
        <w:t xml:space="preserve">венно связанного с ним) имущества, расчеты за коммунальные услуги определяются по договоренности между </w:t>
      </w:r>
      <w:r w:rsidR="00BE3A3B" w:rsidRPr="00124612">
        <w:rPr>
          <w:rFonts w:ascii="Tahoma" w:hAnsi="Tahoma" w:cs="Tahoma"/>
          <w:i/>
          <w:sz w:val="20"/>
          <w:szCs w:val="20"/>
        </w:rPr>
        <w:t>арендаторами</w:t>
      </w:r>
      <w:r w:rsidRPr="00124612">
        <w:rPr>
          <w:rFonts w:ascii="Tahoma" w:hAnsi="Tahoma" w:cs="Tahoma"/>
          <w:i/>
          <w:sz w:val="20"/>
          <w:szCs w:val="20"/>
        </w:rPr>
        <w:t xml:space="preserve"> и балансоде</w:t>
      </w:r>
      <w:r w:rsidRPr="00124612">
        <w:rPr>
          <w:rFonts w:ascii="Tahoma" w:hAnsi="Tahoma" w:cs="Tahoma"/>
          <w:i/>
          <w:sz w:val="20"/>
          <w:szCs w:val="20"/>
        </w:rPr>
        <w:t>р</w:t>
      </w:r>
      <w:r w:rsidRPr="00124612">
        <w:rPr>
          <w:rFonts w:ascii="Tahoma" w:hAnsi="Tahoma" w:cs="Tahoma"/>
          <w:i/>
          <w:sz w:val="20"/>
          <w:szCs w:val="20"/>
        </w:rPr>
        <w:t xml:space="preserve">жателями муниципального имущества </w:t>
      </w:r>
      <w:r w:rsidR="00BE3A3B" w:rsidRPr="00124612">
        <w:rPr>
          <w:rFonts w:ascii="Tahoma" w:hAnsi="Tahoma" w:cs="Tahoma"/>
          <w:i/>
          <w:sz w:val="20"/>
          <w:szCs w:val="20"/>
        </w:rPr>
        <w:t>(</w:t>
      </w:r>
      <w:r w:rsidRPr="00124612">
        <w:rPr>
          <w:rFonts w:ascii="Tahoma" w:hAnsi="Tahoma" w:cs="Tahoma"/>
          <w:i/>
          <w:sz w:val="20"/>
          <w:szCs w:val="20"/>
        </w:rPr>
        <w:t>либо со специализированными организациями в порядке, согласованным балансодержателем) путем заключения соответствующих договоров.</w:t>
      </w:r>
    </w:p>
    <w:p w:rsidR="00BE3A3B" w:rsidRPr="00124612" w:rsidRDefault="000265A3" w:rsidP="00BE3A3B">
      <w:pPr>
        <w:pStyle w:val="a4"/>
        <w:ind w:left="0" w:firstLine="567"/>
        <w:jc w:val="center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Арендная плата за имущест</w:t>
      </w:r>
      <w:r w:rsidR="00BE3A3B" w:rsidRPr="00124612">
        <w:rPr>
          <w:rFonts w:ascii="Tahoma" w:hAnsi="Tahoma" w:cs="Tahoma"/>
          <w:i/>
          <w:sz w:val="20"/>
          <w:szCs w:val="20"/>
        </w:rPr>
        <w:t xml:space="preserve">венные  </w:t>
      </w:r>
      <w:r w:rsidRPr="00124612">
        <w:rPr>
          <w:rFonts w:ascii="Tahoma" w:hAnsi="Tahoma" w:cs="Tahoma"/>
          <w:i/>
          <w:sz w:val="20"/>
          <w:szCs w:val="20"/>
        </w:rPr>
        <w:t>комплексы и движимое имущество.</w:t>
      </w:r>
    </w:p>
    <w:p w:rsidR="000265A3" w:rsidRPr="00124612" w:rsidRDefault="000265A3" w:rsidP="00BE3A3B">
      <w:pPr>
        <w:pStyle w:val="a4"/>
        <w:ind w:left="0" w:firstLine="567"/>
        <w:jc w:val="center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Арендная плата в год за имущественные комплексы и движимое имущество устанавливается в размере фиксированной величины, исчи</w:t>
      </w:r>
      <w:r w:rsidRPr="00124612">
        <w:rPr>
          <w:rFonts w:ascii="Tahoma" w:hAnsi="Tahoma" w:cs="Tahoma"/>
          <w:i/>
          <w:sz w:val="20"/>
          <w:szCs w:val="20"/>
        </w:rPr>
        <w:t>с</w:t>
      </w:r>
      <w:r w:rsidRPr="00124612">
        <w:rPr>
          <w:rFonts w:ascii="Tahoma" w:hAnsi="Tahoma" w:cs="Tahoma"/>
          <w:i/>
          <w:sz w:val="20"/>
          <w:szCs w:val="20"/>
        </w:rPr>
        <w:t>ляемой в процентах от полной восстановительной стоимости имущества в действующих ценах в зависимости от сферы деятельности предприятия –арендатора:</w:t>
      </w:r>
    </w:p>
    <w:p w:rsidR="000265A3" w:rsidRPr="00124612" w:rsidRDefault="000265A3" w:rsidP="00BE3A3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за муниципальное имущество, передаваемое в текущую аренду: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1. Промышленность                                    1 –3 %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2. Строительство                                         1 – 3%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3. Бытовое обслуживание населения         1 – 5%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4. Торговля                                                    1 – 5%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lastRenderedPageBreak/>
        <w:t xml:space="preserve">5. Прочая коммерческая деятельность       5 - 10%        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6. Некоммерческая деятельность              0,5 – 2%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В отдельных случаях при заключении договоров с комитетом имущественных и земельных отношений, учитывая финансовое состояние арендаторов, процент может быть установлен в пределах банковского пр</w:t>
      </w:r>
      <w:r w:rsidRPr="00124612">
        <w:rPr>
          <w:rFonts w:ascii="Tahoma" w:hAnsi="Tahoma" w:cs="Tahoma"/>
          <w:i/>
          <w:sz w:val="20"/>
          <w:szCs w:val="20"/>
        </w:rPr>
        <w:t>о</w:t>
      </w:r>
      <w:r w:rsidRPr="00124612">
        <w:rPr>
          <w:rFonts w:ascii="Tahoma" w:hAnsi="Tahoma" w:cs="Tahoma"/>
          <w:i/>
          <w:sz w:val="20"/>
          <w:szCs w:val="20"/>
        </w:rPr>
        <w:t xml:space="preserve">цента или по договоренности сторон, но не ниже 0,5%.       </w:t>
      </w:r>
    </w:p>
    <w:p w:rsidR="000265A3" w:rsidRPr="00124612" w:rsidRDefault="000265A3" w:rsidP="00BE3A3B">
      <w:pPr>
        <w:pStyle w:val="a4"/>
        <w:ind w:left="0" w:firstLine="567"/>
        <w:jc w:val="center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Особые условия расчета арендной платы.</w:t>
      </w:r>
    </w:p>
    <w:p w:rsidR="000265A3" w:rsidRPr="00124612" w:rsidRDefault="00BE3A3B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1. </w:t>
      </w:r>
      <w:r w:rsidR="000265A3" w:rsidRPr="00124612">
        <w:rPr>
          <w:rFonts w:ascii="Tahoma" w:hAnsi="Tahoma" w:cs="Tahoma"/>
          <w:i/>
          <w:sz w:val="20"/>
          <w:szCs w:val="20"/>
        </w:rPr>
        <w:t>Комитет вправе установить арендую плату с применением рыночн</w:t>
      </w:r>
      <w:r w:rsidR="000265A3" w:rsidRPr="00124612">
        <w:rPr>
          <w:rFonts w:ascii="Tahoma" w:hAnsi="Tahoma" w:cs="Tahoma"/>
          <w:i/>
          <w:sz w:val="20"/>
          <w:szCs w:val="20"/>
        </w:rPr>
        <w:t>о</w:t>
      </w:r>
      <w:r w:rsidR="000265A3" w:rsidRPr="00124612">
        <w:rPr>
          <w:rFonts w:ascii="Tahoma" w:hAnsi="Tahoma" w:cs="Tahoma"/>
          <w:i/>
          <w:sz w:val="20"/>
          <w:szCs w:val="20"/>
        </w:rPr>
        <w:t>го коэффициента – (К рын.) в пределах от 0,1 до 10 (но не ниже мин</w:t>
      </w:r>
      <w:r w:rsidR="000265A3" w:rsidRPr="00124612">
        <w:rPr>
          <w:rFonts w:ascii="Tahoma" w:hAnsi="Tahoma" w:cs="Tahoma"/>
          <w:i/>
          <w:sz w:val="20"/>
          <w:szCs w:val="20"/>
        </w:rPr>
        <w:t>и</w:t>
      </w:r>
      <w:r w:rsidR="000265A3" w:rsidRPr="00124612">
        <w:rPr>
          <w:rFonts w:ascii="Tahoma" w:hAnsi="Tahoma" w:cs="Tahoma"/>
          <w:i/>
          <w:sz w:val="20"/>
          <w:szCs w:val="20"/>
        </w:rPr>
        <w:t>мальной ставки арендной платы).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       Значение К рын. утверждается:</w:t>
      </w:r>
    </w:p>
    <w:p w:rsidR="000265A3" w:rsidRPr="00124612" w:rsidRDefault="000265A3" w:rsidP="00124612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-при аренде объектов-памятников – комиссией по управлению муни    ципальным имуществом  Красносельского района.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 Рыночный коэффициент (К рын.) применяется в случаях:</w:t>
      </w:r>
    </w:p>
    <w:p w:rsidR="000265A3" w:rsidRPr="00124612" w:rsidRDefault="000265A3" w:rsidP="00BE3A3B">
      <w:pPr>
        <w:pStyle w:val="a4"/>
        <w:numPr>
          <w:ilvl w:val="0"/>
          <w:numId w:val="4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от 0,1 до 1,0 :</w:t>
      </w:r>
    </w:p>
    <w:p w:rsidR="000265A3" w:rsidRPr="00124612" w:rsidRDefault="000265A3" w:rsidP="00BE3A3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при заключении договоров аренды с государственными, муниц</w:t>
      </w:r>
      <w:r w:rsidRPr="00124612">
        <w:rPr>
          <w:rFonts w:ascii="Tahoma" w:hAnsi="Tahoma" w:cs="Tahoma"/>
          <w:i/>
          <w:sz w:val="20"/>
          <w:szCs w:val="20"/>
        </w:rPr>
        <w:t>и</w:t>
      </w:r>
      <w:r w:rsidRPr="00124612">
        <w:rPr>
          <w:rFonts w:ascii="Tahoma" w:hAnsi="Tahoma" w:cs="Tahoma"/>
          <w:i/>
          <w:sz w:val="20"/>
          <w:szCs w:val="20"/>
        </w:rPr>
        <w:t>пальными учреждениями;</w:t>
      </w:r>
    </w:p>
    <w:p w:rsidR="000265A3" w:rsidRPr="00124612" w:rsidRDefault="000265A3" w:rsidP="00BE3A3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при передаче в аренду невостребованного имущества, не пользу</w:t>
      </w:r>
      <w:r w:rsidRPr="00124612">
        <w:rPr>
          <w:rFonts w:ascii="Tahoma" w:hAnsi="Tahoma" w:cs="Tahoma"/>
          <w:i/>
          <w:sz w:val="20"/>
          <w:szCs w:val="20"/>
        </w:rPr>
        <w:t>ю</w:t>
      </w:r>
      <w:r w:rsidRPr="00124612">
        <w:rPr>
          <w:rFonts w:ascii="Tahoma" w:hAnsi="Tahoma" w:cs="Tahoma"/>
          <w:i/>
          <w:sz w:val="20"/>
          <w:szCs w:val="20"/>
        </w:rPr>
        <w:t>щегося спросом (с низкой доходностью) или пользующегося сп</w:t>
      </w:r>
      <w:r w:rsidRPr="00124612">
        <w:rPr>
          <w:rFonts w:ascii="Tahoma" w:hAnsi="Tahoma" w:cs="Tahoma"/>
          <w:i/>
          <w:sz w:val="20"/>
          <w:szCs w:val="20"/>
        </w:rPr>
        <w:t>е</w:t>
      </w:r>
      <w:r w:rsidRPr="00124612">
        <w:rPr>
          <w:rFonts w:ascii="Tahoma" w:hAnsi="Tahoma" w:cs="Tahoma"/>
          <w:i/>
          <w:sz w:val="20"/>
          <w:szCs w:val="20"/>
        </w:rPr>
        <w:t>цифическим спросом;</w:t>
      </w:r>
    </w:p>
    <w:p w:rsidR="000265A3" w:rsidRPr="00124612" w:rsidRDefault="000265A3" w:rsidP="00BE3A3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при передаче в аренду имущества, находящегося в отдаленных ра</w:t>
      </w:r>
      <w:r w:rsidRPr="00124612">
        <w:rPr>
          <w:rFonts w:ascii="Tahoma" w:hAnsi="Tahoma" w:cs="Tahoma"/>
          <w:i/>
          <w:sz w:val="20"/>
          <w:szCs w:val="20"/>
        </w:rPr>
        <w:t>й</w:t>
      </w:r>
      <w:r w:rsidRPr="00124612">
        <w:rPr>
          <w:rFonts w:ascii="Tahoma" w:hAnsi="Tahoma" w:cs="Tahoma"/>
          <w:i/>
          <w:sz w:val="20"/>
          <w:szCs w:val="20"/>
        </w:rPr>
        <w:t>онах  либо в местах с отсутствием транспортной инфраструктуры;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2) от 1,0  до  10,0</w:t>
      </w:r>
      <w:r w:rsidR="00BE3A3B" w:rsidRPr="00124612">
        <w:rPr>
          <w:rFonts w:ascii="Tahoma" w:hAnsi="Tahoma" w:cs="Tahoma"/>
          <w:i/>
          <w:sz w:val="20"/>
          <w:szCs w:val="20"/>
        </w:rPr>
        <w:t>:</w:t>
      </w:r>
      <w:r w:rsidRPr="00124612">
        <w:rPr>
          <w:rFonts w:ascii="Tahoma" w:hAnsi="Tahoma" w:cs="Tahoma"/>
          <w:i/>
          <w:sz w:val="20"/>
          <w:szCs w:val="20"/>
        </w:rPr>
        <w:t xml:space="preserve"> </w:t>
      </w:r>
    </w:p>
    <w:p w:rsidR="000265A3" w:rsidRPr="00124612" w:rsidRDefault="000265A3" w:rsidP="00BE3A3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при передаче в аренду имущества юридическим лицам, зарегистр</w:t>
      </w:r>
      <w:r w:rsidRPr="00124612">
        <w:rPr>
          <w:rFonts w:ascii="Tahoma" w:hAnsi="Tahoma" w:cs="Tahoma"/>
          <w:i/>
          <w:sz w:val="20"/>
          <w:szCs w:val="20"/>
        </w:rPr>
        <w:t>и</w:t>
      </w:r>
      <w:r w:rsidRPr="00124612">
        <w:rPr>
          <w:rFonts w:ascii="Tahoma" w:hAnsi="Tahoma" w:cs="Tahoma"/>
          <w:i/>
          <w:sz w:val="20"/>
          <w:szCs w:val="20"/>
        </w:rPr>
        <w:t>рованным  вне  территории Красносельского района;</w:t>
      </w:r>
    </w:p>
    <w:p w:rsidR="000265A3" w:rsidRPr="00124612" w:rsidRDefault="000265A3" w:rsidP="00BE3A3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при передаче в аренду имущества, используемого услуг теле- и р</w:t>
      </w:r>
      <w:r w:rsidRPr="00124612">
        <w:rPr>
          <w:rFonts w:ascii="Tahoma" w:hAnsi="Tahoma" w:cs="Tahoma"/>
          <w:i/>
          <w:sz w:val="20"/>
          <w:szCs w:val="20"/>
        </w:rPr>
        <w:t>а</w:t>
      </w:r>
      <w:r w:rsidRPr="00124612">
        <w:rPr>
          <w:rFonts w:ascii="Tahoma" w:hAnsi="Tahoma" w:cs="Tahoma"/>
          <w:i/>
          <w:sz w:val="20"/>
          <w:szCs w:val="20"/>
        </w:rPr>
        <w:t xml:space="preserve">диовещания (оказание платных услуг населению </w:t>
      </w:r>
      <w:r w:rsidR="00BE3A3B" w:rsidRPr="00124612">
        <w:rPr>
          <w:rFonts w:ascii="Tahoma" w:hAnsi="Tahoma" w:cs="Tahoma"/>
          <w:i/>
          <w:sz w:val="20"/>
          <w:szCs w:val="20"/>
        </w:rPr>
        <w:t>сельского поселения</w:t>
      </w:r>
      <w:r w:rsidRPr="00124612">
        <w:rPr>
          <w:rFonts w:ascii="Tahoma" w:hAnsi="Tahoma" w:cs="Tahoma"/>
          <w:i/>
          <w:sz w:val="20"/>
          <w:szCs w:val="20"/>
        </w:rPr>
        <w:t>), а также под платные автостоянки, камеры хран</w:t>
      </w:r>
      <w:r w:rsidRPr="00124612">
        <w:rPr>
          <w:rFonts w:ascii="Tahoma" w:hAnsi="Tahoma" w:cs="Tahoma"/>
          <w:i/>
          <w:sz w:val="20"/>
          <w:szCs w:val="20"/>
        </w:rPr>
        <w:t>е</w:t>
      </w:r>
      <w:r w:rsidRPr="00124612">
        <w:rPr>
          <w:rFonts w:ascii="Tahoma" w:hAnsi="Tahoma" w:cs="Tahoma"/>
          <w:i/>
          <w:sz w:val="20"/>
          <w:szCs w:val="20"/>
        </w:rPr>
        <w:t>ния;</w:t>
      </w:r>
    </w:p>
    <w:p w:rsidR="000265A3" w:rsidRPr="00124612" w:rsidRDefault="000265A3" w:rsidP="00BE3A3B">
      <w:pPr>
        <w:pStyle w:val="a4"/>
        <w:numPr>
          <w:ilvl w:val="0"/>
          <w:numId w:val="3"/>
        </w:numPr>
        <w:spacing w:after="0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при целевой передаче имущества в аренду (минуя конкурс).</w:t>
      </w:r>
    </w:p>
    <w:p w:rsidR="000265A3" w:rsidRPr="00124612" w:rsidRDefault="00BE3A3B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2. </w:t>
      </w:r>
      <w:r w:rsidR="000265A3" w:rsidRPr="00124612">
        <w:rPr>
          <w:rFonts w:ascii="Tahoma" w:hAnsi="Tahoma" w:cs="Tahoma"/>
          <w:i/>
          <w:sz w:val="20"/>
          <w:szCs w:val="20"/>
        </w:rPr>
        <w:t>Комитет имущественных  и земельных отношений может установить минимальную арендную ставку арендной платы в соответствии с услови</w:t>
      </w:r>
      <w:r w:rsidR="000265A3" w:rsidRPr="00124612">
        <w:rPr>
          <w:rFonts w:ascii="Tahoma" w:hAnsi="Tahoma" w:cs="Tahoma"/>
          <w:i/>
          <w:sz w:val="20"/>
          <w:szCs w:val="20"/>
        </w:rPr>
        <w:t>я</w:t>
      </w:r>
      <w:r w:rsidR="000265A3" w:rsidRPr="00124612">
        <w:rPr>
          <w:rFonts w:ascii="Tahoma" w:hAnsi="Tahoma" w:cs="Tahoma"/>
          <w:i/>
          <w:sz w:val="20"/>
          <w:szCs w:val="20"/>
        </w:rPr>
        <w:t>ми договора аренды в случае, когда на момент сдачи в аренду помещение требует капитального ремонта, либо полностью освободить арендатора  от арендной платы на период проведения работ.</w:t>
      </w:r>
    </w:p>
    <w:p w:rsidR="000265A3" w:rsidRPr="00124612" w:rsidRDefault="00BE3A3B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3. </w:t>
      </w:r>
      <w:r w:rsidR="000265A3" w:rsidRPr="00124612">
        <w:rPr>
          <w:rFonts w:ascii="Tahoma" w:hAnsi="Tahoma" w:cs="Tahoma"/>
          <w:i/>
          <w:sz w:val="20"/>
          <w:szCs w:val="20"/>
        </w:rPr>
        <w:t>В случае, если в результате  расчета по настоящей методике возник</w:t>
      </w:r>
      <w:r w:rsidR="000265A3" w:rsidRPr="00124612">
        <w:rPr>
          <w:rFonts w:ascii="Tahoma" w:hAnsi="Tahoma" w:cs="Tahoma"/>
          <w:i/>
          <w:sz w:val="20"/>
          <w:szCs w:val="20"/>
        </w:rPr>
        <w:t>а</w:t>
      </w:r>
      <w:r w:rsidR="000265A3" w:rsidRPr="00124612">
        <w:rPr>
          <w:rFonts w:ascii="Tahoma" w:hAnsi="Tahoma" w:cs="Tahoma"/>
          <w:i/>
          <w:sz w:val="20"/>
          <w:szCs w:val="20"/>
        </w:rPr>
        <w:t>ет уменьшение ставки арендной платы, по сравнению с существующей на 01.01.2006 года, по действующим договорам аренды, применяется коэффициент дифференциации (Кдиф) (</w:t>
      </w:r>
      <w:r w:rsidRPr="00124612">
        <w:rPr>
          <w:rFonts w:ascii="Tahoma" w:hAnsi="Tahoma" w:cs="Tahoma"/>
          <w:i/>
          <w:sz w:val="20"/>
          <w:szCs w:val="20"/>
        </w:rPr>
        <w:t>приведения</w:t>
      </w:r>
      <w:r w:rsidR="000265A3" w:rsidRPr="00124612">
        <w:rPr>
          <w:rFonts w:ascii="Tahoma" w:hAnsi="Tahoma" w:cs="Tahoma"/>
          <w:i/>
          <w:sz w:val="20"/>
          <w:szCs w:val="20"/>
        </w:rPr>
        <w:t xml:space="preserve"> к существующей ста</w:t>
      </w:r>
      <w:r w:rsidR="000265A3" w:rsidRPr="00124612">
        <w:rPr>
          <w:rFonts w:ascii="Tahoma" w:hAnsi="Tahoma" w:cs="Tahoma"/>
          <w:i/>
          <w:sz w:val="20"/>
          <w:szCs w:val="20"/>
        </w:rPr>
        <w:t>в</w:t>
      </w:r>
      <w:r w:rsidR="000265A3" w:rsidRPr="00124612">
        <w:rPr>
          <w:rFonts w:ascii="Tahoma" w:hAnsi="Tahoma" w:cs="Tahoma"/>
          <w:i/>
          <w:sz w:val="20"/>
          <w:szCs w:val="20"/>
        </w:rPr>
        <w:t>ке арендной платы за 1 кв.м.):</w:t>
      </w:r>
    </w:p>
    <w:p w:rsidR="000265A3" w:rsidRPr="00124612" w:rsidRDefault="00BE3A3B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        </w:t>
      </w:r>
      <w:r w:rsidR="000265A3" w:rsidRPr="00124612">
        <w:rPr>
          <w:rFonts w:ascii="Tahoma" w:hAnsi="Tahoma" w:cs="Tahoma"/>
          <w:i/>
          <w:sz w:val="20"/>
          <w:szCs w:val="20"/>
        </w:rPr>
        <w:t>Кдиф = (Ставка Ап сущ. : Ставка Ап нов.)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            Ставка Ап нов. = Ставка Ап нов.х Кдиф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где Ставка Ап нов. – годовая ставка аркендной платы, рассчитанная по н</w:t>
      </w:r>
      <w:r w:rsidRPr="00124612">
        <w:rPr>
          <w:rFonts w:ascii="Tahoma" w:hAnsi="Tahoma" w:cs="Tahoma"/>
          <w:i/>
          <w:sz w:val="20"/>
          <w:szCs w:val="20"/>
        </w:rPr>
        <w:t>а</w:t>
      </w:r>
      <w:r w:rsidRPr="00124612">
        <w:rPr>
          <w:rFonts w:ascii="Tahoma" w:hAnsi="Tahoma" w:cs="Tahoma"/>
          <w:i/>
          <w:sz w:val="20"/>
          <w:szCs w:val="20"/>
        </w:rPr>
        <w:t>стоящей методике;</w:t>
      </w:r>
    </w:p>
    <w:p w:rsidR="000265A3" w:rsidRPr="00124612" w:rsidRDefault="000265A3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>Ставка Ап сущ. – годовая ставка арендной платы по состоянию на 01.01.2006 года.</w:t>
      </w:r>
    </w:p>
    <w:p w:rsidR="000265A3" w:rsidRPr="00124612" w:rsidRDefault="00BE3A3B" w:rsidP="00BE3A3B">
      <w:pPr>
        <w:pStyle w:val="a4"/>
        <w:ind w:left="0" w:firstLine="567"/>
        <w:jc w:val="both"/>
        <w:rPr>
          <w:rFonts w:ascii="Tahoma" w:hAnsi="Tahoma" w:cs="Tahoma"/>
          <w:i/>
          <w:sz w:val="20"/>
          <w:szCs w:val="20"/>
        </w:rPr>
      </w:pPr>
      <w:r w:rsidRPr="00124612">
        <w:rPr>
          <w:rFonts w:ascii="Tahoma" w:hAnsi="Tahoma" w:cs="Tahoma"/>
          <w:i/>
          <w:sz w:val="20"/>
          <w:szCs w:val="20"/>
        </w:rPr>
        <w:t xml:space="preserve">4.   </w:t>
      </w:r>
      <w:r w:rsidR="000265A3" w:rsidRPr="00124612">
        <w:rPr>
          <w:rFonts w:ascii="Tahoma" w:hAnsi="Tahoma" w:cs="Tahoma"/>
          <w:i/>
          <w:sz w:val="20"/>
          <w:szCs w:val="20"/>
        </w:rPr>
        <w:t>По договорам аренды, где расчет арендной платы производился  с применением повышающего рыночного коэффициента, а также заключе</w:t>
      </w:r>
      <w:r w:rsidR="000265A3" w:rsidRPr="00124612">
        <w:rPr>
          <w:rFonts w:ascii="Tahoma" w:hAnsi="Tahoma" w:cs="Tahoma"/>
          <w:i/>
          <w:sz w:val="20"/>
          <w:szCs w:val="20"/>
        </w:rPr>
        <w:t>н</w:t>
      </w:r>
      <w:r w:rsidR="000265A3" w:rsidRPr="00124612">
        <w:rPr>
          <w:rFonts w:ascii="Tahoma" w:hAnsi="Tahoma" w:cs="Tahoma"/>
          <w:i/>
          <w:sz w:val="20"/>
          <w:szCs w:val="20"/>
        </w:rPr>
        <w:t>ным по итогам конкурсов, перерасчет не производится, если действующая арендная плата по ним больше рассчитанной в соответствии с настоящей мет</w:t>
      </w:r>
      <w:r w:rsidR="000265A3" w:rsidRPr="00124612">
        <w:rPr>
          <w:rFonts w:ascii="Tahoma" w:hAnsi="Tahoma" w:cs="Tahoma"/>
          <w:i/>
          <w:sz w:val="20"/>
          <w:szCs w:val="20"/>
        </w:rPr>
        <w:t>о</w:t>
      </w:r>
      <w:r w:rsidR="000265A3" w:rsidRPr="00124612">
        <w:rPr>
          <w:rFonts w:ascii="Tahoma" w:hAnsi="Tahoma" w:cs="Tahoma"/>
          <w:i/>
          <w:sz w:val="20"/>
          <w:szCs w:val="20"/>
        </w:rPr>
        <w:t xml:space="preserve">дикой. </w:t>
      </w:r>
    </w:p>
    <w:p w:rsidR="000265A3" w:rsidRPr="00124612" w:rsidRDefault="000265A3">
      <w:pPr>
        <w:rPr>
          <w:rFonts w:ascii="Tahoma" w:hAnsi="Tahoma" w:cs="Tahoma"/>
          <w:i/>
          <w:sz w:val="20"/>
          <w:szCs w:val="20"/>
        </w:rPr>
      </w:pPr>
    </w:p>
    <w:sectPr w:rsidR="000265A3" w:rsidRPr="00124612" w:rsidSect="006957AC">
      <w:headerReference w:type="default" r:id="rId7"/>
      <w:footerReference w:type="default" r:id="rId8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E7" w:rsidRDefault="00960CE7" w:rsidP="00BE3A3B">
      <w:r>
        <w:separator/>
      </w:r>
    </w:p>
  </w:endnote>
  <w:endnote w:type="continuationSeparator" w:id="0">
    <w:p w:rsidR="00960CE7" w:rsidRDefault="00960CE7" w:rsidP="00BE3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3B" w:rsidRDefault="00124612">
    <w:pPr>
      <w:pStyle w:val="a8"/>
      <w:rPr>
        <w:b/>
        <w:i/>
      </w:rPr>
    </w:pPr>
    <w:r>
      <w:rPr>
        <w:b/>
        <w:i/>
      </w:rPr>
      <w:t xml:space="preserve"> </w:t>
    </w:r>
  </w:p>
  <w:p w:rsidR="00BE3A3B" w:rsidRPr="00BE3A3B" w:rsidRDefault="006957AC">
    <w:pPr>
      <w:pStyle w:val="a8"/>
      <w:rPr>
        <w:b/>
        <w:i/>
      </w:rPr>
    </w:pPr>
    <w:r>
      <w:rPr>
        <w:b/>
        <w:i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E7" w:rsidRDefault="00960CE7" w:rsidP="00BE3A3B">
      <w:r>
        <w:separator/>
      </w:r>
    </w:p>
  </w:footnote>
  <w:footnote w:type="continuationSeparator" w:id="0">
    <w:p w:rsidR="00960CE7" w:rsidRDefault="00960CE7" w:rsidP="00BE3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A3B" w:rsidRDefault="006957AC" w:rsidP="00BE3A3B">
    <w:pPr>
      <w:pStyle w:val="a6"/>
      <w:jc w:val="right"/>
    </w:pPr>
    <w:r>
      <w:rPr>
        <w:b/>
        <w:i/>
      </w:rPr>
      <w:t xml:space="preserve"> </w:t>
    </w:r>
  </w:p>
  <w:p w:rsidR="00BE3A3B" w:rsidRDefault="00BE3A3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B44"/>
    <w:multiLevelType w:val="singleLevel"/>
    <w:tmpl w:val="D7AC8926"/>
    <w:lvl w:ilvl="0">
      <w:start w:val="1"/>
      <w:numFmt w:val="decimal"/>
      <w:lvlText w:val="%1)"/>
      <w:lvlJc w:val="left"/>
      <w:pPr>
        <w:tabs>
          <w:tab w:val="num" w:pos="1392"/>
        </w:tabs>
        <w:ind w:left="1392" w:hanging="360"/>
      </w:pPr>
      <w:rPr>
        <w:rFonts w:hint="default"/>
      </w:rPr>
    </w:lvl>
  </w:abstractNum>
  <w:abstractNum w:abstractNumId="1">
    <w:nsid w:val="286A2E7E"/>
    <w:multiLevelType w:val="hybridMultilevel"/>
    <w:tmpl w:val="743A5D8A"/>
    <w:lvl w:ilvl="0" w:tplc="FAD8C63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45C550F5"/>
    <w:multiLevelType w:val="multilevel"/>
    <w:tmpl w:val="1960E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72"/>
        </w:tabs>
        <w:ind w:left="25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1"/>
        </w:tabs>
        <w:ind w:left="414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">
    <w:nsid w:val="517A7A9B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D5D0403"/>
    <w:multiLevelType w:val="singleLevel"/>
    <w:tmpl w:val="4A7836E2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6609446D"/>
    <w:multiLevelType w:val="multilevel"/>
    <w:tmpl w:val="97AAD43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6">
    <w:nsid w:val="717D153F"/>
    <w:multiLevelType w:val="multilevel"/>
    <w:tmpl w:val="55B8C7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9"/>
        </w:tabs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43"/>
        </w:tabs>
        <w:ind w:left="19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47"/>
        </w:tabs>
        <w:ind w:left="1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11"/>
        </w:tabs>
        <w:ind w:left="23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75"/>
        </w:tabs>
        <w:ind w:left="26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79"/>
        </w:tabs>
        <w:ind w:left="2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3"/>
        </w:tabs>
        <w:ind w:left="3043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7AC4"/>
    <w:rsid w:val="000265A3"/>
    <w:rsid w:val="000D0BBE"/>
    <w:rsid w:val="00124612"/>
    <w:rsid w:val="001E755B"/>
    <w:rsid w:val="001F27F7"/>
    <w:rsid w:val="002640E0"/>
    <w:rsid w:val="002B1650"/>
    <w:rsid w:val="00340F16"/>
    <w:rsid w:val="00417159"/>
    <w:rsid w:val="0053036F"/>
    <w:rsid w:val="005B0E62"/>
    <w:rsid w:val="005E7AC4"/>
    <w:rsid w:val="006957AC"/>
    <w:rsid w:val="0075048A"/>
    <w:rsid w:val="00960CE7"/>
    <w:rsid w:val="00996D0C"/>
    <w:rsid w:val="00A1549E"/>
    <w:rsid w:val="00B11DC8"/>
    <w:rsid w:val="00BE3A3B"/>
    <w:rsid w:val="00C17160"/>
    <w:rsid w:val="00C87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E0"/>
    <w:rPr>
      <w:sz w:val="24"/>
      <w:szCs w:val="24"/>
    </w:rPr>
  </w:style>
  <w:style w:type="paragraph" w:styleId="2">
    <w:name w:val="heading 2"/>
    <w:basedOn w:val="a"/>
    <w:next w:val="a"/>
    <w:qFormat/>
    <w:rsid w:val="002640E0"/>
    <w:pPr>
      <w:keepNext/>
      <w:ind w:firstLine="851"/>
      <w:jc w:val="both"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0">
    <w:name w:val="Стиль2"/>
    <w:basedOn w:val="a"/>
    <w:rsid w:val="005E7AC4"/>
    <w:pPr>
      <w:jc w:val="center"/>
    </w:pPr>
    <w:rPr>
      <w:sz w:val="28"/>
    </w:rPr>
  </w:style>
  <w:style w:type="paragraph" w:customStyle="1" w:styleId="3">
    <w:name w:val="Стиль3"/>
    <w:basedOn w:val="a"/>
    <w:rsid w:val="005E7AC4"/>
    <w:pPr>
      <w:tabs>
        <w:tab w:val="left" w:pos="3090"/>
      </w:tabs>
      <w:jc w:val="center"/>
    </w:pPr>
    <w:rPr>
      <w:sz w:val="28"/>
    </w:rPr>
  </w:style>
  <w:style w:type="paragraph" w:customStyle="1" w:styleId="1">
    <w:name w:val="Стиль1"/>
    <w:basedOn w:val="a"/>
    <w:rsid w:val="00C8724D"/>
    <w:pPr>
      <w:ind w:right="-315"/>
    </w:pPr>
  </w:style>
  <w:style w:type="paragraph" w:styleId="21">
    <w:name w:val="Body Text Indent 2"/>
    <w:basedOn w:val="a"/>
    <w:rsid w:val="002640E0"/>
    <w:pPr>
      <w:ind w:firstLine="851"/>
      <w:jc w:val="both"/>
    </w:pPr>
    <w:rPr>
      <w:sz w:val="28"/>
      <w:szCs w:val="20"/>
    </w:rPr>
  </w:style>
  <w:style w:type="paragraph" w:styleId="a3">
    <w:name w:val="Body Text"/>
    <w:basedOn w:val="a"/>
    <w:rsid w:val="002640E0"/>
    <w:pPr>
      <w:spacing w:after="120"/>
    </w:pPr>
  </w:style>
  <w:style w:type="paragraph" w:styleId="a4">
    <w:name w:val="Body Text Indent"/>
    <w:basedOn w:val="a"/>
    <w:link w:val="a5"/>
    <w:uiPriority w:val="99"/>
    <w:unhideWhenUsed/>
    <w:rsid w:val="000265A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265A3"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E3A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E3A3B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E3A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3A3B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3A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3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X</dc:creator>
  <cp:keywords/>
  <dc:description/>
  <cp:lastModifiedBy>Marina</cp:lastModifiedBy>
  <cp:revision>2</cp:revision>
  <cp:lastPrinted>2011-02-09T12:53:00Z</cp:lastPrinted>
  <dcterms:created xsi:type="dcterms:W3CDTF">2013-02-21T11:22:00Z</dcterms:created>
  <dcterms:modified xsi:type="dcterms:W3CDTF">2013-02-21T11:22:00Z</dcterms:modified>
</cp:coreProperties>
</file>