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E71" w:rsidRPr="00FA6E71" w:rsidRDefault="00FA6E71" w:rsidP="00FA6E71">
      <w:pPr>
        <w:pStyle w:val="a4"/>
        <w:ind w:firstLine="567"/>
        <w:jc w:val="center"/>
        <w:rPr>
          <w:rFonts w:ascii="Tahoma" w:hAnsi="Tahoma" w:cs="Tahoma"/>
          <w:b/>
          <w:i/>
          <w:sz w:val="20"/>
          <w:szCs w:val="20"/>
          <w:lang w:eastAsia="ru-RU"/>
        </w:rPr>
      </w:pPr>
      <w:r w:rsidRPr="00FA6E71">
        <w:rPr>
          <w:rFonts w:ascii="Tahoma" w:hAnsi="Tahoma" w:cs="Tahoma"/>
          <w:b/>
          <w:i/>
          <w:sz w:val="20"/>
          <w:szCs w:val="20"/>
          <w:lang w:eastAsia="ru-RU"/>
        </w:rPr>
        <w:t>Порядок обжалования нормативных правовых актов</w:t>
      </w:r>
    </w:p>
    <w:p w:rsidR="00FA6E71" w:rsidRPr="00FA6E71" w:rsidRDefault="00FA6E71" w:rsidP="00FA6E71">
      <w:pPr>
        <w:pStyle w:val="a4"/>
        <w:ind w:firstLine="567"/>
        <w:jc w:val="both"/>
        <w:rPr>
          <w:rFonts w:ascii="Tahoma" w:hAnsi="Tahoma" w:cs="Tahoma"/>
          <w:i/>
          <w:sz w:val="20"/>
          <w:szCs w:val="20"/>
          <w:lang w:eastAsia="ru-RU"/>
        </w:rPr>
      </w:pPr>
      <w:r w:rsidRPr="00FA6E71">
        <w:rPr>
          <w:rFonts w:ascii="Tahoma" w:hAnsi="Tahoma" w:cs="Tahoma"/>
          <w:i/>
          <w:sz w:val="20"/>
          <w:szCs w:val="20"/>
          <w:lang w:eastAsia="ru-RU"/>
        </w:rPr>
        <w:t>I. Порядок обжалования нормативных правовых актов, принятых органами местного самоуправления</w:t>
      </w:r>
    </w:p>
    <w:p w:rsidR="00FA6E71" w:rsidRPr="00FA6E71" w:rsidRDefault="00FA6E71" w:rsidP="00FA6E71">
      <w:pPr>
        <w:pStyle w:val="a4"/>
        <w:ind w:firstLine="567"/>
        <w:jc w:val="both"/>
        <w:rPr>
          <w:rFonts w:ascii="Tahoma" w:hAnsi="Tahoma" w:cs="Tahoma"/>
          <w:i/>
          <w:color w:val="000000"/>
          <w:sz w:val="20"/>
          <w:szCs w:val="20"/>
          <w:lang w:eastAsia="ru-RU"/>
        </w:rPr>
      </w:pPr>
      <w:r w:rsidRPr="00FA6E71">
        <w:rPr>
          <w:rFonts w:ascii="Tahoma" w:hAnsi="Tahoma" w:cs="Tahoma"/>
          <w:i/>
          <w:color w:val="000000"/>
          <w:sz w:val="20"/>
          <w:szCs w:val="20"/>
          <w:lang w:eastAsia="ru-RU"/>
        </w:rPr>
        <w:t> </w:t>
      </w:r>
    </w:p>
    <w:p w:rsidR="00FA6E71" w:rsidRPr="00FA6E71" w:rsidRDefault="00FA6E71" w:rsidP="00FA6E71">
      <w:pPr>
        <w:pStyle w:val="a4"/>
        <w:ind w:firstLine="567"/>
        <w:jc w:val="both"/>
        <w:rPr>
          <w:rFonts w:ascii="Tahoma" w:hAnsi="Tahoma" w:cs="Tahoma"/>
          <w:i/>
          <w:color w:val="000000"/>
          <w:sz w:val="20"/>
          <w:szCs w:val="20"/>
          <w:lang w:eastAsia="ru-RU"/>
        </w:rPr>
      </w:pPr>
      <w:r w:rsidRPr="00FA6E71">
        <w:rPr>
          <w:rFonts w:ascii="Tahoma" w:hAnsi="Tahoma" w:cs="Tahoma"/>
          <w:i/>
          <w:color w:val="000000"/>
          <w:sz w:val="20"/>
          <w:szCs w:val="20"/>
          <w:lang w:eastAsia="ru-RU"/>
        </w:rPr>
        <w:t>Порядок обжалования нормативных правовых актов, принятых органом местного самоуправления регламентирован главой 23 Арбитражного процессуального кодекса Российской Федерации и главой 24 Гражданского процессуального кодекса Российской Федерации.</w:t>
      </w:r>
    </w:p>
    <w:p w:rsidR="00FA6E71" w:rsidRPr="00FA6E71" w:rsidRDefault="00FA6E71" w:rsidP="00FA6E71">
      <w:pPr>
        <w:pStyle w:val="a4"/>
        <w:ind w:firstLine="567"/>
        <w:jc w:val="both"/>
        <w:rPr>
          <w:rFonts w:ascii="Tahoma" w:hAnsi="Tahoma" w:cs="Tahoma"/>
          <w:i/>
          <w:color w:val="000000"/>
          <w:sz w:val="20"/>
          <w:szCs w:val="20"/>
          <w:lang w:eastAsia="ru-RU"/>
        </w:rPr>
      </w:pPr>
      <w:r w:rsidRPr="00FA6E71">
        <w:rPr>
          <w:rFonts w:ascii="Tahoma" w:hAnsi="Tahoma" w:cs="Tahoma"/>
          <w:i/>
          <w:color w:val="000000"/>
          <w:sz w:val="20"/>
          <w:szCs w:val="20"/>
          <w:lang w:eastAsia="ru-RU"/>
        </w:rPr>
        <w:t> </w:t>
      </w:r>
    </w:p>
    <w:p w:rsidR="00FA6E71" w:rsidRPr="00FA6E71" w:rsidRDefault="00FA6E71" w:rsidP="00FA6E71">
      <w:pPr>
        <w:pStyle w:val="a4"/>
        <w:ind w:firstLine="567"/>
        <w:jc w:val="both"/>
        <w:rPr>
          <w:rFonts w:ascii="Tahoma" w:hAnsi="Tahoma" w:cs="Tahoma"/>
          <w:i/>
          <w:color w:val="000000"/>
          <w:sz w:val="20"/>
          <w:szCs w:val="20"/>
          <w:lang w:eastAsia="ru-RU"/>
        </w:rPr>
      </w:pPr>
      <w:proofErr w:type="gramStart"/>
      <w:r w:rsidRPr="00FA6E71">
        <w:rPr>
          <w:rFonts w:ascii="Tahoma" w:hAnsi="Tahoma" w:cs="Tahoma"/>
          <w:i/>
          <w:iCs/>
          <w:color w:val="000000"/>
          <w:sz w:val="20"/>
          <w:szCs w:val="20"/>
          <w:lang w:eastAsia="ru-RU"/>
        </w:rPr>
        <w:t xml:space="preserve">Согласно пункту 12 Постановления Пленума Верховного Суда РФ от 20 января 2003 года N 2 под нормативным правовым актом понимается изданный в установленном порядке акт </w:t>
      </w:r>
      <w:proofErr w:type="spellStart"/>
      <w:r w:rsidRPr="00FA6E71">
        <w:rPr>
          <w:rFonts w:ascii="Tahoma" w:hAnsi="Tahoma" w:cs="Tahoma"/>
          <w:i/>
          <w:iCs/>
          <w:color w:val="000000"/>
          <w:sz w:val="20"/>
          <w:szCs w:val="20"/>
          <w:lang w:eastAsia="ru-RU"/>
        </w:rPr>
        <w:t>управомоченного</w:t>
      </w:r>
      <w:proofErr w:type="spellEnd"/>
      <w:r w:rsidRPr="00FA6E71">
        <w:rPr>
          <w:rFonts w:ascii="Tahoma" w:hAnsi="Tahoma" w:cs="Tahoma"/>
          <w:i/>
          <w:iCs/>
          <w:color w:val="000000"/>
          <w:sz w:val="20"/>
          <w:szCs w:val="20"/>
          <w:lang w:eastAsia="ru-RU"/>
        </w:rPr>
        <w:t xml:space="preserve"> на то органа государственной власти,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w:t>
      </w:r>
      <w:proofErr w:type="gramEnd"/>
      <w:r w:rsidRPr="00FA6E71">
        <w:rPr>
          <w:rFonts w:ascii="Tahoma" w:hAnsi="Tahoma" w:cs="Tahoma"/>
          <w:i/>
          <w:iCs/>
          <w:color w:val="000000"/>
          <w:sz w:val="20"/>
          <w:szCs w:val="20"/>
          <w:lang w:eastAsia="ru-RU"/>
        </w:rPr>
        <w:t xml:space="preserve">, </w:t>
      </w:r>
      <w:proofErr w:type="gramStart"/>
      <w:r w:rsidRPr="00FA6E71">
        <w:rPr>
          <w:rFonts w:ascii="Tahoma" w:hAnsi="Tahoma" w:cs="Tahoma"/>
          <w:i/>
          <w:iCs/>
          <w:color w:val="000000"/>
          <w:sz w:val="20"/>
          <w:szCs w:val="20"/>
          <w:lang w:eastAsia="ru-RU"/>
        </w:rPr>
        <w:t>предусмотренные</w:t>
      </w:r>
      <w:proofErr w:type="gramEnd"/>
      <w:r w:rsidRPr="00FA6E71">
        <w:rPr>
          <w:rFonts w:ascii="Tahoma" w:hAnsi="Tahoma" w:cs="Tahoma"/>
          <w:i/>
          <w:iCs/>
          <w:color w:val="000000"/>
          <w:sz w:val="20"/>
          <w:szCs w:val="20"/>
          <w:lang w:eastAsia="ru-RU"/>
        </w:rPr>
        <w:t xml:space="preserve"> актом.</w:t>
      </w:r>
    </w:p>
    <w:p w:rsidR="00FA6E71" w:rsidRPr="00FA6E71" w:rsidRDefault="00FA6E71" w:rsidP="00FA6E71">
      <w:pPr>
        <w:pStyle w:val="a4"/>
        <w:ind w:firstLine="567"/>
        <w:jc w:val="both"/>
        <w:rPr>
          <w:rFonts w:ascii="Tahoma" w:hAnsi="Tahoma" w:cs="Tahoma"/>
          <w:i/>
          <w:color w:val="000000"/>
          <w:sz w:val="20"/>
          <w:szCs w:val="20"/>
          <w:lang w:eastAsia="ru-RU"/>
        </w:rPr>
      </w:pPr>
      <w:r w:rsidRPr="00FA6E71">
        <w:rPr>
          <w:rFonts w:ascii="Tahoma" w:hAnsi="Tahoma" w:cs="Tahoma"/>
          <w:i/>
          <w:iCs/>
          <w:color w:val="000000"/>
          <w:sz w:val="20"/>
          <w:szCs w:val="20"/>
          <w:lang w:eastAsia="ru-RU"/>
        </w:rPr>
        <w:t> </w:t>
      </w:r>
    </w:p>
    <w:p w:rsidR="00FA6E71" w:rsidRPr="00FA6E71" w:rsidRDefault="00FA6E71" w:rsidP="00FA6E71">
      <w:pPr>
        <w:pStyle w:val="a4"/>
        <w:ind w:firstLine="567"/>
        <w:jc w:val="both"/>
        <w:rPr>
          <w:rFonts w:ascii="Tahoma" w:hAnsi="Tahoma" w:cs="Tahoma"/>
          <w:i/>
          <w:color w:val="000000"/>
          <w:sz w:val="20"/>
          <w:szCs w:val="20"/>
          <w:lang w:eastAsia="ru-RU"/>
        </w:rPr>
      </w:pPr>
      <w:r w:rsidRPr="00FA6E71">
        <w:rPr>
          <w:rFonts w:ascii="Tahoma" w:hAnsi="Tahoma" w:cs="Tahoma"/>
          <w:i/>
          <w:iCs/>
          <w:color w:val="000000"/>
          <w:sz w:val="20"/>
          <w:szCs w:val="20"/>
          <w:lang w:eastAsia="ru-RU"/>
        </w:rPr>
        <w:t xml:space="preserve">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w:t>
      </w:r>
      <w:proofErr w:type="gramStart"/>
      <w:r w:rsidRPr="00FA6E71">
        <w:rPr>
          <w:rFonts w:ascii="Tahoma" w:hAnsi="Tahoma" w:cs="Tahoma"/>
          <w:i/>
          <w:iCs/>
          <w:color w:val="000000"/>
          <w:sz w:val="20"/>
          <w:szCs w:val="20"/>
          <w:lang w:eastAsia="ru-RU"/>
        </w:rPr>
        <w:t>заявлением</w:t>
      </w:r>
      <w:proofErr w:type="gramEnd"/>
      <w:r w:rsidRPr="00FA6E71">
        <w:rPr>
          <w:rFonts w:ascii="Tahoma" w:hAnsi="Tahoma" w:cs="Tahoma"/>
          <w:i/>
          <w:iCs/>
          <w:color w:val="000000"/>
          <w:sz w:val="20"/>
          <w:szCs w:val="20"/>
          <w:lang w:eastAsia="ru-RU"/>
        </w:rPr>
        <w:t xml:space="preserve"> о признании этого акта противоречащим закону полностью или в части.</w:t>
      </w:r>
    </w:p>
    <w:p w:rsidR="00FA6E71" w:rsidRPr="00FA6E71" w:rsidRDefault="00FA6E71" w:rsidP="00FA6E71">
      <w:pPr>
        <w:pStyle w:val="a4"/>
        <w:ind w:firstLine="567"/>
        <w:jc w:val="both"/>
        <w:rPr>
          <w:rFonts w:ascii="Tahoma" w:hAnsi="Tahoma" w:cs="Tahoma"/>
          <w:i/>
          <w:color w:val="000000"/>
          <w:sz w:val="20"/>
          <w:szCs w:val="20"/>
          <w:lang w:eastAsia="ru-RU"/>
        </w:rPr>
      </w:pPr>
      <w:r w:rsidRPr="00FA6E71">
        <w:rPr>
          <w:rFonts w:ascii="Tahoma" w:hAnsi="Tahoma" w:cs="Tahoma"/>
          <w:i/>
          <w:iCs/>
          <w:color w:val="000000"/>
          <w:sz w:val="20"/>
          <w:szCs w:val="20"/>
          <w:lang w:eastAsia="ru-RU"/>
        </w:rPr>
        <w:t> </w:t>
      </w:r>
    </w:p>
    <w:p w:rsidR="00FA6E71" w:rsidRPr="00FA6E71" w:rsidRDefault="00FA6E71" w:rsidP="00FA6E71">
      <w:pPr>
        <w:pStyle w:val="a4"/>
        <w:ind w:firstLine="567"/>
        <w:jc w:val="both"/>
        <w:rPr>
          <w:rFonts w:ascii="Tahoma" w:hAnsi="Tahoma" w:cs="Tahoma"/>
          <w:i/>
          <w:color w:val="000000"/>
          <w:sz w:val="20"/>
          <w:szCs w:val="20"/>
          <w:lang w:eastAsia="ru-RU"/>
        </w:rPr>
      </w:pPr>
      <w:r w:rsidRPr="00FA6E71">
        <w:rPr>
          <w:rFonts w:ascii="Tahoma" w:hAnsi="Tahoma" w:cs="Tahoma"/>
          <w:i/>
          <w:iCs/>
          <w:color w:val="000000"/>
          <w:sz w:val="20"/>
          <w:szCs w:val="20"/>
          <w:lang w:eastAsia="ru-RU"/>
        </w:rPr>
        <w:t>Дела об оспаривании нормативных правовых актов, затрагивающих права и свободы заявителя в сфере предпринимательской и иной экономической деятельности, если законом их рассмотрение отнесено к компетенции арбитражного суда, согласно пункту 2 статьи 29 АПК рассматриваются в арбитражном процессе.</w:t>
      </w:r>
    </w:p>
    <w:p w:rsidR="00FA6E71" w:rsidRPr="00FA6E71" w:rsidRDefault="00FA6E71" w:rsidP="00FA6E71">
      <w:pPr>
        <w:pStyle w:val="a4"/>
        <w:ind w:firstLine="567"/>
        <w:jc w:val="both"/>
        <w:rPr>
          <w:rFonts w:ascii="Tahoma" w:hAnsi="Tahoma" w:cs="Tahoma"/>
          <w:i/>
          <w:color w:val="000000"/>
          <w:sz w:val="20"/>
          <w:szCs w:val="20"/>
          <w:lang w:eastAsia="ru-RU"/>
        </w:rPr>
      </w:pPr>
      <w:r w:rsidRPr="00FA6E71">
        <w:rPr>
          <w:rFonts w:ascii="Tahoma" w:hAnsi="Tahoma" w:cs="Tahoma"/>
          <w:i/>
          <w:iCs/>
          <w:color w:val="000000"/>
          <w:sz w:val="20"/>
          <w:szCs w:val="20"/>
          <w:lang w:eastAsia="ru-RU"/>
        </w:rPr>
        <w:t> </w:t>
      </w:r>
    </w:p>
    <w:p w:rsidR="00FA6E71" w:rsidRPr="00FA6E71" w:rsidRDefault="00FA6E71" w:rsidP="00FA6E71">
      <w:pPr>
        <w:pStyle w:val="a4"/>
        <w:ind w:firstLine="567"/>
        <w:jc w:val="center"/>
        <w:rPr>
          <w:rFonts w:ascii="Tahoma" w:hAnsi="Tahoma" w:cs="Tahoma"/>
          <w:b/>
          <w:i/>
          <w:sz w:val="20"/>
          <w:szCs w:val="20"/>
          <w:lang w:eastAsia="ru-RU"/>
        </w:rPr>
      </w:pPr>
      <w:r w:rsidRPr="00FA6E71">
        <w:rPr>
          <w:rFonts w:ascii="Tahoma" w:hAnsi="Tahoma" w:cs="Tahoma"/>
          <w:b/>
          <w:i/>
          <w:iCs/>
          <w:sz w:val="20"/>
          <w:szCs w:val="20"/>
          <w:lang w:eastAsia="ru-RU"/>
        </w:rPr>
        <w:t>ГРАЖДАНСКО-ПРОЦЕССУАЛЬНЫЙ КОДЕКС РОССИЙСКОЙ ФЕДЕРАЦИИ</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sz w:val="20"/>
          <w:szCs w:val="20"/>
          <w:shd w:val="clear" w:color="auto" w:fill="FFFFFF"/>
          <w:lang w:eastAsia="ru-RU"/>
        </w:rPr>
        <w:t xml:space="preserve">Глава 24. ПРОИЗВОДСТВО ПО ДЕЛАМ О ПРИЗНАНИИ </w:t>
      </w:r>
      <w:proofErr w:type="gramStart"/>
      <w:r w:rsidRPr="00FA6E71">
        <w:rPr>
          <w:rFonts w:ascii="Tahoma" w:hAnsi="Tahoma" w:cs="Tahoma"/>
          <w:i/>
          <w:sz w:val="20"/>
          <w:szCs w:val="20"/>
          <w:shd w:val="clear" w:color="auto" w:fill="FFFFFF"/>
          <w:lang w:eastAsia="ru-RU"/>
        </w:rPr>
        <w:t>НЕДЕЙСТВУЮЩИМИ</w:t>
      </w:r>
      <w:proofErr w:type="gramEnd"/>
      <w:r w:rsidRPr="00FA6E71">
        <w:rPr>
          <w:rFonts w:ascii="Tahoma" w:hAnsi="Tahoma" w:cs="Tahoma"/>
          <w:i/>
          <w:sz w:val="20"/>
          <w:szCs w:val="20"/>
          <w:shd w:val="clear" w:color="auto" w:fill="FFFFFF"/>
          <w:lang w:eastAsia="ru-RU"/>
        </w:rPr>
        <w:t xml:space="preserve"> НОРМАТИВНЫХ ПРАВОВЫХ АКТОВ ПОЛНОСТЬЮ ИЛИ В ЧАСТИ</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Статья 251. Подача заявления об оспаривании нормативных правовых актов</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xml:space="preserve">1. 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w:t>
      </w:r>
      <w:proofErr w:type="gramStart"/>
      <w:r w:rsidRPr="00FA6E71">
        <w:rPr>
          <w:rFonts w:ascii="Tahoma" w:hAnsi="Tahoma" w:cs="Tahoma"/>
          <w:i/>
          <w:color w:val="000000"/>
          <w:sz w:val="20"/>
          <w:szCs w:val="20"/>
          <w:shd w:val="clear" w:color="auto" w:fill="FFFFFF"/>
          <w:lang w:eastAsia="ru-RU"/>
        </w:rPr>
        <w:t>заявлением</w:t>
      </w:r>
      <w:proofErr w:type="gramEnd"/>
      <w:r w:rsidRPr="00FA6E71">
        <w:rPr>
          <w:rFonts w:ascii="Tahoma" w:hAnsi="Tahoma" w:cs="Tahoma"/>
          <w:i/>
          <w:color w:val="000000"/>
          <w:sz w:val="20"/>
          <w:szCs w:val="20"/>
          <w:shd w:val="clear" w:color="auto" w:fill="FFFFFF"/>
          <w:lang w:eastAsia="ru-RU"/>
        </w:rPr>
        <w:t xml:space="preserve"> о признании этого акта противоречащим закону полностью или в части.</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xml:space="preserve">2. </w:t>
      </w:r>
      <w:proofErr w:type="gramStart"/>
      <w:r w:rsidRPr="00FA6E71">
        <w:rPr>
          <w:rFonts w:ascii="Tahoma" w:hAnsi="Tahoma" w:cs="Tahoma"/>
          <w:i/>
          <w:color w:val="000000"/>
          <w:sz w:val="20"/>
          <w:szCs w:val="20"/>
          <w:shd w:val="clear" w:color="auto" w:fill="FFFFFF"/>
          <w:lang w:eastAsia="ru-RU"/>
        </w:rPr>
        <w:t>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proofErr w:type="gramEnd"/>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3. Не подлежат рассмотрению в суде в порядке, предусмотренном настоящей главой, заявления об оспаривании нормативных правовых актов, проверка конституционности которых отнесена к исключительной компетенции Конституционного Суда Российской Федерации.</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xml:space="preserve">4. Заявления об оспаривании нормативных правовых актов подаются по подсудности, установленной статьями 24, 26 и 27 настоящего Кодекса. В районный суд подаются заявления об оспаривании нормативных правовых актов, не указанных в статьях 26 и 27 настоящего Кодекса. Заявление подается в районный суд по месту нахождения органа государственной власти, органа местного самоуправления или должностного лица, </w:t>
      </w:r>
      <w:proofErr w:type="gramStart"/>
      <w:r w:rsidRPr="00FA6E71">
        <w:rPr>
          <w:rFonts w:ascii="Tahoma" w:hAnsi="Tahoma" w:cs="Tahoma"/>
          <w:i/>
          <w:color w:val="000000"/>
          <w:sz w:val="20"/>
          <w:szCs w:val="20"/>
          <w:shd w:val="clear" w:color="auto" w:fill="FFFFFF"/>
          <w:lang w:eastAsia="ru-RU"/>
        </w:rPr>
        <w:t>принявших</w:t>
      </w:r>
      <w:proofErr w:type="gramEnd"/>
      <w:r w:rsidRPr="00FA6E71">
        <w:rPr>
          <w:rFonts w:ascii="Tahoma" w:hAnsi="Tahoma" w:cs="Tahoma"/>
          <w:i/>
          <w:color w:val="000000"/>
          <w:sz w:val="20"/>
          <w:szCs w:val="20"/>
          <w:shd w:val="clear" w:color="auto" w:fill="FFFFFF"/>
          <w:lang w:eastAsia="ru-RU"/>
        </w:rPr>
        <w:t xml:space="preserve"> нормативный правовой акт.</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xml:space="preserve">5. </w:t>
      </w:r>
      <w:proofErr w:type="gramStart"/>
      <w:r w:rsidRPr="00FA6E71">
        <w:rPr>
          <w:rFonts w:ascii="Tahoma" w:hAnsi="Tahoma" w:cs="Tahoma"/>
          <w:i/>
          <w:color w:val="000000"/>
          <w:sz w:val="20"/>
          <w:szCs w:val="20"/>
          <w:shd w:val="clear" w:color="auto" w:fill="FFFFFF"/>
          <w:lang w:eastAsia="ru-RU"/>
        </w:rPr>
        <w:t xml:space="preserve">Заявление об оспаривании нормативного правового акта должно соответствовать требованиям, предусмотренным статьей 131 настоящего Кодекса, и содержать дополнительно 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w:t>
      </w:r>
      <w:r w:rsidRPr="00FA6E71">
        <w:rPr>
          <w:rFonts w:ascii="Tahoma" w:hAnsi="Tahoma" w:cs="Tahoma"/>
          <w:i/>
          <w:color w:val="000000"/>
          <w:sz w:val="20"/>
          <w:szCs w:val="20"/>
          <w:shd w:val="clear" w:color="auto" w:fill="FFFFFF"/>
          <w:lang w:eastAsia="ru-RU"/>
        </w:rPr>
        <w:lastRenderedPageBreak/>
        <w:t>дате принятия; указание, какие права и свободы гражданина или неопределенного круга лиц нарушаются этим актом или его частью.</w:t>
      </w:r>
      <w:proofErr w:type="gramEnd"/>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6. 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7. Подача заявления об оспаривании нормативного правового акта в суд не приостанавливает действие оспариваемого нормативного правового акта.</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8. 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органа государственной власти, органа местного самоуправления или должностного лица, по основаниям, указанным в заявлении.</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Статья 252. Рассмотрение заявлений об оспаривании нормативных правовых актов</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1. Лица, обратившиеся в суд с заявлениями об оспаривании нормативных правовых актов, орган государственной власти, орган местного самоуправления или должностное лицо, принявшие оспариваемые нормативные правовые акты, извещаются о времени и месте судебного заседания.</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2. Заявление об оспаривании нормативного правового акта рассматривается судом в течение месяца, а Верховным Судом Российской Федерации — в течение трех месяцев со дня его подачи с участием лиц, обратившихся в суд с заявлением, представителя органа государственной власти, органа местного самоуправления или должностного лица, принявших оспариваемый нормативный правовой акт, и прокурора. В зависимости от обстоятельств дела суд может рассмотреть заявление в отсутствие кого-либо из заинтересованных лиц, извещенных о времени и месте судебного заседания.</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xml:space="preserve">3. Отказ лица, обратившегося в суд, от своего требования не влечет за собой прекращение производства по делу. </w:t>
      </w:r>
      <w:proofErr w:type="gramStart"/>
      <w:r w:rsidRPr="00FA6E71">
        <w:rPr>
          <w:rFonts w:ascii="Tahoma" w:hAnsi="Tahoma" w:cs="Tahoma"/>
          <w:i/>
          <w:color w:val="000000"/>
          <w:sz w:val="20"/>
          <w:szCs w:val="20"/>
          <w:shd w:val="clear" w:color="auto" w:fill="FFFFFF"/>
          <w:lang w:eastAsia="ru-RU"/>
        </w:rPr>
        <w:t>Признание требования органом государственной власти, органом местного самоуправления или должностным лицом, принявшими оспариваемый нормативный правовой акт, для суда необязательно.</w:t>
      </w:r>
      <w:proofErr w:type="gramEnd"/>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w:t>
      </w:r>
    </w:p>
    <w:p w:rsidR="00FA6E71" w:rsidRPr="00FA6E71" w:rsidRDefault="00FA6E71" w:rsidP="00FA6E71">
      <w:pPr>
        <w:pStyle w:val="a4"/>
        <w:ind w:firstLine="567"/>
        <w:jc w:val="center"/>
        <w:rPr>
          <w:rFonts w:ascii="Tahoma" w:hAnsi="Tahoma" w:cs="Tahoma"/>
          <w:b/>
          <w:i/>
          <w:sz w:val="20"/>
          <w:szCs w:val="20"/>
          <w:shd w:val="clear" w:color="auto" w:fill="FFFFFF"/>
          <w:lang w:eastAsia="ru-RU"/>
        </w:rPr>
      </w:pPr>
      <w:r w:rsidRPr="00FA6E71">
        <w:rPr>
          <w:rFonts w:ascii="Tahoma" w:hAnsi="Tahoma" w:cs="Tahoma"/>
          <w:b/>
          <w:i/>
          <w:sz w:val="20"/>
          <w:szCs w:val="20"/>
          <w:shd w:val="clear" w:color="auto" w:fill="FFFFFF"/>
          <w:lang w:eastAsia="ru-RU"/>
        </w:rPr>
        <w:t>АРБИТРАЖНЫЙ ПРОЦЕССУАЛЬНЫЙ КОДЕКС РОССИЙСКОЙ ФЕДЕРАЦИИ</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sz w:val="20"/>
          <w:szCs w:val="20"/>
          <w:shd w:val="clear" w:color="auto" w:fill="FFFFFF"/>
          <w:lang w:eastAsia="ru-RU"/>
        </w:rPr>
        <w:t>Глава 23. РАССМОТРЕНИЕ ДЕЛ ОБ ОСПАРИВАНИИ НОРМАТИВНЫХ ПРАВОВЫХ АКТОВ</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Статья 191. Порядок рассмотрения дел об оспаривании нормативных правовых актов</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Статья 192. Право на обращение в арбитражный суд с заявлением о признании нормативного правового акта недействующим</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proofErr w:type="gramStart"/>
      <w:r w:rsidRPr="00FA6E71">
        <w:rPr>
          <w:rFonts w:ascii="Tahoma" w:hAnsi="Tahoma" w:cs="Tahoma"/>
          <w:i/>
          <w:color w:val="000000"/>
          <w:sz w:val="20"/>
          <w:szCs w:val="20"/>
          <w:shd w:val="clear" w:color="auto" w:fill="FFFFFF"/>
          <w:lang w:eastAsia="ru-RU"/>
        </w:rPr>
        <w:t>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w:t>
      </w:r>
      <w:proofErr w:type="gramEnd"/>
      <w:r w:rsidRPr="00FA6E71">
        <w:rPr>
          <w:rFonts w:ascii="Tahoma" w:hAnsi="Tahoma" w:cs="Tahoma"/>
          <w:i/>
          <w:color w:val="000000"/>
          <w:sz w:val="20"/>
          <w:szCs w:val="20"/>
          <w:shd w:val="clear" w:color="auto" w:fill="FFFFFF"/>
          <w:lang w:eastAsia="ru-RU"/>
        </w:rPr>
        <w:t xml:space="preserve">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proofErr w:type="gramStart"/>
      <w:r w:rsidRPr="00FA6E71">
        <w:rPr>
          <w:rFonts w:ascii="Tahoma" w:hAnsi="Tahoma" w:cs="Tahoma"/>
          <w:i/>
          <w:color w:val="000000"/>
          <w:sz w:val="20"/>
          <w:szCs w:val="20"/>
          <w:shd w:val="clear" w:color="auto" w:fill="FFFFFF"/>
          <w:lang w:eastAsia="ru-RU"/>
        </w:rPr>
        <w:t xml:space="preserve">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w:t>
      </w:r>
      <w:r w:rsidRPr="00FA6E71">
        <w:rPr>
          <w:rFonts w:ascii="Tahoma" w:hAnsi="Tahoma" w:cs="Tahoma"/>
          <w:i/>
          <w:color w:val="000000"/>
          <w:sz w:val="20"/>
          <w:szCs w:val="20"/>
          <w:shd w:val="clear" w:color="auto" w:fill="FFFFFF"/>
          <w:lang w:eastAsia="ru-RU"/>
        </w:rPr>
        <w:lastRenderedPageBreak/>
        <w:t>законные интересы граждан, организаций, иных лиц</w:t>
      </w:r>
      <w:proofErr w:type="gramEnd"/>
      <w:r w:rsidRPr="00FA6E71">
        <w:rPr>
          <w:rFonts w:ascii="Tahoma" w:hAnsi="Tahoma" w:cs="Tahoma"/>
          <w:i/>
          <w:color w:val="000000"/>
          <w:sz w:val="20"/>
          <w:szCs w:val="20"/>
          <w:shd w:val="clear" w:color="auto" w:fill="FFFFFF"/>
          <w:lang w:eastAsia="ru-RU"/>
        </w:rPr>
        <w:t xml:space="preserve"> в сфере предпринимательской и иной экономической деятельности.</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xml:space="preserve">Статья 193. Требования к заявлению о признании нормативного правового акта </w:t>
      </w:r>
      <w:proofErr w:type="gramStart"/>
      <w:r w:rsidRPr="00FA6E71">
        <w:rPr>
          <w:rFonts w:ascii="Tahoma" w:hAnsi="Tahoma" w:cs="Tahoma"/>
          <w:i/>
          <w:color w:val="000000"/>
          <w:sz w:val="20"/>
          <w:szCs w:val="20"/>
          <w:shd w:val="clear" w:color="auto" w:fill="FFFFFF"/>
          <w:lang w:eastAsia="ru-RU"/>
        </w:rPr>
        <w:t>недействующим</w:t>
      </w:r>
      <w:proofErr w:type="gramEnd"/>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настоящего кодекса.</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В заявлении должны быть также указаны</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xml:space="preserve">• наименование органа государственной власти, органа местного самоуправления, иного органа, должностного лица, </w:t>
      </w:r>
      <w:proofErr w:type="gramStart"/>
      <w:r w:rsidRPr="00FA6E71">
        <w:rPr>
          <w:rFonts w:ascii="Tahoma" w:hAnsi="Tahoma" w:cs="Tahoma"/>
          <w:i/>
          <w:color w:val="000000"/>
          <w:sz w:val="20"/>
          <w:szCs w:val="20"/>
          <w:shd w:val="clear" w:color="auto" w:fill="FFFFFF"/>
          <w:lang w:eastAsia="ru-RU"/>
        </w:rPr>
        <w:t>принявших</w:t>
      </w:r>
      <w:proofErr w:type="gramEnd"/>
      <w:r w:rsidRPr="00FA6E71">
        <w:rPr>
          <w:rFonts w:ascii="Tahoma" w:hAnsi="Tahoma" w:cs="Tahoma"/>
          <w:i/>
          <w:color w:val="000000"/>
          <w:sz w:val="20"/>
          <w:szCs w:val="20"/>
          <w:shd w:val="clear" w:color="auto" w:fill="FFFFFF"/>
          <w:lang w:eastAsia="ru-RU"/>
        </w:rPr>
        <w:t xml:space="preserve"> оспариваемый нормативный правовой акт;</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название, номер, дата принятия, источник опубликования и иные данные об оспариваемом нормативном правовом акте;</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права и законные интересы заявителя, которые, по его мнению, нарушаются этим оспариваемым актом или его отдельными положениями;</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xml:space="preserve">• требование заявителя о признании оспариваемого акта </w:t>
      </w:r>
      <w:proofErr w:type="gramStart"/>
      <w:r w:rsidRPr="00FA6E71">
        <w:rPr>
          <w:rFonts w:ascii="Tahoma" w:hAnsi="Tahoma" w:cs="Tahoma"/>
          <w:i/>
          <w:color w:val="000000"/>
          <w:sz w:val="20"/>
          <w:szCs w:val="20"/>
          <w:shd w:val="clear" w:color="auto" w:fill="FFFFFF"/>
          <w:lang w:eastAsia="ru-RU"/>
        </w:rPr>
        <w:t>недействующим</w:t>
      </w:r>
      <w:proofErr w:type="gramEnd"/>
      <w:r w:rsidRPr="00FA6E71">
        <w:rPr>
          <w:rFonts w:ascii="Tahoma" w:hAnsi="Tahoma" w:cs="Tahoma"/>
          <w:i/>
          <w:color w:val="000000"/>
          <w:sz w:val="20"/>
          <w:szCs w:val="20"/>
          <w:shd w:val="clear" w:color="auto" w:fill="FFFFFF"/>
          <w:lang w:eastAsia="ru-RU"/>
        </w:rPr>
        <w:t>;</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перечень прилагаемых документов.</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К заявлению прилагаются документы, указанные в пунктах 1-5 статьи 126 настоящего Кодекса, а также текст оспариваемого нормативного правового акта.</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Подача заявления в арбитражный суд не приостанавливает действие оспариваемого нормативного правового акта.</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Статья 194. Судебное разбирательство по делам об оспаривании нормативных правовых актов</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Дело об оспаривании нормативного правового акта рассматривается коллегиальным составом судей в срок, не превышающий двух месяцев со дня поступления заявления в суд, включая срок на подготовку дела к судебному разбирательству и принятие решения по делу.</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и вызвать их в судебное заседание для дачи объяснений.</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Неявка указанных лиц, вызванных в судебное заседание, является основанием для наложения штрафа в порядке и в размерах, которые установлены в главе 11 настоящего кодекса.</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При рассмотрении дел об оспаривании нормативных правовых актов арбитражный суд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В случае</w:t>
      </w:r>
      <w:proofErr w:type="gramStart"/>
      <w:r w:rsidRPr="00FA6E71">
        <w:rPr>
          <w:rFonts w:ascii="Tahoma" w:hAnsi="Tahoma" w:cs="Tahoma"/>
          <w:i/>
          <w:color w:val="000000"/>
          <w:sz w:val="20"/>
          <w:szCs w:val="20"/>
          <w:shd w:val="clear" w:color="auto" w:fill="FFFFFF"/>
          <w:lang w:eastAsia="ru-RU"/>
        </w:rPr>
        <w:t>,</w:t>
      </w:r>
      <w:proofErr w:type="gramEnd"/>
      <w:r w:rsidRPr="00FA6E71">
        <w:rPr>
          <w:rFonts w:ascii="Tahoma" w:hAnsi="Tahoma" w:cs="Tahoma"/>
          <w:i/>
          <w:color w:val="000000"/>
          <w:sz w:val="20"/>
          <w:szCs w:val="20"/>
          <w:shd w:val="clear" w:color="auto" w:fill="FFFFFF"/>
          <w:lang w:eastAsia="ru-RU"/>
        </w:rPr>
        <w:t xml:space="preserve"> если имеется вступившее в законную силу решение суда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xml:space="preserve">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w:t>
      </w:r>
      <w:r w:rsidRPr="00FA6E71">
        <w:rPr>
          <w:rFonts w:ascii="Tahoma" w:hAnsi="Tahoma" w:cs="Tahoma"/>
          <w:i/>
          <w:color w:val="000000"/>
          <w:sz w:val="20"/>
          <w:szCs w:val="20"/>
          <w:shd w:val="clear" w:color="auto" w:fill="FFFFFF"/>
          <w:lang w:eastAsia="ru-RU"/>
        </w:rPr>
        <w:lastRenderedPageBreak/>
        <w:t>или лицом, которые приняли оспариваемый акт, не препятствуют рассмотрению арбитражным судом дела по существу.</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Статья 195. Решение суда по делу об оспаривании нормативного правового акта</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Решение по делу об оспаривании нормативного правового акта принимается арбитражным судом по правилам, установленным в главе 20 настоящего кодекса.</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По результатам рассмотрения дела об оспаривании нормативного правового акта арбитражный суд принимает одно из решений:</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xml:space="preserve">• о признании оспариваемого акта или отдельных его положений </w:t>
      </w:r>
      <w:proofErr w:type="gramStart"/>
      <w:r w:rsidRPr="00FA6E71">
        <w:rPr>
          <w:rFonts w:ascii="Tahoma" w:hAnsi="Tahoma" w:cs="Tahoma"/>
          <w:i/>
          <w:color w:val="000000"/>
          <w:sz w:val="20"/>
          <w:szCs w:val="20"/>
          <w:shd w:val="clear" w:color="auto" w:fill="FFFFFF"/>
          <w:lang w:eastAsia="ru-RU"/>
        </w:rPr>
        <w:t>соответствующими</w:t>
      </w:r>
      <w:proofErr w:type="gramEnd"/>
      <w:r w:rsidRPr="00FA6E71">
        <w:rPr>
          <w:rFonts w:ascii="Tahoma" w:hAnsi="Tahoma" w:cs="Tahoma"/>
          <w:i/>
          <w:color w:val="000000"/>
          <w:sz w:val="20"/>
          <w:szCs w:val="20"/>
          <w:shd w:val="clear" w:color="auto" w:fill="FFFFFF"/>
          <w:lang w:eastAsia="ru-RU"/>
        </w:rPr>
        <w:t xml:space="preserve"> иному нормативному правовому акту, имеющему большую юридическую силу;</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xml:space="preserve">• о признании оспариваемого нормативного правового акта или отдельных его положений не </w:t>
      </w:r>
      <w:proofErr w:type="gramStart"/>
      <w:r w:rsidRPr="00FA6E71">
        <w:rPr>
          <w:rFonts w:ascii="Tahoma" w:hAnsi="Tahoma" w:cs="Tahoma"/>
          <w:i/>
          <w:color w:val="000000"/>
          <w:sz w:val="20"/>
          <w:szCs w:val="20"/>
          <w:shd w:val="clear" w:color="auto" w:fill="FFFFFF"/>
          <w:lang w:eastAsia="ru-RU"/>
        </w:rPr>
        <w:t>соответствующими</w:t>
      </w:r>
      <w:proofErr w:type="gramEnd"/>
      <w:r w:rsidRPr="00FA6E71">
        <w:rPr>
          <w:rFonts w:ascii="Tahoma" w:hAnsi="Tahoma" w:cs="Tahoma"/>
          <w:i/>
          <w:color w:val="000000"/>
          <w:sz w:val="20"/>
          <w:szCs w:val="20"/>
          <w:shd w:val="clear" w:color="auto" w:fill="FFFFFF"/>
          <w:lang w:eastAsia="ru-RU"/>
        </w:rPr>
        <w:t xml:space="preserve"> иному нормативному правовому акту, имеющему большую юридическую силу, и не действующими полностью или в части.</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В резолютивной части решения по делу об оспаривании нормативного правового акта должны содержаться:</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наименование органа или лица, которые приняли оспариваемый акт, его название, номер, дата принятия акта;</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название нормативного правового акта, который имеет большую юридическую силу и на соответствие которому проверен оспариваемый акт;</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xml:space="preserve">• указание на признание оспариваемого акта </w:t>
      </w:r>
      <w:proofErr w:type="gramStart"/>
      <w:r w:rsidRPr="00FA6E71">
        <w:rPr>
          <w:rFonts w:ascii="Tahoma" w:hAnsi="Tahoma" w:cs="Tahoma"/>
          <w:i/>
          <w:color w:val="000000"/>
          <w:sz w:val="20"/>
          <w:szCs w:val="20"/>
          <w:shd w:val="clear" w:color="auto" w:fill="FFFFFF"/>
          <w:lang w:eastAsia="ru-RU"/>
        </w:rPr>
        <w:t>соответствующим</w:t>
      </w:r>
      <w:proofErr w:type="gramEnd"/>
      <w:r w:rsidRPr="00FA6E71">
        <w:rPr>
          <w:rFonts w:ascii="Tahoma" w:hAnsi="Tahoma" w:cs="Tahoma"/>
          <w:i/>
          <w:color w:val="000000"/>
          <w:sz w:val="20"/>
          <w:szCs w:val="20"/>
          <w:shd w:val="clear" w:color="auto" w:fill="FFFFFF"/>
          <w:lang w:eastAsia="ru-RU"/>
        </w:rPr>
        <w:t xml:space="preserve">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Решение арбитражного суда по делу об оспаривании нормативного правового акта вступает в законную силу немедленно после его принятия.</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proofErr w:type="gramStart"/>
      <w:r w:rsidRPr="00FA6E71">
        <w:rPr>
          <w:rFonts w:ascii="Tahoma" w:hAnsi="Tahoma" w:cs="Tahoma"/>
          <w:i/>
          <w:color w:val="000000"/>
          <w:sz w:val="20"/>
          <w:szCs w:val="20"/>
          <w:shd w:val="clear" w:color="auto" w:fill="FFFFFF"/>
          <w:lang w:eastAsia="ru-RU"/>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roofErr w:type="gramEnd"/>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proofErr w:type="gramStart"/>
      <w:r w:rsidRPr="00FA6E71">
        <w:rPr>
          <w:rFonts w:ascii="Tahoma" w:hAnsi="Tahoma" w:cs="Tahoma"/>
          <w:i/>
          <w:color w:val="000000"/>
          <w:sz w:val="20"/>
          <w:szCs w:val="20"/>
          <w:shd w:val="clear" w:color="auto" w:fill="FFFFFF"/>
          <w:lang w:eastAsia="ru-RU"/>
        </w:rPr>
        <w:t>Копии решения арбитражного суда в срок, не превышающий десяти дней со дня его принятия, направляются лицам, участвующим в деле, в арбитражные суды в Российской Федерации, Конституционный Суд Российской Федерации, Верховный Суд Российской Федерации, Президенту Российской Федерации, в Правительство Российской Федерации, Генеральному прокурору Российской Федерации, Уполномоченному по правам человека в Российской Федерации, в Министерство юстиции Российской Федерации.</w:t>
      </w:r>
      <w:proofErr w:type="gramEnd"/>
      <w:r w:rsidRPr="00FA6E71">
        <w:rPr>
          <w:rFonts w:ascii="Tahoma" w:hAnsi="Tahoma" w:cs="Tahoma"/>
          <w:i/>
          <w:color w:val="000000"/>
          <w:sz w:val="20"/>
          <w:szCs w:val="20"/>
          <w:shd w:val="clear" w:color="auto" w:fill="FFFFFF"/>
          <w:lang w:eastAsia="ru-RU"/>
        </w:rPr>
        <w:t xml:space="preserve"> Копии решения могут быть направлены также в иные органы и иным лицам.</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w:t>
      </w:r>
    </w:p>
    <w:p w:rsidR="00FA6E71" w:rsidRPr="00FA6E71" w:rsidRDefault="00FA6E71" w:rsidP="00FA6E71">
      <w:pPr>
        <w:pStyle w:val="a4"/>
        <w:ind w:firstLine="567"/>
        <w:jc w:val="both"/>
        <w:rPr>
          <w:rFonts w:ascii="Tahoma" w:hAnsi="Tahoma" w:cs="Tahoma"/>
          <w:i/>
          <w:sz w:val="20"/>
          <w:szCs w:val="20"/>
          <w:shd w:val="clear" w:color="auto" w:fill="FFFFFF"/>
          <w:lang w:eastAsia="ru-RU"/>
        </w:rPr>
      </w:pPr>
      <w:r w:rsidRPr="00FA6E71">
        <w:rPr>
          <w:rFonts w:ascii="Tahoma" w:hAnsi="Tahoma" w:cs="Tahoma"/>
          <w:i/>
          <w:sz w:val="20"/>
          <w:szCs w:val="20"/>
          <w:shd w:val="clear" w:color="auto" w:fill="FFFFFF"/>
          <w:lang w:eastAsia="ru-RU"/>
        </w:rPr>
        <w:t>II. Порядок оспаривания решений, действий и бездействий органов местного самоуправления</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proofErr w:type="gramStart"/>
      <w:r w:rsidRPr="00FA6E71">
        <w:rPr>
          <w:rFonts w:ascii="Tahoma" w:hAnsi="Tahoma" w:cs="Tahoma"/>
          <w:i/>
          <w:color w:val="000000"/>
          <w:sz w:val="20"/>
          <w:szCs w:val="20"/>
          <w:shd w:val="clear" w:color="auto" w:fill="FFFFFF"/>
          <w:lang w:eastAsia="ru-RU"/>
        </w:rPr>
        <w:t>В соответствии со статьей 46 Конституции Российской Федерации и главой 25 Гражданского процессуального кодекса Российской Федерации (далее — ГПК РФ) граждане и организации вправе обратиться в суд за защитой своих прав и свобод с заявлением об оспаривании решений, действий (бездействия) органов государственной власти, органов местного самоуправления, должностных лиц, государственных или муниципальных служащих, в результате которых, по мнению указанных лиц, были нарушены</w:t>
      </w:r>
      <w:proofErr w:type="gramEnd"/>
      <w:r w:rsidRPr="00FA6E71">
        <w:rPr>
          <w:rFonts w:ascii="Tahoma" w:hAnsi="Tahoma" w:cs="Tahoma"/>
          <w:i/>
          <w:color w:val="000000"/>
          <w:sz w:val="20"/>
          <w:szCs w:val="20"/>
          <w:shd w:val="clear" w:color="auto" w:fill="FFFFFF"/>
          <w:lang w:eastAsia="ru-RU"/>
        </w:rPr>
        <w:t xml:space="preserve"> их права и свободы или созданы препятствия к осуществлению ими прав и свобод либо на них незаконно возложена какая-либо обязанность или они незаконно привлечены к ответственности.</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xml:space="preserve">К решениям относятся акты органов местного самоуправления, их должностных лиц, муниципальных служащих и приравненных к ним лиц, принятые единолично или коллегиально, содержащие властное волеизъявление, порождающее правовые последствия для конкретных граждан и организаций. При этом необходимо учитывать, что решения могут быть приняты как в письменной, так и в устной форме. </w:t>
      </w:r>
      <w:proofErr w:type="gramStart"/>
      <w:r w:rsidRPr="00FA6E71">
        <w:rPr>
          <w:rFonts w:ascii="Tahoma" w:hAnsi="Tahoma" w:cs="Tahoma"/>
          <w:i/>
          <w:color w:val="000000"/>
          <w:sz w:val="20"/>
          <w:szCs w:val="20"/>
          <w:shd w:val="clear" w:color="auto" w:fill="FFFFFF"/>
          <w:lang w:eastAsia="ru-RU"/>
        </w:rPr>
        <w:t xml:space="preserve">В свою очередь, письменное решение принимается как в установленной законодательством определенной форме (в частности, решение Совета депутатов, постановление или распоряжение Администрации городского округа), так и в произвольной </w:t>
      </w:r>
      <w:r w:rsidRPr="00FA6E71">
        <w:rPr>
          <w:rFonts w:ascii="Tahoma" w:hAnsi="Tahoma" w:cs="Tahoma"/>
          <w:i/>
          <w:color w:val="000000"/>
          <w:sz w:val="20"/>
          <w:szCs w:val="20"/>
          <w:shd w:val="clear" w:color="auto" w:fill="FFFFFF"/>
          <w:lang w:eastAsia="ru-RU"/>
        </w:rPr>
        <w:lastRenderedPageBreak/>
        <w:t>(например, письменное сообщение об отказе должностного лица в удовлетворении обращения гражданина).</w:t>
      </w:r>
      <w:proofErr w:type="gramEnd"/>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К действиям органов местного самоуправления, их должностных лиц, муниципальных служащих по смыслу главы 25 ГПК РФ относится властное волеизъявление названных органов и лиц, которое не облечено в форму решения, но повлекло нарушение прав и свобод граждан и организаций или создало препятствия к их осуществлению.</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К бездействию относится неисполнение органом местного самоуправления, должностным лицом, муниципальным служащим обязанности, возложенной на них нормативными правовыми и иными актами, определяющими полномочия этих лиц (должностными инструкциями, положениями, регламентами, приказами). К бездействию, в частности, относится не рассмотрение обращения заявителя уполномоченным лицом.</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proofErr w:type="gramStart"/>
      <w:r w:rsidRPr="00FA6E71">
        <w:rPr>
          <w:rFonts w:ascii="Tahoma" w:hAnsi="Tahoma" w:cs="Tahoma"/>
          <w:i/>
          <w:color w:val="000000"/>
          <w:sz w:val="20"/>
          <w:szCs w:val="20"/>
          <w:shd w:val="clear" w:color="auto" w:fill="FFFFFF"/>
          <w:lang w:eastAsia="ru-RU"/>
        </w:rPr>
        <w:t>По правилам, установленным главой 25 ГПК РФ, могут быть оспорены решения, действия (бездействие): органов местного самоуправления: представительного органа муниципального образования, местной администрации и иных органов, предусмотренных уставом муниципального образования и обладающих собственными полномочиями по решению вопросов местного значения.</w:t>
      </w:r>
      <w:proofErr w:type="gramEnd"/>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sz w:val="20"/>
          <w:szCs w:val="20"/>
          <w:shd w:val="clear" w:color="auto" w:fill="FFFFFF"/>
          <w:lang w:eastAsia="ru-RU"/>
        </w:rPr>
        <w:t>Глава 25. ПРОИЗВОДСТВО ПО ДЕЛАМ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Статья 254. 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1.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xml:space="preserve">2. Заявление подается в суд по подсудности, установленной статьями 24 — 27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w:t>
      </w:r>
      <w:proofErr w:type="gramStart"/>
      <w:r w:rsidRPr="00FA6E71">
        <w:rPr>
          <w:rFonts w:ascii="Tahoma" w:hAnsi="Tahoma" w:cs="Tahoma"/>
          <w:i/>
          <w:color w:val="000000"/>
          <w:sz w:val="20"/>
          <w:szCs w:val="20"/>
          <w:shd w:val="clear" w:color="auto" w:fill="FFFFFF"/>
          <w:lang w:eastAsia="ru-RU"/>
        </w:rPr>
        <w:t>которых</w:t>
      </w:r>
      <w:proofErr w:type="gramEnd"/>
      <w:r w:rsidRPr="00FA6E71">
        <w:rPr>
          <w:rFonts w:ascii="Tahoma" w:hAnsi="Tahoma" w:cs="Tahoma"/>
          <w:i/>
          <w:color w:val="000000"/>
          <w:sz w:val="20"/>
          <w:szCs w:val="20"/>
          <w:shd w:val="clear" w:color="auto" w:fill="FFFFFF"/>
          <w:lang w:eastAsia="ru-RU"/>
        </w:rPr>
        <w:t xml:space="preserve"> оспариваются.</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 удовлетворения.</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3. 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4. Суд вправе приостановить действие оспариваемого решения до вступления в законную силу решения суда.</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Статья 255. Решения, действия (бездействие) органов государственной власти, органов местного самоуправления, должностных лиц, государственных или муниципальных служащих, подлежащие оспариванию в порядке гражданского судопроизводства</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нарушены права и свободы гражданина;</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созданы препятствия к осуществлению гражданином его прав и свобод;</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на гражданина незаконно возложена какая-либо обязанность или он незаконно привлечен к ответственности.</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Статья 256. Срок обращения с заявлением в суд</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lastRenderedPageBreak/>
        <w:t> </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1. Гражданин вправе обратиться в суд с заявлением в течение трех месяцев со дня, когда ему стало известно о нарушении его прав и свобод.</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2.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Статья 257. Рассмотрение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 муниципального служащего</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1. Заявление рассматривается судом в течение десяти дней, а Верховным Судом Российской Федерации — в течение двух месяцев с участием гражданина, руководителя или представителя органа государственной власти, органа местного самоуправления, должностного лица, государственного или муниципального служащего, решения, действия (бездействие) которых оспариваются.</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2. Неявка в судебное заседание кого-либо из указанных в части первой настоящей статьи лиц, надлежащим образом извещенных о времени и месте судебного заседания, не является препятствием к рассмотрению заявления.</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Статья 258. Решение суда и его реализация</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1. 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xml:space="preserve">2. </w:t>
      </w:r>
      <w:proofErr w:type="gramStart"/>
      <w:r w:rsidRPr="00FA6E71">
        <w:rPr>
          <w:rFonts w:ascii="Tahoma" w:hAnsi="Tahoma" w:cs="Tahoma"/>
          <w:i/>
          <w:color w:val="000000"/>
          <w:sz w:val="20"/>
          <w:szCs w:val="20"/>
          <w:shd w:val="clear" w:color="auto" w:fill="FFFFFF"/>
          <w:lang w:eastAsia="ru-RU"/>
        </w:rPr>
        <w:t>Решение суда направляется для устранения допущенного нарушения закона руководителю органа государственной власти, органа местного 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w:t>
      </w:r>
      <w:proofErr w:type="gramEnd"/>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3. В суд и гражданину должно быть сообщено об исполнении решения суда не позднее чем в течение месяца со дня получения решения. Решение исполняется по правилам, указанным в части второй статьи 206 настоящего Кодекса.</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4. 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sz w:val="20"/>
          <w:szCs w:val="20"/>
          <w:shd w:val="clear" w:color="auto" w:fill="FFFFFF"/>
          <w:lang w:eastAsia="ru-RU"/>
        </w:rPr>
        <w:t>Глава 24. РАССМОТРЕНИЕ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proofErr w:type="gramStart"/>
      <w:r w:rsidRPr="00FA6E71">
        <w:rPr>
          <w:rFonts w:ascii="Tahoma" w:hAnsi="Tahoma" w:cs="Tahoma"/>
          <w:i/>
          <w:color w:val="000000"/>
          <w:sz w:val="20"/>
          <w:szCs w:val="20"/>
          <w:shd w:val="clear" w:color="auto" w:fill="FFFFFF"/>
          <w:lang w:eastAsia="ru-RU"/>
        </w:rPr>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должностных лиц, в том числе судебных приставов — исполнителей,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proofErr w:type="gramEnd"/>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proofErr w:type="gramStart"/>
      <w:r w:rsidRPr="00FA6E71">
        <w:rPr>
          <w:rFonts w:ascii="Tahoma" w:hAnsi="Tahoma" w:cs="Tahoma"/>
          <w:i/>
          <w:color w:val="000000"/>
          <w:sz w:val="20"/>
          <w:szCs w:val="20"/>
          <w:shd w:val="clear" w:color="auto" w:fill="FFFFFF"/>
          <w:lang w:eastAsia="ru-RU"/>
        </w:rPr>
        <w:t xml:space="preserve">Производство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возбуждается на основании заявления заинтересованного лица, обратившегося в </w:t>
      </w:r>
      <w:r w:rsidRPr="00FA6E71">
        <w:rPr>
          <w:rFonts w:ascii="Tahoma" w:hAnsi="Tahoma" w:cs="Tahoma"/>
          <w:i/>
          <w:color w:val="000000"/>
          <w:sz w:val="20"/>
          <w:szCs w:val="20"/>
          <w:shd w:val="clear" w:color="auto" w:fill="FFFFFF"/>
          <w:lang w:eastAsia="ru-RU"/>
        </w:rPr>
        <w:lastRenderedPageBreak/>
        <w:t>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roofErr w:type="gramEnd"/>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xml:space="preserve">Статья 198. Право на обращение в арбитражный суд с заявлением о признании ненормативных правовых актов </w:t>
      </w:r>
      <w:proofErr w:type="gramStart"/>
      <w:r w:rsidRPr="00FA6E71">
        <w:rPr>
          <w:rFonts w:ascii="Tahoma" w:hAnsi="Tahoma" w:cs="Tahoma"/>
          <w:i/>
          <w:color w:val="000000"/>
          <w:sz w:val="20"/>
          <w:szCs w:val="20"/>
          <w:shd w:val="clear" w:color="auto" w:fill="FFFFFF"/>
          <w:lang w:eastAsia="ru-RU"/>
        </w:rPr>
        <w:t>недействительными</w:t>
      </w:r>
      <w:proofErr w:type="gramEnd"/>
      <w:r w:rsidRPr="00FA6E71">
        <w:rPr>
          <w:rFonts w:ascii="Tahoma" w:hAnsi="Tahoma" w:cs="Tahoma"/>
          <w:i/>
          <w:color w:val="000000"/>
          <w:sz w:val="20"/>
          <w:szCs w:val="20"/>
          <w:shd w:val="clear" w:color="auto" w:fill="FFFFFF"/>
          <w:lang w:eastAsia="ru-RU"/>
        </w:rPr>
        <w:t>, решений и действий (бездействия) незаконными</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proofErr w:type="gramStart"/>
      <w:r w:rsidRPr="00FA6E71">
        <w:rPr>
          <w:rFonts w:ascii="Tahoma" w:hAnsi="Tahoma" w:cs="Tahoma"/>
          <w:i/>
          <w:color w:val="000000"/>
          <w:sz w:val="20"/>
          <w:szCs w:val="20"/>
          <w:shd w:val="clear" w:color="auto" w:fill="FFFFFF"/>
          <w:lang w:eastAsia="ru-RU"/>
        </w:rP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w:t>
      </w:r>
      <w:proofErr w:type="gramEnd"/>
      <w:r w:rsidRPr="00FA6E71">
        <w:rPr>
          <w:rFonts w:ascii="Tahoma" w:hAnsi="Tahoma" w:cs="Tahoma"/>
          <w:i/>
          <w:color w:val="000000"/>
          <w:sz w:val="20"/>
          <w:szCs w:val="20"/>
          <w:shd w:val="clear" w:color="auto" w:fill="FFFFFF"/>
          <w:lang w:eastAsia="ru-RU"/>
        </w:rPr>
        <w:t xml:space="preserve">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proofErr w:type="gramStart"/>
      <w:r w:rsidRPr="00FA6E71">
        <w:rPr>
          <w:rFonts w:ascii="Tahoma" w:hAnsi="Tahoma" w:cs="Tahoma"/>
          <w:i/>
          <w:color w:val="000000"/>
          <w:sz w:val="20"/>
          <w:szCs w:val="20"/>
          <w:shd w:val="clear" w:color="auto" w:fill="FFFFFF"/>
          <w:lang w:eastAsia="ru-RU"/>
        </w:rPr>
        <w:t>Прокурор, а также государственные органы, органы местного самоуправления, иные органы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w:t>
      </w:r>
      <w:proofErr w:type="gramEnd"/>
      <w:r w:rsidRPr="00FA6E71">
        <w:rPr>
          <w:rFonts w:ascii="Tahoma" w:hAnsi="Tahoma" w:cs="Tahoma"/>
          <w:i/>
          <w:color w:val="000000"/>
          <w:sz w:val="20"/>
          <w:szCs w:val="20"/>
          <w:shd w:val="clear" w:color="auto" w:fill="FFFFFF"/>
          <w:lang w:eastAsia="ru-RU"/>
        </w:rPr>
        <w:t xml:space="preserve">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xml:space="preserve">Заявления о признании ненормативных правовых актов </w:t>
      </w:r>
      <w:proofErr w:type="gramStart"/>
      <w:r w:rsidRPr="00FA6E71">
        <w:rPr>
          <w:rFonts w:ascii="Tahoma" w:hAnsi="Tahoma" w:cs="Tahoma"/>
          <w:i/>
          <w:color w:val="000000"/>
          <w:sz w:val="20"/>
          <w:szCs w:val="20"/>
          <w:shd w:val="clear" w:color="auto" w:fill="FFFFFF"/>
          <w:lang w:eastAsia="ru-RU"/>
        </w:rPr>
        <w:t>недействительными</w:t>
      </w:r>
      <w:proofErr w:type="gramEnd"/>
      <w:r w:rsidRPr="00FA6E71">
        <w:rPr>
          <w:rFonts w:ascii="Tahoma" w:hAnsi="Tahoma" w:cs="Tahoma"/>
          <w:i/>
          <w:color w:val="000000"/>
          <w:sz w:val="20"/>
          <w:szCs w:val="20"/>
          <w:shd w:val="clear" w:color="auto" w:fill="FFFFFF"/>
          <w:lang w:eastAsia="ru-RU"/>
        </w:rP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xml:space="preserve">Статья 199. Требования к заявлению о признании ненормативного правового акта </w:t>
      </w:r>
      <w:proofErr w:type="gramStart"/>
      <w:r w:rsidRPr="00FA6E71">
        <w:rPr>
          <w:rFonts w:ascii="Tahoma" w:hAnsi="Tahoma" w:cs="Tahoma"/>
          <w:i/>
          <w:color w:val="000000"/>
          <w:sz w:val="20"/>
          <w:szCs w:val="20"/>
          <w:shd w:val="clear" w:color="auto" w:fill="FFFFFF"/>
          <w:lang w:eastAsia="ru-RU"/>
        </w:rPr>
        <w:t>недействительным</w:t>
      </w:r>
      <w:proofErr w:type="gramEnd"/>
      <w:r w:rsidRPr="00FA6E71">
        <w:rPr>
          <w:rFonts w:ascii="Tahoma" w:hAnsi="Tahoma" w:cs="Tahoma"/>
          <w:i/>
          <w:color w:val="000000"/>
          <w:sz w:val="20"/>
          <w:szCs w:val="20"/>
          <w:shd w:val="clear" w:color="auto" w:fill="FFFFFF"/>
          <w:lang w:eastAsia="ru-RU"/>
        </w:rPr>
        <w:t>, решений и действий (бездействия) незаконными</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proofErr w:type="gramStart"/>
      <w:r w:rsidRPr="00FA6E71">
        <w:rPr>
          <w:rFonts w:ascii="Tahoma" w:hAnsi="Tahoma" w:cs="Tahoma"/>
          <w:i/>
          <w:color w:val="000000"/>
          <w:sz w:val="20"/>
          <w:szCs w:val="20"/>
          <w:shd w:val="clear" w:color="auto" w:fill="FFFFFF"/>
          <w:lang w:eastAsia="ru-RU"/>
        </w:rP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настоящего Кодекса.</w:t>
      </w:r>
      <w:proofErr w:type="gramEnd"/>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В заявлении должны быть также указаны:</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наименование органа или лица, которые приняли оспариваемый акт, решение, совершили оспариваемые действия (бездействие);</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название, номер, дата принятия оспариваемого акта, решения, время совершения действий;</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права и законные интересы, которые, по мнению заявителя, нарушаются оспариваемым актом, решением и действием (бездействием);</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законы и иные нормативные правовые акты, которым, по мнению заявителя, не соответствуют оспариваемый акт, решение и действие (бездействие);</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xml:space="preserve">• требование заявителя о признании ненормативного правового акта </w:t>
      </w:r>
      <w:proofErr w:type="gramStart"/>
      <w:r w:rsidRPr="00FA6E71">
        <w:rPr>
          <w:rFonts w:ascii="Tahoma" w:hAnsi="Tahoma" w:cs="Tahoma"/>
          <w:i/>
          <w:color w:val="000000"/>
          <w:sz w:val="20"/>
          <w:szCs w:val="20"/>
          <w:shd w:val="clear" w:color="auto" w:fill="FFFFFF"/>
          <w:lang w:eastAsia="ru-RU"/>
        </w:rPr>
        <w:t>недействительным</w:t>
      </w:r>
      <w:proofErr w:type="gramEnd"/>
      <w:r w:rsidRPr="00FA6E71">
        <w:rPr>
          <w:rFonts w:ascii="Tahoma" w:hAnsi="Tahoma" w:cs="Tahoma"/>
          <w:i/>
          <w:color w:val="000000"/>
          <w:sz w:val="20"/>
          <w:szCs w:val="20"/>
          <w:shd w:val="clear" w:color="auto" w:fill="FFFFFF"/>
          <w:lang w:eastAsia="ru-RU"/>
        </w:rPr>
        <w:t>, решений и действий (бездействия) незаконными.</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К заявлению прилагаются документы, указанные в статье 126 настоящего Кодекса, а также текст оспариваемого акта, решения.</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По ходатайству заявителя арбитражный суд может приостановить действие оспариваемого акта, решения.</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lastRenderedPageBreak/>
        <w:t> </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Статья 200. Судебное разбирательство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proofErr w:type="gramStart"/>
      <w:r w:rsidRPr="00FA6E71">
        <w:rPr>
          <w:rFonts w:ascii="Tahoma" w:hAnsi="Tahoma" w:cs="Tahoma"/>
          <w:i/>
          <w:color w:val="000000"/>
          <w:sz w:val="20"/>
          <w:szCs w:val="20"/>
          <w:shd w:val="clear" w:color="auto" w:fill="FFFFFF"/>
          <w:lang w:eastAsia="ru-RU"/>
        </w:rPr>
        <w:t>Дела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рассматриваются судьей единолично в срок, не превышающий двух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главе 11 настоящего Кодекса.</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proofErr w:type="gramStart"/>
      <w:r w:rsidRPr="00FA6E71">
        <w:rPr>
          <w:rFonts w:ascii="Tahoma" w:hAnsi="Tahoma" w:cs="Tahoma"/>
          <w:i/>
          <w:color w:val="000000"/>
          <w:sz w:val="20"/>
          <w:szCs w:val="20"/>
          <w:shd w:val="clear" w:color="auto" w:fill="FFFFFF"/>
          <w:lang w:eastAsia="ru-RU"/>
        </w:rPr>
        <w:t>При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w:t>
      </w:r>
      <w:proofErr w:type="gramEnd"/>
      <w:r w:rsidRPr="00FA6E71">
        <w:rPr>
          <w:rFonts w:ascii="Tahoma" w:hAnsi="Tahoma" w:cs="Tahoma"/>
          <w:i/>
          <w:color w:val="000000"/>
          <w:sz w:val="20"/>
          <w:szCs w:val="20"/>
          <w:shd w:val="clear" w:color="auto" w:fill="FFFFFF"/>
          <w:lang w:eastAsia="ru-RU"/>
        </w:rPr>
        <w:t>,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proofErr w:type="gramStart"/>
      <w:r w:rsidRPr="00FA6E71">
        <w:rPr>
          <w:rFonts w:ascii="Tahoma" w:hAnsi="Tahoma" w:cs="Tahoma"/>
          <w:i/>
          <w:color w:val="000000"/>
          <w:sz w:val="20"/>
          <w:szCs w:val="20"/>
          <w:shd w:val="clear" w:color="auto" w:fill="FFFFFF"/>
          <w:lang w:eastAsia="ru-RU"/>
        </w:rPr>
        <w:t>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w:t>
      </w:r>
      <w:proofErr w:type="gramEnd"/>
      <w:r w:rsidRPr="00FA6E71">
        <w:rPr>
          <w:rFonts w:ascii="Tahoma" w:hAnsi="Tahoma" w:cs="Tahoma"/>
          <w:i/>
          <w:color w:val="000000"/>
          <w:sz w:val="20"/>
          <w:szCs w:val="20"/>
          <w:shd w:val="clear" w:color="auto" w:fill="FFFFFF"/>
          <w:lang w:eastAsia="ru-RU"/>
        </w:rPr>
        <w:t xml:space="preserve"> или совершили действия (бездействие).</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Статья 201. Решение арбитражного суда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Решение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принимается арбитражным судом по правилам, установленным в главе 20 настоящего Кодекса.</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proofErr w:type="gramStart"/>
      <w:r w:rsidRPr="00FA6E71">
        <w:rPr>
          <w:rFonts w:ascii="Tahoma" w:hAnsi="Tahoma" w:cs="Tahoma"/>
          <w:i/>
          <w:color w:val="000000"/>
          <w:sz w:val="20"/>
          <w:szCs w:val="20"/>
          <w:shd w:val="clear" w:color="auto" w:fill="FFFFFF"/>
          <w:lang w:eastAsia="ru-RU"/>
        </w:rPr>
        <w:t xml:space="preserve">Арбитражный суд, установив, что оспариваемый ненормативный правовой акт, решение и действия (бездействие) государственных органов, органов местного самоуправления, иных органов,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w:t>
      </w:r>
      <w:r w:rsidRPr="00FA6E71">
        <w:rPr>
          <w:rFonts w:ascii="Tahoma" w:hAnsi="Tahoma" w:cs="Tahoma"/>
          <w:i/>
          <w:color w:val="000000"/>
          <w:sz w:val="20"/>
          <w:szCs w:val="20"/>
          <w:shd w:val="clear" w:color="auto" w:fill="FFFFFF"/>
          <w:lang w:eastAsia="ru-RU"/>
        </w:rPr>
        <w:lastRenderedPageBreak/>
        <w:t>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roofErr w:type="gramEnd"/>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В случае</w:t>
      </w:r>
      <w:proofErr w:type="gramStart"/>
      <w:r w:rsidRPr="00FA6E71">
        <w:rPr>
          <w:rFonts w:ascii="Tahoma" w:hAnsi="Tahoma" w:cs="Tahoma"/>
          <w:i/>
          <w:color w:val="000000"/>
          <w:sz w:val="20"/>
          <w:szCs w:val="20"/>
          <w:shd w:val="clear" w:color="auto" w:fill="FFFFFF"/>
          <w:lang w:eastAsia="ru-RU"/>
        </w:rPr>
        <w:t>,</w:t>
      </w:r>
      <w:proofErr w:type="gramEnd"/>
      <w:r w:rsidRPr="00FA6E71">
        <w:rPr>
          <w:rFonts w:ascii="Tahoma" w:hAnsi="Tahoma" w:cs="Tahoma"/>
          <w:i/>
          <w:color w:val="000000"/>
          <w:sz w:val="20"/>
          <w:szCs w:val="20"/>
          <w:shd w:val="clear" w:color="auto" w:fill="FFFFFF"/>
          <w:lang w:eastAsia="ru-RU"/>
        </w:rPr>
        <w:t xml:space="preserve"> если арбитражный суд установит, что оспариваемый ненормативный правовой акт, решения и действия (бездействие) государственных органов, органов местного самоуправления, иных органов,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В резолютивной части решения по делу об оспаривании ненормативных правовых актов, решений государственных органов, органов местного самоуправления, иных органов, должностных лиц должны содержаться:</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xml:space="preserve">• наименование органа или лица, </w:t>
      </w:r>
      <w:proofErr w:type="gramStart"/>
      <w:r w:rsidRPr="00FA6E71">
        <w:rPr>
          <w:rFonts w:ascii="Tahoma" w:hAnsi="Tahoma" w:cs="Tahoma"/>
          <w:i/>
          <w:color w:val="000000"/>
          <w:sz w:val="20"/>
          <w:szCs w:val="20"/>
          <w:shd w:val="clear" w:color="auto" w:fill="FFFFFF"/>
          <w:lang w:eastAsia="ru-RU"/>
        </w:rPr>
        <w:t>принявших</w:t>
      </w:r>
      <w:proofErr w:type="gramEnd"/>
      <w:r w:rsidRPr="00FA6E71">
        <w:rPr>
          <w:rFonts w:ascii="Tahoma" w:hAnsi="Tahoma" w:cs="Tahoma"/>
          <w:i/>
          <w:color w:val="000000"/>
          <w:sz w:val="20"/>
          <w:szCs w:val="20"/>
          <w:shd w:val="clear" w:color="auto" w:fill="FFFFFF"/>
          <w:lang w:eastAsia="ru-RU"/>
        </w:rPr>
        <w:t xml:space="preserve"> оспариваемый акт, решение; название, номер, дата принятия оспариваемого акта, решения;</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xml:space="preserve">• название закона или иного нормативного правового акта, на соответствие которому </w:t>
      </w:r>
      <w:proofErr w:type="gramStart"/>
      <w:r w:rsidRPr="00FA6E71">
        <w:rPr>
          <w:rFonts w:ascii="Tahoma" w:hAnsi="Tahoma" w:cs="Tahoma"/>
          <w:i/>
          <w:color w:val="000000"/>
          <w:sz w:val="20"/>
          <w:szCs w:val="20"/>
          <w:shd w:val="clear" w:color="auto" w:fill="FFFFFF"/>
          <w:lang w:eastAsia="ru-RU"/>
        </w:rPr>
        <w:t>проверены</w:t>
      </w:r>
      <w:proofErr w:type="gramEnd"/>
      <w:r w:rsidRPr="00FA6E71">
        <w:rPr>
          <w:rFonts w:ascii="Tahoma" w:hAnsi="Tahoma" w:cs="Tahoma"/>
          <w:i/>
          <w:color w:val="000000"/>
          <w:sz w:val="20"/>
          <w:szCs w:val="20"/>
          <w:shd w:val="clear" w:color="auto" w:fill="FFFFFF"/>
          <w:lang w:eastAsia="ru-RU"/>
        </w:rPr>
        <w:t xml:space="preserve"> оспариваемый акт, решение;</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xml:space="preserve">• указание на признание оспариваемого акта </w:t>
      </w:r>
      <w:proofErr w:type="gramStart"/>
      <w:r w:rsidRPr="00FA6E71">
        <w:rPr>
          <w:rFonts w:ascii="Tahoma" w:hAnsi="Tahoma" w:cs="Tahoma"/>
          <w:i/>
          <w:color w:val="000000"/>
          <w:sz w:val="20"/>
          <w:szCs w:val="20"/>
          <w:shd w:val="clear" w:color="auto" w:fill="FFFFFF"/>
          <w:lang w:eastAsia="ru-RU"/>
        </w:rPr>
        <w:t>недействительным</w:t>
      </w:r>
      <w:proofErr w:type="gramEnd"/>
      <w:r w:rsidRPr="00FA6E71">
        <w:rPr>
          <w:rFonts w:ascii="Tahoma" w:hAnsi="Tahoma" w:cs="Tahoma"/>
          <w:i/>
          <w:color w:val="000000"/>
          <w:sz w:val="20"/>
          <w:szCs w:val="20"/>
          <w:shd w:val="clear" w:color="auto" w:fill="FFFFFF"/>
          <w:lang w:eastAsia="ru-RU"/>
        </w:rPr>
        <w:t xml:space="preserve">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В резолютивной части решения по делу об оспаривании действий (бездействия) государственных органов, органов местного самоуправления, иных органов, должностных лиц, об отказе в совершении действий, в принятии решений должны содержаться:</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название закона или иного нормативного правового акта, на соответствие которым проверены оспариваемые действия (бездействие), решения;</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указание на признание оспариваемых действий (бездействия) незаконными и обязанность соответствующих государственных органов, органов местного самоуправления, иных органов,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xml:space="preserve">В резолютивной части решения арбитражный суд может указать на необходимость сообщения суду </w:t>
      </w:r>
      <w:proofErr w:type="gramStart"/>
      <w:r w:rsidRPr="00FA6E71">
        <w:rPr>
          <w:rFonts w:ascii="Tahoma" w:hAnsi="Tahoma" w:cs="Tahoma"/>
          <w:i/>
          <w:color w:val="000000"/>
          <w:sz w:val="20"/>
          <w:szCs w:val="20"/>
          <w:shd w:val="clear" w:color="auto" w:fill="FFFFFF"/>
          <w:lang w:eastAsia="ru-RU"/>
        </w:rPr>
        <w:t>соответствующими</w:t>
      </w:r>
      <w:proofErr w:type="gramEnd"/>
      <w:r w:rsidRPr="00FA6E71">
        <w:rPr>
          <w:rFonts w:ascii="Tahoma" w:hAnsi="Tahoma" w:cs="Tahoma"/>
          <w:i/>
          <w:color w:val="000000"/>
          <w:sz w:val="20"/>
          <w:szCs w:val="20"/>
          <w:shd w:val="clear" w:color="auto" w:fill="FFFFFF"/>
          <w:lang w:eastAsia="ru-RU"/>
        </w:rPr>
        <w:t xml:space="preserve"> органом или лицом об исполнении решения суда.</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Решения арбитражного суда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подлежат немедленному исполнению, если иные сроки не установлены в решении суда.</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xml:space="preserve">Со дня принятия решения арбитражного суда о признании </w:t>
      </w:r>
      <w:proofErr w:type="gramStart"/>
      <w:r w:rsidRPr="00FA6E71">
        <w:rPr>
          <w:rFonts w:ascii="Tahoma" w:hAnsi="Tahoma" w:cs="Tahoma"/>
          <w:i/>
          <w:color w:val="000000"/>
          <w:sz w:val="20"/>
          <w:szCs w:val="20"/>
          <w:shd w:val="clear" w:color="auto" w:fill="FFFFFF"/>
          <w:lang w:eastAsia="ru-RU"/>
        </w:rPr>
        <w:t>недействительным</w:t>
      </w:r>
      <w:proofErr w:type="gramEnd"/>
      <w:r w:rsidRPr="00FA6E71">
        <w:rPr>
          <w:rFonts w:ascii="Tahoma" w:hAnsi="Tahoma" w:cs="Tahoma"/>
          <w:i/>
          <w:color w:val="000000"/>
          <w:sz w:val="20"/>
          <w:szCs w:val="20"/>
          <w:shd w:val="clear" w:color="auto" w:fill="FFFFFF"/>
          <w:lang w:eastAsia="ru-RU"/>
        </w:rPr>
        <w:t xml:space="preserve"> ненормативного правового акта полностью или в части указанный акт или отдельные его положения не подлежат применению.</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Копия решения арбитражного суда направляется в пятидневный срок со дня его принятия заявителю, в государственный орган, в орган местного самоуправления, в иные органы,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FA6E71" w:rsidRPr="00FA6E71" w:rsidRDefault="00FA6E71" w:rsidP="00FA6E71">
      <w:pPr>
        <w:pStyle w:val="a4"/>
        <w:ind w:firstLine="567"/>
        <w:jc w:val="center"/>
        <w:rPr>
          <w:rFonts w:ascii="Tahoma" w:hAnsi="Tahoma" w:cs="Tahoma"/>
          <w:b/>
          <w:i/>
          <w:color w:val="000000"/>
          <w:sz w:val="20"/>
          <w:szCs w:val="20"/>
          <w:shd w:val="clear" w:color="auto" w:fill="FFFFFF"/>
          <w:lang w:eastAsia="ru-RU"/>
        </w:rPr>
      </w:pPr>
    </w:p>
    <w:p w:rsidR="00FA6E71" w:rsidRPr="00FA6E71" w:rsidRDefault="00FA6E71" w:rsidP="00FA6E71">
      <w:pPr>
        <w:pStyle w:val="a4"/>
        <w:ind w:firstLine="567"/>
        <w:jc w:val="center"/>
        <w:rPr>
          <w:rFonts w:ascii="Tahoma" w:hAnsi="Tahoma" w:cs="Tahoma"/>
          <w:b/>
          <w:i/>
          <w:sz w:val="20"/>
          <w:szCs w:val="20"/>
          <w:shd w:val="clear" w:color="auto" w:fill="FFFFFF"/>
          <w:lang w:eastAsia="ru-RU"/>
        </w:rPr>
      </w:pPr>
      <w:r w:rsidRPr="00FA6E71">
        <w:rPr>
          <w:rFonts w:ascii="Tahoma" w:hAnsi="Tahoma" w:cs="Tahoma"/>
          <w:b/>
          <w:i/>
          <w:sz w:val="20"/>
          <w:szCs w:val="20"/>
          <w:shd w:val="clear" w:color="auto" w:fill="FFFFFF"/>
          <w:lang w:eastAsia="ru-RU"/>
        </w:rPr>
        <w:t>ЗАКОН РОССИЙСКОЙ ФЕДЕРАЦИИ ОТ 27.04.1993 № 4866-1 «ОБ ОБЖАЛОВАНИИ В СУД ДЕЙСТВИЙ И РЕШЕНИЙ, НАРУШАЮЩИХ ПРАВА И СВОБОДЫ ГРАЖДАН»</w:t>
      </w:r>
    </w:p>
    <w:p w:rsidR="00FA6E71" w:rsidRPr="00FA6E71" w:rsidRDefault="00FA6E71" w:rsidP="00FA6E71">
      <w:pPr>
        <w:pStyle w:val="a4"/>
        <w:ind w:firstLine="567"/>
        <w:jc w:val="center"/>
        <w:rPr>
          <w:rFonts w:ascii="Tahoma" w:hAnsi="Tahoma" w:cs="Tahoma"/>
          <w:b/>
          <w:i/>
          <w:color w:val="000000"/>
          <w:sz w:val="20"/>
          <w:szCs w:val="20"/>
          <w:shd w:val="clear" w:color="auto" w:fill="FFFFFF"/>
          <w:lang w:eastAsia="ru-RU"/>
        </w:rPr>
      </w:pP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Статья 1. Право на обращение с жалобой в суд</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Каждый гражданин вправе обратиться с жалобой в суд, если считает, что неправомерными действиями (решениями) государственных органов, органов местного самоуправления, учреждений, предприятий и их объединений, общественных объединений или должностных лиц, государственных служащих нарушены его права и свободы.</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Статья 2. Действия (решения), которые могут быть обжалованы в суд</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lastRenderedPageBreak/>
        <w:t>К действиям (решениям) государственных органов, органов местного самоуправления, учреждений, предприятий и их объединений, общественных объединений и должностных лиц, государственных служащих, которые могут быть обжалованы в суд, относятся коллегиальные и единоличные действия (решения), в том числе представление официальной информации, ставшей основанием для совершения действий (принятия решений), в результате которых:</w:t>
      </w:r>
    </w:p>
    <w:p w:rsidR="00FA6E71" w:rsidRPr="00FA6E71" w:rsidRDefault="00FA6E71" w:rsidP="00FA6E71">
      <w:pPr>
        <w:pStyle w:val="a4"/>
        <w:ind w:firstLine="567"/>
        <w:jc w:val="both"/>
        <w:rPr>
          <w:rFonts w:ascii="Tahoma" w:hAnsi="Tahoma" w:cs="Tahoma"/>
          <w:i/>
          <w:iCs/>
          <w:color w:val="000000"/>
          <w:sz w:val="20"/>
          <w:szCs w:val="20"/>
          <w:shd w:val="clear" w:color="auto" w:fill="FFFFFF"/>
          <w:lang w:eastAsia="ru-RU"/>
        </w:rPr>
      </w:pPr>
      <w:r w:rsidRPr="00FA6E71">
        <w:rPr>
          <w:rFonts w:ascii="Tahoma" w:hAnsi="Tahoma" w:cs="Tahoma"/>
          <w:i/>
          <w:iCs/>
          <w:color w:val="000000"/>
          <w:sz w:val="20"/>
          <w:szCs w:val="20"/>
          <w:shd w:val="clear" w:color="auto" w:fill="FFFFFF"/>
          <w:lang w:eastAsia="ru-RU"/>
        </w:rPr>
        <w:t>•</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нарушены права и свободы гражданина;</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созданы препятствия осуществлению гражданином его прав и свобод;</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незаконно на гражданина возложена какая-либо обязанность или он незаконно привлечен к какой-либо ответственности.</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Статья 4. Подача жалобы</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proofErr w:type="gramStart"/>
      <w:r w:rsidRPr="00FA6E71">
        <w:rPr>
          <w:rFonts w:ascii="Tahoma" w:hAnsi="Tahoma" w:cs="Tahoma"/>
          <w:i/>
          <w:color w:val="000000"/>
          <w:sz w:val="20"/>
          <w:szCs w:val="20"/>
          <w:shd w:val="clear" w:color="auto" w:fill="FFFFFF"/>
          <w:lang w:eastAsia="ru-RU"/>
        </w:rPr>
        <w:t>Гражданин вправе обратиться с жалобой на действия (решения), нарушающие его права и свободы, либо непосредственно в суд, либо к вышестоящему в порядке подчиненности государственному органу, органу местного самоуправления, учреждению, предприятию или объединению, общественному объединению, должностному лицу, государственному служащему.</w:t>
      </w:r>
      <w:proofErr w:type="gramEnd"/>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Вышестоящие в порядке подчиненности орган, объединение, должностное лицо обязаны рассмотреть жалобу в месячный срок. Если гражданину в удовлетворении жалобы отказано или он не получил ответа в течение месяца со дня ее подачи, он вправе обратиться с жалобой в суд.</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Жалоба может быть подана гражданином, права которого нарушены, или его представителем, а также по просьбе гражданина надлежаще уполномоченным представителем общественной организации, трудового коллектива.</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Жалоба подается по усмотрению гражданина либо в суд по месту его жительства, либо в суд по месту нахождения органа, объединения, должностного лица, государственного служащего.</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Военнослужащий вправе в порядке, предусмотренном настоящей статьей, обратиться в военный суд с жалобой на действия (решения) органов военного управления и воинских должностных лиц, нарушающие его права и свободы.</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Приняв жалобу к рассмотрению, суд по просьбе гражданина или по своей инициативе вправе приостановить исполнение обжалуемого действия (решения).</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Подача жалобы оплачивается государственной пошлиной в установленном размере. Суд может освободить гражданина от уплаты пошлины или уменьшить ее размер.</w:t>
      </w:r>
    </w:p>
    <w:p w:rsidR="00FA6E71" w:rsidRPr="00FA6E71" w:rsidRDefault="00FA6E71" w:rsidP="00FA6E71">
      <w:pPr>
        <w:pStyle w:val="a4"/>
        <w:ind w:firstLine="567"/>
        <w:jc w:val="both"/>
        <w:rPr>
          <w:rFonts w:ascii="Tahoma" w:hAnsi="Tahoma" w:cs="Tahoma"/>
          <w:i/>
          <w:color w:val="000000"/>
          <w:sz w:val="20"/>
          <w:szCs w:val="20"/>
          <w:shd w:val="clear" w:color="auto" w:fill="FFFFFF"/>
          <w:lang w:eastAsia="ru-RU"/>
        </w:rPr>
      </w:pPr>
      <w:r w:rsidRPr="00FA6E71">
        <w:rPr>
          <w:rFonts w:ascii="Tahoma" w:hAnsi="Tahoma" w:cs="Tahoma"/>
          <w:i/>
          <w:color w:val="000000"/>
          <w:sz w:val="20"/>
          <w:szCs w:val="20"/>
          <w:shd w:val="clear" w:color="auto" w:fill="FFFFFF"/>
          <w:lang w:eastAsia="ru-RU"/>
        </w:rPr>
        <w:t> </w:t>
      </w:r>
    </w:p>
    <w:p w:rsidR="00C57061" w:rsidRPr="00FA6E71" w:rsidRDefault="00C57061" w:rsidP="00FA6E71">
      <w:pPr>
        <w:pStyle w:val="a4"/>
        <w:ind w:firstLine="567"/>
        <w:jc w:val="both"/>
        <w:rPr>
          <w:rFonts w:ascii="Tahoma" w:hAnsi="Tahoma" w:cs="Tahoma"/>
          <w:i/>
          <w:sz w:val="20"/>
          <w:szCs w:val="20"/>
        </w:rPr>
      </w:pPr>
    </w:p>
    <w:sectPr w:rsidR="00C57061" w:rsidRPr="00FA6E71" w:rsidSect="00C570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FA6E71"/>
    <w:rsid w:val="00C57061"/>
    <w:rsid w:val="00FA6E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061"/>
  </w:style>
  <w:style w:type="paragraph" w:styleId="3">
    <w:name w:val="heading 3"/>
    <w:basedOn w:val="a"/>
    <w:link w:val="30"/>
    <w:uiPriority w:val="9"/>
    <w:qFormat/>
    <w:rsid w:val="00FA6E7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A6E7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6E7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A6E71"/>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A6E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A6E71"/>
    <w:pPr>
      <w:spacing w:after="0" w:line="240" w:lineRule="auto"/>
    </w:pPr>
  </w:style>
</w:styles>
</file>

<file path=word/webSettings.xml><?xml version="1.0" encoding="utf-8"?>
<w:webSettings xmlns:r="http://schemas.openxmlformats.org/officeDocument/2006/relationships" xmlns:w="http://schemas.openxmlformats.org/wordprocessingml/2006/main">
  <w:divs>
    <w:div w:id="86791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5730</Words>
  <Characters>32663</Characters>
  <Application>Microsoft Office Word</Application>
  <DocSecurity>0</DocSecurity>
  <Lines>272</Lines>
  <Paragraphs>76</Paragraphs>
  <ScaleCrop>false</ScaleCrop>
  <Company>Чапаевское поселение</Company>
  <LinksUpToDate>false</LinksUpToDate>
  <CharactersWithSpaces>38317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1</cp:revision>
  <dcterms:created xsi:type="dcterms:W3CDTF">2013-03-18T06:32:00Z</dcterms:created>
  <dcterms:modified xsi:type="dcterms:W3CDTF">2013-03-18T06:36:00Z</dcterms:modified>
</cp:coreProperties>
</file>