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6105E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46105E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B29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D60E8F">
              <w:rPr>
                <w:rFonts w:ascii="Tahoma" w:hAnsi="Tahoma" w:cs="Tahoma"/>
                <w:b/>
                <w:i/>
                <w:sz w:val="22"/>
                <w:szCs w:val="22"/>
              </w:rPr>
              <w:t>4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</w:t>
            </w:r>
            <w:r w:rsidR="00D60E8F">
              <w:rPr>
                <w:rFonts w:ascii="Tahoma" w:hAnsi="Tahoma" w:cs="Tahoma"/>
                <w:b/>
                <w:i/>
                <w:sz w:val="22"/>
                <w:szCs w:val="22"/>
              </w:rPr>
              <w:t>05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D60E8F">
              <w:rPr>
                <w:rFonts w:ascii="Tahoma" w:hAnsi="Tahoma" w:cs="Tahoma"/>
                <w:b/>
                <w:i/>
                <w:sz w:val="22"/>
                <w:szCs w:val="22"/>
              </w:rPr>
              <w:t>02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D60E8F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697C62" w:rsidRPr="008D6475" w:rsidRDefault="003B29B6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ПРОТОКОЛ  ПУБЛИЧНЫХ  СЛУШАНИЙ № 1</w:t>
      </w: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о преобразовании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наделении                                                           его статусом городского округа</w:t>
      </w:r>
    </w:p>
    <w:p w:rsidR="00D60E8F" w:rsidRPr="00071342" w:rsidRDefault="00D60E8F" w:rsidP="00D60E8F">
      <w:pPr>
        <w:pStyle w:val="af2"/>
        <w:ind w:firstLine="567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Дата и время проведения</w:t>
      </w:r>
      <w:r w:rsidRPr="00071342">
        <w:rPr>
          <w:rFonts w:ascii="Tahoma" w:hAnsi="Tahoma" w:cs="Tahoma"/>
          <w:i/>
          <w:sz w:val="20"/>
          <w:szCs w:val="20"/>
        </w:rPr>
        <w:t xml:space="preserve"> – 28 января 2019 года, 17.00 часов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Место проведения –</w:t>
      </w:r>
      <w:r w:rsidRPr="00071342">
        <w:rPr>
          <w:rFonts w:ascii="Tahoma" w:hAnsi="Tahoma" w:cs="Tahoma"/>
          <w:i/>
          <w:sz w:val="20"/>
          <w:szCs w:val="20"/>
        </w:rPr>
        <w:t xml:space="preserve"> п.им. Чапаева, ул. Советская, д. 13, администрация Чапаевского  сельского поселения (актовый зал Чапаевского  сельского поселения)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Присутствующие: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глава Чапаевского  сельского поселения Смирнова Г.А.,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глава Красносельского муниципального района Стецура А.А.,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- и.о. начальника управления по вопросам внутренней политики Костромской области Пургин Д.В.,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- </w:t>
      </w:r>
      <w:r w:rsidRPr="00071342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>заместитель директора департамента государственного регулирования цен и тарифов</w:t>
      </w:r>
      <w:r w:rsidRPr="00071342">
        <w:rPr>
          <w:rStyle w:val="apple-converted-space"/>
          <w:rFonts w:ascii="Tahoma" w:hAnsi="Tahoma" w:cs="Tahoma"/>
          <w:i/>
          <w:color w:val="333333"/>
          <w:sz w:val="20"/>
          <w:szCs w:val="20"/>
          <w:shd w:val="clear" w:color="auto" w:fill="FFFFFF"/>
        </w:rPr>
        <w:t> </w:t>
      </w:r>
      <w:r w:rsidRPr="00071342">
        <w:rPr>
          <w:rFonts w:ascii="Tahoma" w:hAnsi="Tahoma" w:cs="Tahoma"/>
          <w:bCs/>
          <w:i/>
          <w:color w:val="333333"/>
          <w:sz w:val="20"/>
          <w:szCs w:val="20"/>
          <w:shd w:val="clear" w:color="auto" w:fill="FFFFFF"/>
        </w:rPr>
        <w:t>Костромской</w:t>
      </w:r>
      <w:r w:rsidRPr="00071342">
        <w:rPr>
          <w:rStyle w:val="apple-converted-space"/>
          <w:rFonts w:ascii="Tahoma" w:hAnsi="Tahoma" w:cs="Tahoma"/>
          <w:i/>
          <w:color w:val="333333"/>
          <w:sz w:val="20"/>
          <w:szCs w:val="20"/>
          <w:shd w:val="clear" w:color="auto" w:fill="FFFFFF"/>
        </w:rPr>
        <w:t> </w:t>
      </w:r>
      <w:r w:rsidRPr="00071342">
        <w:rPr>
          <w:rFonts w:ascii="Tahoma" w:hAnsi="Tahoma" w:cs="Tahoma"/>
          <w:bCs/>
          <w:i/>
          <w:color w:val="333333"/>
          <w:sz w:val="20"/>
          <w:szCs w:val="20"/>
          <w:shd w:val="clear" w:color="auto" w:fill="FFFFFF"/>
        </w:rPr>
        <w:t>области Якимова Л.А.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начальник отдела по взаимодействию с муниципальными образованиями управления по вопросам внутренней политики администрации Костромской области Ерофеева М.А.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заместитель начальника управления по вопросам внутренней политики администрации Костромской области, куратор Красносельского муниципального района Кудрявцева О.Н.;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Бубнов М.В. отдел энергетики, газоснабжения, нормативов и технологических потерь департамента строительства ЖКХ и ТЭК Костромской области;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заместитель главы администрации Красносельского муниципального района Резепина Т.Н.;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управляющий делами главы администрации Красносельского муниципального района Кузнецова С.С.;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глава Гридинского  сельского поселения Соловьев Ю.В.;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lastRenderedPageBreak/>
        <w:t>Жители поселения (явочный лист прилагается)</w:t>
      </w: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 xml:space="preserve">ПОВЕСТКА ДНЯ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1. Преобразование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наделении                                                           его статусом городского округа.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2. Разное.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ХОД СОБРАНИЯ</w:t>
      </w:r>
    </w:p>
    <w:p w:rsidR="00D60E8F" w:rsidRPr="00071342" w:rsidRDefault="00D60E8F" w:rsidP="00D60E8F">
      <w:pPr>
        <w:pStyle w:val="af2"/>
        <w:ind w:firstLine="567"/>
        <w:jc w:val="center"/>
        <w:rPr>
          <w:rFonts w:ascii="Tahoma" w:hAnsi="Tahoma" w:cs="Tahoma"/>
          <w:b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1.Выбор председателя и секретаря собрания.</w:t>
      </w:r>
    </w:p>
    <w:p w:rsidR="00D60E8F" w:rsidRPr="00071342" w:rsidRDefault="00D60E8F" w:rsidP="00D60E8F">
      <w:pPr>
        <w:pStyle w:val="af2"/>
        <w:ind w:firstLine="567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Сесенина Н.А.</w:t>
      </w:r>
      <w:r w:rsidRPr="00071342">
        <w:rPr>
          <w:rFonts w:ascii="Tahoma" w:hAnsi="Tahoma" w:cs="Tahoma"/>
          <w:i/>
          <w:sz w:val="20"/>
          <w:szCs w:val="20"/>
        </w:rPr>
        <w:t xml:space="preserve"> предлагаю председателем собрания выбрать главу Чапаевского сельского поселения Смирнову Г.А.,  секретарём собрания – Нечаеву Л.Н.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Голосовали: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«за» - все единогласно.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2. С приветственным словом выступила глава поселения </w:t>
      </w:r>
      <w:r w:rsidRPr="00071342">
        <w:rPr>
          <w:rFonts w:ascii="Tahoma" w:hAnsi="Tahoma" w:cs="Tahoma"/>
          <w:b/>
          <w:i/>
          <w:sz w:val="20"/>
          <w:szCs w:val="20"/>
        </w:rPr>
        <w:t>Смирнова Г.А</w:t>
      </w:r>
      <w:r w:rsidRPr="00071342">
        <w:rPr>
          <w:rFonts w:ascii="Tahoma" w:hAnsi="Tahoma" w:cs="Tahoma"/>
          <w:i/>
          <w:sz w:val="20"/>
          <w:szCs w:val="20"/>
        </w:rPr>
        <w:t xml:space="preserve">., она представил жителям представителей из района и области, присутствующих на собрании, объявил вопрос повестки дня публичных слушаний «О преобразовании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наделении  его статусом городского округа» и передал слово главе Красносельского муниципального района Стецуре А.А.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3. Перед жителями поселения, присутствующими на публичных слушаниях выступил глава Красносельского муниципального района </w:t>
      </w:r>
      <w:r w:rsidRPr="00071342">
        <w:rPr>
          <w:rFonts w:ascii="Tahoma" w:hAnsi="Tahoma" w:cs="Tahoma"/>
          <w:b/>
          <w:i/>
          <w:sz w:val="20"/>
          <w:szCs w:val="20"/>
        </w:rPr>
        <w:t>Стецура А.А.</w:t>
      </w:r>
      <w:r w:rsidRPr="00071342">
        <w:rPr>
          <w:rFonts w:ascii="Tahoma" w:hAnsi="Tahoma" w:cs="Tahoma"/>
          <w:i/>
          <w:sz w:val="20"/>
          <w:szCs w:val="20"/>
        </w:rPr>
        <w:t xml:space="preserve"> Он рассказал о сути предстоящих преобразований и об их положительных моментах: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«Проведение социологических и экономических преобразований в России требует новых подходов к административному преобразованию территорий, повышения уровня управляемости, сокращения сроков между принятием решений и их реализацией, что возможно только в единой административной единице.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По этому пути пошли и полностью оправдали производимые перемены регионы Подмосковья, Калининградской и Тверской областей. На сегодняшний день уже в 13 регионах России осуществляется программа преобразования муниципальных районов в городские округа с единой системой управления, сокращением  численности чиновничьего аппарата, приближением власти к нуждам и заботам населения. По такому пути преобразования власти на местах  пошла и наша Костромская область, в частности соседний с нами Мантуровский район, который был преобразован в городской округ в прошлом 2018 году.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Расскажу о главных преимуществах преобразования нынешней структуры местной власти в городской округ: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1) Преимущества  преобразования в бюджетной сфере:</w:t>
      </w:r>
    </w:p>
    <w:p w:rsidR="00D60E8F" w:rsidRPr="00071342" w:rsidRDefault="00D60E8F" w:rsidP="00D60E8F">
      <w:pPr>
        <w:pStyle w:val="af2"/>
        <w:ind w:left="720" w:firstLine="414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формирование единого консолидированного бюджета на основе единых муниципальных программ;</w:t>
      </w:r>
    </w:p>
    <w:p w:rsidR="00D60E8F" w:rsidRPr="00071342" w:rsidRDefault="00D60E8F" w:rsidP="00D60E8F">
      <w:pPr>
        <w:pStyle w:val="af2"/>
        <w:ind w:left="720" w:firstLine="414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осуществление органами местного самоуправления городского округа вопросов местного значения упразднённых поселений;</w:t>
      </w:r>
    </w:p>
    <w:p w:rsidR="00D60E8F" w:rsidRPr="00071342" w:rsidRDefault="00D60E8F" w:rsidP="00D60E8F">
      <w:pPr>
        <w:pStyle w:val="af2"/>
        <w:ind w:left="720" w:firstLine="414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отсутствие необходимости передачи полномочий по решению вопросов местного значения;</w:t>
      </w:r>
    </w:p>
    <w:p w:rsidR="00D60E8F" w:rsidRPr="00071342" w:rsidRDefault="00D60E8F" w:rsidP="00D60E8F">
      <w:pPr>
        <w:pStyle w:val="af2"/>
        <w:ind w:left="720" w:firstLine="414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высвободятся дополнительные финансовые средства для развития всех территорий, которые будут входить во вновь созданный городской округ Красное-на-Воге.</w:t>
      </w:r>
    </w:p>
    <w:p w:rsidR="00D60E8F" w:rsidRPr="00071342" w:rsidRDefault="00D60E8F" w:rsidP="00D60E8F">
      <w:pPr>
        <w:pStyle w:val="af2"/>
        <w:ind w:left="720"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2) В сфере муниципального управления: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сокращение сроков от принятия решений до реализации задач;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сокращение количества муниципальных служащих и работников местного самоуправления;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создание на уровне городского округа единых учреждений для решения вопросов местного значения со структурными подразделениями на территории упразднённых поселений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3) В сфере градостроительства:</w:t>
      </w:r>
    </w:p>
    <w:p w:rsidR="00D60E8F" w:rsidRPr="00071342" w:rsidRDefault="00D60E8F" w:rsidP="00D60E8F">
      <w:pPr>
        <w:pStyle w:val="af2"/>
        <w:tabs>
          <w:tab w:val="left" w:pos="1134"/>
        </w:tabs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разработка и утверждение единого генерального плана городского округа;</w:t>
      </w:r>
    </w:p>
    <w:p w:rsidR="00D60E8F" w:rsidRPr="00071342" w:rsidRDefault="00D60E8F" w:rsidP="00D60E8F">
      <w:pPr>
        <w:pStyle w:val="af2"/>
        <w:tabs>
          <w:tab w:val="left" w:pos="1134"/>
        </w:tabs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утверждение на его основе единых правил землепользования и застройки, норм градостроительного проектирования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4) В сфере земельно-имущественных отношений: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единая система учёта (реестр) муниципального имущества и земельных участков;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утверждение единого плана приватизации муниципального имущества;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централизованная система проведения конкурсных процедур по реализации муниципального имущества.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5) В сфере оказания жилищно-коммунальных услуг:</w:t>
      </w:r>
    </w:p>
    <w:p w:rsidR="00D60E8F" w:rsidRPr="00071342" w:rsidRDefault="00D60E8F" w:rsidP="00D60E8F">
      <w:pPr>
        <w:pStyle w:val="af2"/>
        <w:ind w:firstLine="1134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утверждение единой схемы теплоснабжения;</w:t>
      </w:r>
    </w:p>
    <w:p w:rsidR="00D60E8F" w:rsidRPr="00071342" w:rsidRDefault="00D60E8F" w:rsidP="00D60E8F">
      <w:pPr>
        <w:pStyle w:val="af2"/>
        <w:ind w:firstLine="1134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утверждение единой  схемы водоснабжения и водоотведения.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6) В сфере капитального строительства и дорожного хозяйства:</w:t>
      </w:r>
    </w:p>
    <w:p w:rsidR="00D60E8F" w:rsidRPr="00071342" w:rsidRDefault="00D60E8F" w:rsidP="00D60E8F">
      <w:pPr>
        <w:pStyle w:val="af2"/>
        <w:ind w:left="709" w:firstLine="425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создание единого дорожного фонда позволит в более сокращённые сроки получать софинансирование на ремонт дорожного полотна и обустройство дорог, а также сократит процедуры согласования при проведении закупок на выполнение работ.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7) В сфере нормативной деятельности:</w:t>
      </w:r>
    </w:p>
    <w:p w:rsidR="00D60E8F" w:rsidRPr="00071342" w:rsidRDefault="00D60E8F" w:rsidP="00D60E8F">
      <w:pPr>
        <w:pStyle w:val="af2"/>
        <w:ind w:left="567"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повышение качества нормативной деятельности, мониторинга действия муниципальных правовых актов;</w:t>
      </w:r>
    </w:p>
    <w:p w:rsidR="00D60E8F" w:rsidRPr="00071342" w:rsidRDefault="00D60E8F" w:rsidP="00D60E8F">
      <w:pPr>
        <w:pStyle w:val="af2"/>
        <w:ind w:left="567"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единообразие применения и толкования норм права действующего законодательства.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ab/>
        <w:t>Кроме того можно указать следующие плюсы предстоящих преобразований: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ab/>
        <w:t>- при нынешней системе управления существует 10 глав, 10 администраций поселений, 10 Советов депутатов, 10 бюджетов. После преобразования должно остаться: 1 глава, которого вы будете выбирать на выборах в сентябре 2019 года, 1 администрация, 1 Совет депутатов, в состав которого будут входить 2-3 представителя от вашего поселения, будет 1 консолидированный бюджет. При всём при этом большим преимуществом будет экономия денежных средств порядка 29,5 млн. рублей, которая образуется за счёт сокращения чиновничьего аппарата и будет направлена на развитие сельских населённых пунктов городского округа, который будет образован. Также отметим то, что сейчас на территории района 5 ресурсо-снабжающих организаций,4 учреждения социальной сферы. После преобразования планируется оставить 2 ресурсо-снабжающие организации и 2 учреждения социальной сферы. Всё это также приведёт к экономии денежных средств и более быстрому решению вопросов, касающихся сферы ЖКХ и социальной сферы. Из данного преобразования планируется высвободить 10,5 млн. рублей для нужд жителей п. Красное-на-Волге и сельских территорий в том числе.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ab/>
        <w:t>Какие же из всего выше сказанного можно сделать выводы?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1. Власть на местах будет по-прежнему доступной – чиновники городского округа будут располагаться в существующих помещениях на территории всех поселений по привычным для жителей адресам, просто чиновников на метах будет меньше, за счёт их сокращения.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2. Глава городского округа будет избираться на прямых выборах. Заместители  главы будут назначаться вновь избранным руководством (главой) городского округа.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3. После объединения жителям не нужно будет менять документы: паспорта, СНИЛСы, ИНН, свидетельства на право собственности на недвижимость. Все имеющиеся сейчас у вас документы, если они оформлены на законных основаниях, будут действительны. Регистрация по месту жительства (прописка) тоже останется прежней.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4. Сохранятся все существующие на сегодняшний день сельские льготы и тарифы.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5. Скорость решения задач во всех сферах (ЖКХ, благоустройство, дорожная деятельность и т.д.) многократно увеличится.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6. В результате преобразования дополнительно высвободятся финансовые ресурсы порядка 40 млн. рублей для развития территорий всех сельских населённых пунктов и пос. Красное-на-Волге.»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После выступления главы района Стецуры А.А. были показаны видеоролики с интервью некоторых жителей городского округа города Мантурово, которые высказали своё мнение по поводу прошедших у них преобразований.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4. Начальник отдела по взаимодействию с муниципальными образованиями управления по вопросам внутренней политики администрации Костромской области Ерофеева М.А.: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lastRenderedPageBreak/>
        <w:t>«В 2003 году было создано 303 муниципальных образования, сейчас их количество сократилось вдвое. В Мантуровском районе в прошлом году уже преобразовали, льготы все останутся, документы менять не надо, это просто изменение формы управления, а не территории».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5. И.о. начальника управления по вопросам внутренней политики Костромской области Пургин Д.В.: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«Тенденция к сокращению служащих идет с 2015 года, 179 человек сократили. Выборы, если вы примите  решение  о преобразовании,   состоятся в сентябре».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6. </w:t>
      </w:r>
      <w:r w:rsidRPr="00071342">
        <w:rPr>
          <w:rFonts w:ascii="Tahoma" w:hAnsi="Tahoma" w:cs="Tahoma"/>
          <w:i/>
          <w:color w:val="333333"/>
          <w:sz w:val="20"/>
          <w:szCs w:val="20"/>
          <w:shd w:val="clear" w:color="auto" w:fill="FFFFFF"/>
        </w:rPr>
        <w:t>Заместитель директора департамента государственного регулирования цен и тарифов</w:t>
      </w:r>
      <w:r w:rsidRPr="00071342">
        <w:rPr>
          <w:rStyle w:val="apple-converted-space"/>
          <w:rFonts w:ascii="Tahoma" w:hAnsi="Tahoma" w:cs="Tahoma"/>
          <w:i/>
          <w:color w:val="333333"/>
          <w:sz w:val="20"/>
          <w:szCs w:val="20"/>
          <w:shd w:val="clear" w:color="auto" w:fill="FFFFFF"/>
        </w:rPr>
        <w:t> </w:t>
      </w:r>
      <w:r w:rsidRPr="00071342">
        <w:rPr>
          <w:rFonts w:ascii="Tahoma" w:hAnsi="Tahoma" w:cs="Tahoma"/>
          <w:bCs/>
          <w:i/>
          <w:color w:val="333333"/>
          <w:sz w:val="20"/>
          <w:szCs w:val="20"/>
          <w:shd w:val="clear" w:color="auto" w:fill="FFFFFF"/>
        </w:rPr>
        <w:t>Костромской</w:t>
      </w:r>
      <w:r w:rsidRPr="00071342">
        <w:rPr>
          <w:rStyle w:val="apple-converted-space"/>
          <w:rFonts w:ascii="Tahoma" w:hAnsi="Tahoma" w:cs="Tahoma"/>
          <w:i/>
          <w:color w:val="333333"/>
          <w:sz w:val="20"/>
          <w:szCs w:val="20"/>
          <w:shd w:val="clear" w:color="auto" w:fill="FFFFFF"/>
        </w:rPr>
        <w:t> </w:t>
      </w:r>
      <w:r w:rsidRPr="00071342">
        <w:rPr>
          <w:rFonts w:ascii="Tahoma" w:hAnsi="Tahoma" w:cs="Tahoma"/>
          <w:bCs/>
          <w:i/>
          <w:color w:val="333333"/>
          <w:sz w:val="20"/>
          <w:szCs w:val="20"/>
          <w:shd w:val="clear" w:color="auto" w:fill="FFFFFF"/>
        </w:rPr>
        <w:t xml:space="preserve">области </w:t>
      </w:r>
      <w:r w:rsidRPr="00071342">
        <w:rPr>
          <w:rFonts w:ascii="Tahoma" w:hAnsi="Tahoma" w:cs="Tahoma"/>
          <w:i/>
          <w:sz w:val="20"/>
          <w:szCs w:val="20"/>
        </w:rPr>
        <w:t>Якимова Л.А.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«Что касается тарифов: теплоснабжающей организации у Вас нет, тарифы устанавливаются дифференцированно в зависимости от предоставления услуги. На электричество сохраняется понижающий коэффициент для жителей сельской местности, тарифы в 2019 году уже не изменятся, возможна реорганизация и в результате оптимизации могут снизится тарифы на электричество. С июля  месяца растут тарифы на 2%, газ у Вас подорожает на 1,4 %.»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left="720" w:firstLine="567"/>
        <w:jc w:val="center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ВОПРОСЫ ЖИТЕЛЕЙ:</w:t>
      </w:r>
    </w:p>
    <w:p w:rsidR="00D60E8F" w:rsidRPr="00071342" w:rsidRDefault="00D60E8F" w:rsidP="00D60E8F">
      <w:pPr>
        <w:pStyle w:val="af2"/>
        <w:ind w:left="720" w:firstLine="567"/>
        <w:jc w:val="center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Гура А.Е: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Хотелось бы получить документальное подтверждение того, что нам, жителям Чапаевского  сельского поселения, не придётся после преобразований менять документы (прописку в паспортах, свидетельства на право собственности на объекты недвижимости и др.)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Ответила начальник отдела по взаимодействию с муниципальными образованиями управления по вопросам внутренней политики администрации Костромской области </w:t>
      </w:r>
      <w:r w:rsidRPr="00071342">
        <w:rPr>
          <w:rFonts w:ascii="Tahoma" w:hAnsi="Tahoma" w:cs="Tahoma"/>
          <w:b/>
          <w:i/>
          <w:sz w:val="20"/>
          <w:szCs w:val="20"/>
        </w:rPr>
        <w:t>Ерофеева М.А.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Документы точно менять не придётся. Это будет прописано в Законе Костромской области.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Замашкина Е.Н: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Несколько десятилетий назад укрупняли деревни, колхозы, фермы и что из этого вышло? Крупнее не значит лучше, часть деревень, колхозов, ферм просто пропала. Когда-то в сельском совете работали 2 человека и оформляли документы от рождения до смерти, не будем ли мы ездить за каждой бумажкой в район? И еще вопрос,  у  Галины Александровны сейчас есть кое какой бюджет, а у чиновника от округа будут деньги? - Нет. Так не получится ли так, что проворный депутат в округе будет иметь деньги, а остальные нет. Вы сказали, что экономия будет 30 мил. рублей, не пойдут ли эти сэкономленные деньги на зарплаты чиновников в округе».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Ответ дал глава района </w:t>
      </w:r>
      <w:r w:rsidRPr="00071342">
        <w:rPr>
          <w:rFonts w:ascii="Tahoma" w:hAnsi="Tahoma" w:cs="Tahoma"/>
          <w:b/>
          <w:i/>
          <w:sz w:val="20"/>
          <w:szCs w:val="20"/>
        </w:rPr>
        <w:t>Стецура А.А.: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Финансирование должно наоборот увеличиться за счёт высвободившихся вследствие сокращения чиновничьего аппарата денежных средств, в округе будет смета, единая программа на развитие.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Гура А.Е.: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Кому мы, как жители поселения, будем писать заявления о тех или иных нуждах: главе или заместителю главы городского округа? Переходный период - 3 года, пока занимаемся подготовкой документов, не случится так, что человек не получит госуслуги в критической ситуации, например при пожаре.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Ответил глава района </w:t>
      </w:r>
      <w:r w:rsidRPr="00071342">
        <w:rPr>
          <w:rFonts w:ascii="Tahoma" w:hAnsi="Tahoma" w:cs="Tahoma"/>
          <w:b/>
          <w:i/>
          <w:sz w:val="20"/>
          <w:szCs w:val="20"/>
        </w:rPr>
        <w:t>Стецура А.А.: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Заявления вы сможете написать и заместителю главы городского округа, он также будет иметь право, юридический статус решать некоторые вопросы на месте. На месте останется заместитель главы городского округа, и один или два специалиста, в зависимости от численности населения того или иного  поселения. Большинство вопросов и так будут решаться здесь у вас на местах. Здесь у вас останется возможность получить необходимые вам справки, сделать регистрацию по месту жительства, вы сможете направлять свои запросы в вышестоящие организации через вашу же администрацию. Для жителей всё останется, как и прежде. Реформирование коснётся в основном чиновничьего аппарата, а не вас жителей поселений.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Афтомонов Ю.А.: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  Что делать, если нас не будет устраивать работа назначенного заместителя главы городского округа?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Ответил глава района </w:t>
      </w:r>
      <w:r w:rsidRPr="00071342">
        <w:rPr>
          <w:rFonts w:ascii="Tahoma" w:hAnsi="Tahoma" w:cs="Tahoma"/>
          <w:b/>
          <w:i/>
          <w:sz w:val="20"/>
          <w:szCs w:val="20"/>
        </w:rPr>
        <w:t>Стецура А.А.: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-  Сейчас у муниципального района нет прав воздействия на главу поселения, а после преобразования  если вас в чём-то не будет устраивать ваш местный руководитель, который будет </w:t>
      </w:r>
      <w:r w:rsidRPr="00071342">
        <w:rPr>
          <w:rFonts w:ascii="Tahoma" w:hAnsi="Tahoma" w:cs="Tahoma"/>
          <w:i/>
          <w:sz w:val="20"/>
          <w:szCs w:val="20"/>
        </w:rPr>
        <w:lastRenderedPageBreak/>
        <w:t>исполнять обязанности на контрактной основе, то  вы в любое время сможете пожаловаться на работу руководителя вашего поселения, (при условии, что он действительно не должным образом исполняет свои обязанности) и тогда может стоять вопрос о расторжении контракта с данным  руководителем, заместителем главы городского округа. После служебной проверки будет назначен другой заместитель главы городского округа.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ГураА.Е.: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Наше поселение участвует в различных программах по развитию сельского поселения. После всех преобразований попадем ли мы в эти программы?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Ответил глава района </w:t>
      </w:r>
      <w:r w:rsidRPr="00071342">
        <w:rPr>
          <w:rFonts w:ascii="Tahoma" w:hAnsi="Tahoma" w:cs="Tahoma"/>
          <w:b/>
          <w:i/>
          <w:sz w:val="20"/>
          <w:szCs w:val="20"/>
        </w:rPr>
        <w:t>Стецура А.А.: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У вас будет возможность участвовать в федеральных программах. А так как будет один бюджет, то скорость и возможность участия в программах увеличится кратно. Все остается в рамках городского округа, объем денежных средств сохраняется.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Смирнов Н.Н.: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Я, живя в д. Иконниково, каждый день вижу, как идет поток машин утром и вечером, жители едут на работу и с работы в г. Кострому. Люди должны работать на селе, а не ездить на работу в город. Молодежь должна оставаться на селе, создавать семьи, рожать детей, а для этого нужны хорошие дороги, инфраструктура, жилье. Нужно задумываться над этими вопросами и как то решать их,  чем скорее, тем лучше иначе деревня умрет, нужно восстанавливать сельское хозяйство. Сможет ли преобразование привлечь инвесторов на село?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Смирнова Г.Г.: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- Я, как завуч Иконниковской школы, хочу сказать, что за 2 года район сделал для   школы очень много, район думает о детях. Если  будем жить лучше, то почему бы и не провести преобразование, но все нужно делать обдуманно.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 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Ответил глава района </w:t>
      </w:r>
      <w:r w:rsidRPr="00071342">
        <w:rPr>
          <w:rFonts w:ascii="Tahoma" w:hAnsi="Tahoma" w:cs="Tahoma"/>
          <w:b/>
          <w:i/>
          <w:sz w:val="20"/>
          <w:szCs w:val="20"/>
        </w:rPr>
        <w:t>Стецура А.А.: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Чиновники района хотят сделать жизнь лучше. Система не идеальная, но при ней будет лучше.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Смирнова Г.А.: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- Предлагаю вынести на голосование  вопрос о преобразовании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наделении  его статусом городского округа. Кто за, кто против, кто воздержался?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Голосовали: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«за» - 33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«против»- 7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«воздержались» - 20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b/>
          <w:i/>
          <w:sz w:val="20"/>
          <w:szCs w:val="20"/>
        </w:rPr>
        <w:t>Приняли решение большинством голосов: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>поддержать</w:t>
      </w:r>
      <w:r w:rsidRPr="0007134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71342">
        <w:rPr>
          <w:rFonts w:ascii="Tahoma" w:hAnsi="Tahoma" w:cs="Tahoma"/>
          <w:i/>
          <w:sz w:val="20"/>
          <w:szCs w:val="20"/>
        </w:rPr>
        <w:t>инициативу</w:t>
      </w:r>
      <w:r w:rsidRPr="0007134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071342">
        <w:rPr>
          <w:rFonts w:ascii="Tahoma" w:hAnsi="Tahoma" w:cs="Tahoma"/>
          <w:i/>
          <w:sz w:val="20"/>
          <w:szCs w:val="20"/>
        </w:rPr>
        <w:t>о преобразовании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наделении  его статусом городского округа.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               Председатель                                                        Г.А.Смирнова</w:t>
      </w: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60E8F" w:rsidRPr="00071342" w:rsidRDefault="00D60E8F" w:rsidP="00D60E8F">
      <w:pPr>
        <w:pStyle w:val="af2"/>
        <w:ind w:firstLine="567"/>
        <w:jc w:val="both"/>
        <w:rPr>
          <w:rFonts w:ascii="Tahoma" w:hAnsi="Tahoma" w:cs="Tahoma"/>
          <w:b/>
          <w:i/>
          <w:sz w:val="20"/>
          <w:szCs w:val="20"/>
        </w:rPr>
      </w:pPr>
      <w:r w:rsidRPr="00071342">
        <w:rPr>
          <w:rFonts w:ascii="Tahoma" w:hAnsi="Tahoma" w:cs="Tahoma"/>
          <w:i/>
          <w:sz w:val="20"/>
          <w:szCs w:val="20"/>
        </w:rPr>
        <w:t xml:space="preserve">               Секретарь                                                             Л.Н.Нечаева</w:t>
      </w: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p w:rsidR="00697C62" w:rsidRPr="008D6475" w:rsidRDefault="00697C62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7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D60E8F" w:rsidRPr="00734F93" w:rsidTr="00D60E8F">
        <w:tc>
          <w:tcPr>
            <w:tcW w:w="3379" w:type="dxa"/>
          </w:tcPr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D60E8F" w:rsidRPr="00734F93" w:rsidRDefault="00D60E8F" w:rsidP="00D60E8F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0F22D2" w:rsidRPr="00B52911" w:rsidRDefault="000F22D2" w:rsidP="00D60E8F">
      <w:pPr>
        <w:tabs>
          <w:tab w:val="left" w:pos="552"/>
          <w:tab w:val="left" w:pos="836"/>
        </w:tabs>
        <w:autoSpaceDE w:val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E37E9" w:rsidRPr="00734F93" w:rsidRDefault="00651A00" w:rsidP="00CE37E9">
      <w:pPr>
        <w:ind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94B0C" w:rsidRPr="00734F93" w:rsidRDefault="00B94B0C">
      <w:pPr>
        <w:rPr>
          <w:rFonts w:ascii="Tahoma" w:hAnsi="Tahoma" w:cs="Tahoma"/>
          <w:sz w:val="16"/>
          <w:szCs w:val="16"/>
        </w:rPr>
      </w:pPr>
    </w:p>
    <w:sectPr w:rsidR="00B94B0C" w:rsidRPr="00734F93" w:rsidSect="0040695E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4D" w:rsidRDefault="00E71C4D" w:rsidP="002A1A79">
      <w:r>
        <w:separator/>
      </w:r>
    </w:p>
  </w:endnote>
  <w:endnote w:type="continuationSeparator" w:id="0">
    <w:p w:rsidR="00E71C4D" w:rsidRDefault="00E71C4D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46105E">
        <w:pPr>
          <w:pStyle w:val="a3"/>
          <w:rPr>
            <w:sz w:val="22"/>
            <w:szCs w:val="22"/>
          </w:rPr>
        </w:pPr>
        <w:r w:rsidRPr="0046105E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46105E">
                      <w:pPr>
                        <w:jc w:val="center"/>
                      </w:pPr>
                      <w:fldSimple w:instr=" PAGE    \* MERGEFORMAT ">
                        <w:r w:rsidR="00D60E8F" w:rsidRPr="00D60E8F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4D" w:rsidRDefault="00E71C4D" w:rsidP="002A1A79">
      <w:r>
        <w:separator/>
      </w:r>
    </w:p>
  </w:footnote>
  <w:footnote w:type="continuationSeparator" w:id="0">
    <w:p w:rsidR="00E71C4D" w:rsidRDefault="00E71C4D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695E"/>
    <w:rsid w:val="004473E8"/>
    <w:rsid w:val="0046105E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E5223"/>
    <w:rsid w:val="007F3060"/>
    <w:rsid w:val="007F7625"/>
    <w:rsid w:val="00813A14"/>
    <w:rsid w:val="00823AAB"/>
    <w:rsid w:val="00847319"/>
    <w:rsid w:val="00865984"/>
    <w:rsid w:val="008C0CAE"/>
    <w:rsid w:val="008C1B81"/>
    <w:rsid w:val="00903754"/>
    <w:rsid w:val="00970031"/>
    <w:rsid w:val="0098636F"/>
    <w:rsid w:val="00990099"/>
    <w:rsid w:val="009A47F6"/>
    <w:rsid w:val="009B574A"/>
    <w:rsid w:val="00A860EA"/>
    <w:rsid w:val="00AE27AB"/>
    <w:rsid w:val="00AF1492"/>
    <w:rsid w:val="00B1199F"/>
    <w:rsid w:val="00B3255E"/>
    <w:rsid w:val="00B66F1A"/>
    <w:rsid w:val="00B71201"/>
    <w:rsid w:val="00B94B0C"/>
    <w:rsid w:val="00BD17F9"/>
    <w:rsid w:val="00C17393"/>
    <w:rsid w:val="00C17DC3"/>
    <w:rsid w:val="00C204A5"/>
    <w:rsid w:val="00C31C8C"/>
    <w:rsid w:val="00C65C41"/>
    <w:rsid w:val="00CE37E9"/>
    <w:rsid w:val="00D3347F"/>
    <w:rsid w:val="00D60E8F"/>
    <w:rsid w:val="00D73C0C"/>
    <w:rsid w:val="00DB6142"/>
    <w:rsid w:val="00E548D5"/>
    <w:rsid w:val="00E71C4D"/>
    <w:rsid w:val="00EC0586"/>
    <w:rsid w:val="00ED4626"/>
    <w:rsid w:val="00F1309C"/>
    <w:rsid w:val="00F474A8"/>
    <w:rsid w:val="00F51AA3"/>
    <w:rsid w:val="00F6335B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FE20-D520-4E95-9425-E8D7AA0D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2019-02-12T08:29:00Z</cp:lastPrinted>
  <dcterms:created xsi:type="dcterms:W3CDTF">2019-02-12T08:30:00Z</dcterms:created>
  <dcterms:modified xsi:type="dcterms:W3CDTF">2019-02-12T08:30:00Z</dcterms:modified>
</cp:coreProperties>
</file>