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5353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КАК ВЕСТИ СЕБЯ ПРИ ПОЖАРЕ</w:t>
      </w:r>
    </w:p>
    <w:p w14:paraId="22EC53D9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Помните, пожары приносят неисчислимые беды, травмирование и гибель людей, они уничтожают все на своем пути, поэтому будьте внимательны при обращении с огнем.</w:t>
      </w:r>
    </w:p>
    <w:p w14:paraId="5F596440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Если в помещении все же возник пожар, ни в коем случае</w:t>
      </w:r>
    </w:p>
    <w:p w14:paraId="0367E2D7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u w:val="single"/>
          <w:lang w:eastAsia="ru-RU"/>
        </w:rPr>
        <w:t>НЕ ДОПУСТИМО</w:t>
      </w: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:</w:t>
      </w:r>
    </w:p>
    <w:p w14:paraId="437601AF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поддаваться панике;</w:t>
      </w:r>
    </w:p>
    <w:p w14:paraId="212B7D87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бороться с огнем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14:paraId="1C7B6D8D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14:paraId="462674F7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спускаться по водосточным трубам и стоякам, а также с помощью простыней и веревок (падение в этом случае неизбежно);</w:t>
      </w:r>
    </w:p>
    <w:p w14:paraId="4C621127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прыгать из окна.</w:t>
      </w:r>
    </w:p>
    <w:p w14:paraId="6938F4CF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49149BC4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При пожаре </w:t>
      </w: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u w:val="single"/>
          <w:lang w:eastAsia="ru-RU"/>
        </w:rPr>
        <w:t>НЕОБХОДИМО</w:t>
      </w: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:</w:t>
      </w:r>
    </w:p>
    <w:p w14:paraId="36A87DA1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сообщить в Единую службу спасения по телефону 01 (для операторов сотовой связи телефон 112), назвать точный адрес объекта, где возник пожар, и свою фамилию;</w:t>
      </w:r>
    </w:p>
    <w:p w14:paraId="78E851A4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попытаться потушить огонь подручными средствами (водой, мокрой тканью, землей из-под цветов и т.п.). Если огонь набирает силу и Ваши усилия тщетны, немедленно покинуть помещение и помочь выйти другим;</w:t>
      </w:r>
    </w:p>
    <w:p w14:paraId="0390FDB6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при эвакуации избежать задымленных мест. Если сделать это невозможно, то проходите такие места быстро, задержав дыхание, защитив рот и нос влажной плотной тканью, двигайтесь ползком или пригнувшись, придерживаясь для ориентировки стен;</w:t>
      </w:r>
    </w:p>
    <w:p w14:paraId="6C61EFC7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если на человеке загорелась одежда, необходимо набросить на него мокрое или даже сухое покрывало и плотно прижать его к полу для прекращения доступа  воздуха, а значит прекращения горения. Если одежда загорелась на Вас, как можно скорее постараться потушить ее, прижимаясь к полу, стене, земле. Категорически запрещается бежать в горящей одежде — пламя только усиливается;</w:t>
      </w:r>
    </w:p>
    <w:p w14:paraId="04389C22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при невозможности эвакуации из квартиры через лестничные марши можно использовать балконную лестницу, а если ее нет, то выйти на балкон, плотно закрыть за собой дверь и постараться привлечь к себе внимание прохожих и пожарных;</w:t>
      </w:r>
    </w:p>
    <w:p w14:paraId="0ACA7B21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если во время эвакуации вы получили ожоги, обязательно обратитесь в Скорую медицинскую помощь.</w:t>
      </w:r>
    </w:p>
    <w:p w14:paraId="14E24C00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488A5984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Единая служба спасения – «01», сотовый оператор – «112».</w:t>
      </w:r>
    </w:p>
    <w:p w14:paraId="7E98FBA9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4DFB7303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Телефон доверия Главного управления</w:t>
      </w:r>
    </w:p>
    <w:p w14:paraId="4278143B" w14:textId="77777777" w:rsidR="00D23FFF" w:rsidRPr="00D23FFF" w:rsidRDefault="00D23FFF" w:rsidP="00D23FFF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D23FFF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МЧС России по Костромской области – 31-27-08</w:t>
      </w:r>
    </w:p>
    <w:p w14:paraId="34957F1E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1"/>
    <w:rsid w:val="00396981"/>
    <w:rsid w:val="007B257F"/>
    <w:rsid w:val="00D2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69ED-1652-4DDD-B2F1-3E0C7065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2019-12-07T19:11:00Z</dcterms:created>
  <dcterms:modified xsi:type="dcterms:W3CDTF">2019-12-07T19:11:00Z</dcterms:modified>
</cp:coreProperties>
</file>