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F23BAC" w:rsidRDefault="00822982" w:rsidP="009A4B7D">
      <w:pPr>
        <w:pStyle w:val="ab"/>
        <w:jc w:val="both"/>
        <w:rPr>
          <w:rFonts w:ascii="Tahoma" w:hAnsi="Tahoma" w:cs="Tahoma"/>
          <w:i/>
          <w:sz w:val="24"/>
          <w:szCs w:val="24"/>
        </w:rPr>
      </w:pPr>
    </w:p>
    <w:p w:rsidR="00822982" w:rsidRPr="00F23BAC" w:rsidRDefault="00EE44AF" w:rsidP="00EC485F">
      <w:pPr>
        <w:pStyle w:val="ab"/>
        <w:ind w:firstLine="567"/>
        <w:jc w:val="center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>Администрация  Чапаевского сельского поселения</w:t>
      </w:r>
    </w:p>
    <w:p w:rsidR="006B6908" w:rsidRPr="00F23BAC" w:rsidRDefault="00EE44AF" w:rsidP="00EC485F">
      <w:pPr>
        <w:pStyle w:val="ab"/>
        <w:ind w:firstLine="567"/>
        <w:jc w:val="center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>Красносельского муниципального района</w:t>
      </w:r>
    </w:p>
    <w:p w:rsidR="00EE44AF" w:rsidRPr="00F23BAC" w:rsidRDefault="00EE44AF" w:rsidP="00EC485F">
      <w:pPr>
        <w:pStyle w:val="ab"/>
        <w:ind w:firstLine="567"/>
        <w:jc w:val="center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>Костромской области</w:t>
      </w:r>
    </w:p>
    <w:p w:rsidR="00EE44AF" w:rsidRPr="00F23BAC" w:rsidRDefault="00EE44AF" w:rsidP="00EC485F">
      <w:pPr>
        <w:pStyle w:val="ab"/>
        <w:ind w:firstLine="567"/>
        <w:jc w:val="center"/>
        <w:rPr>
          <w:rFonts w:ascii="Tahoma" w:hAnsi="Tahoma" w:cs="Tahoma"/>
          <w:i/>
          <w:sz w:val="24"/>
          <w:szCs w:val="24"/>
        </w:rPr>
      </w:pPr>
    </w:p>
    <w:p w:rsidR="00EE44AF" w:rsidRPr="00F23BAC" w:rsidRDefault="00EE44AF" w:rsidP="00EC485F">
      <w:pPr>
        <w:pStyle w:val="ab"/>
        <w:ind w:firstLine="567"/>
        <w:jc w:val="center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>ПОСТАНОВЛЕНИЕ</w:t>
      </w:r>
    </w:p>
    <w:p w:rsidR="00EE44AF" w:rsidRPr="00F23BAC" w:rsidRDefault="00EE44AF" w:rsidP="00EC485F">
      <w:pPr>
        <w:pStyle w:val="ab"/>
        <w:ind w:firstLine="567"/>
        <w:jc w:val="both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>от</w:t>
      </w:r>
      <w:r w:rsidR="00B14FE3" w:rsidRPr="00F23BAC">
        <w:rPr>
          <w:rFonts w:ascii="Tahoma" w:hAnsi="Tahoma" w:cs="Tahoma"/>
          <w:i/>
          <w:sz w:val="24"/>
          <w:szCs w:val="24"/>
        </w:rPr>
        <w:t xml:space="preserve"> </w:t>
      </w:r>
      <w:r w:rsidRPr="00F23BAC">
        <w:rPr>
          <w:rFonts w:ascii="Tahoma" w:hAnsi="Tahoma" w:cs="Tahoma"/>
          <w:i/>
          <w:sz w:val="24"/>
          <w:szCs w:val="24"/>
        </w:rPr>
        <w:t xml:space="preserve"> </w:t>
      </w:r>
      <w:r w:rsidR="000D5063" w:rsidRPr="00F23BAC">
        <w:rPr>
          <w:rFonts w:ascii="Tahoma" w:hAnsi="Tahoma" w:cs="Tahoma"/>
          <w:i/>
          <w:sz w:val="24"/>
          <w:szCs w:val="24"/>
        </w:rPr>
        <w:t>08</w:t>
      </w:r>
      <w:r w:rsidR="008E4B40" w:rsidRPr="00F23BAC">
        <w:rPr>
          <w:rFonts w:ascii="Tahoma" w:hAnsi="Tahoma" w:cs="Tahoma"/>
          <w:i/>
          <w:sz w:val="24"/>
          <w:szCs w:val="24"/>
        </w:rPr>
        <w:t xml:space="preserve"> </w:t>
      </w:r>
      <w:r w:rsidRPr="00F23BAC">
        <w:rPr>
          <w:rFonts w:ascii="Tahoma" w:hAnsi="Tahoma" w:cs="Tahoma"/>
          <w:i/>
          <w:sz w:val="24"/>
          <w:szCs w:val="24"/>
        </w:rPr>
        <w:t xml:space="preserve"> </w:t>
      </w:r>
      <w:r w:rsidR="000D5063" w:rsidRPr="00F23BAC">
        <w:rPr>
          <w:rFonts w:ascii="Tahoma" w:hAnsi="Tahoma" w:cs="Tahoma"/>
          <w:i/>
          <w:sz w:val="24"/>
          <w:szCs w:val="24"/>
        </w:rPr>
        <w:t>апреля</w:t>
      </w:r>
      <w:r w:rsidR="006B6908" w:rsidRPr="00F23BAC">
        <w:rPr>
          <w:rFonts w:ascii="Tahoma" w:hAnsi="Tahoma" w:cs="Tahoma"/>
          <w:i/>
          <w:sz w:val="24"/>
          <w:szCs w:val="24"/>
        </w:rPr>
        <w:t xml:space="preserve"> </w:t>
      </w:r>
      <w:r w:rsidR="007F1A35" w:rsidRPr="00F23BAC">
        <w:rPr>
          <w:rFonts w:ascii="Tahoma" w:hAnsi="Tahoma" w:cs="Tahoma"/>
          <w:i/>
          <w:sz w:val="24"/>
          <w:szCs w:val="24"/>
        </w:rPr>
        <w:t xml:space="preserve"> </w:t>
      </w:r>
      <w:r w:rsidRPr="00F23BAC">
        <w:rPr>
          <w:rFonts w:ascii="Tahoma" w:hAnsi="Tahoma" w:cs="Tahoma"/>
          <w:i/>
          <w:sz w:val="24"/>
          <w:szCs w:val="24"/>
        </w:rPr>
        <w:t xml:space="preserve"> 201</w:t>
      </w:r>
      <w:r w:rsidR="00CC0817" w:rsidRPr="00F23BAC">
        <w:rPr>
          <w:rFonts w:ascii="Tahoma" w:hAnsi="Tahoma" w:cs="Tahoma"/>
          <w:i/>
          <w:sz w:val="24"/>
          <w:szCs w:val="24"/>
        </w:rPr>
        <w:t>3</w:t>
      </w:r>
      <w:r w:rsidRPr="00F23BAC">
        <w:rPr>
          <w:rFonts w:ascii="Tahoma" w:hAnsi="Tahoma" w:cs="Tahoma"/>
          <w:i/>
          <w:sz w:val="24"/>
          <w:szCs w:val="24"/>
        </w:rPr>
        <w:t xml:space="preserve"> года </w:t>
      </w:r>
      <w:r w:rsidR="00FA3C95" w:rsidRPr="00F23BAC">
        <w:rPr>
          <w:rFonts w:ascii="Tahoma" w:hAnsi="Tahoma" w:cs="Tahoma"/>
          <w:i/>
          <w:sz w:val="24"/>
          <w:szCs w:val="24"/>
        </w:rPr>
        <w:t xml:space="preserve">                                       </w:t>
      </w:r>
      <w:r w:rsidR="00C82894" w:rsidRPr="00F23BAC">
        <w:rPr>
          <w:rFonts w:ascii="Tahoma" w:hAnsi="Tahoma" w:cs="Tahoma"/>
          <w:i/>
          <w:sz w:val="24"/>
          <w:szCs w:val="24"/>
        </w:rPr>
        <w:t xml:space="preserve"> </w:t>
      </w:r>
      <w:r w:rsidR="009C19C2" w:rsidRPr="00F23BAC">
        <w:rPr>
          <w:rFonts w:ascii="Tahoma" w:hAnsi="Tahoma" w:cs="Tahoma"/>
          <w:i/>
          <w:sz w:val="24"/>
          <w:szCs w:val="24"/>
        </w:rPr>
        <w:t xml:space="preserve">                            №  </w:t>
      </w:r>
      <w:r w:rsidR="005867EB" w:rsidRPr="00F23BAC">
        <w:rPr>
          <w:rFonts w:ascii="Tahoma" w:hAnsi="Tahoma" w:cs="Tahoma"/>
          <w:i/>
          <w:sz w:val="24"/>
          <w:szCs w:val="24"/>
        </w:rPr>
        <w:t>4</w:t>
      </w:r>
    </w:p>
    <w:p w:rsidR="009C19C2" w:rsidRPr="00F23BAC" w:rsidRDefault="009C19C2" w:rsidP="00EC485F">
      <w:pPr>
        <w:pStyle w:val="ab"/>
        <w:ind w:firstLine="567"/>
        <w:jc w:val="both"/>
        <w:rPr>
          <w:rFonts w:ascii="Tahoma" w:hAnsi="Tahoma" w:cs="Tahoma"/>
          <w:i/>
          <w:sz w:val="24"/>
          <w:szCs w:val="24"/>
        </w:rPr>
      </w:pPr>
    </w:p>
    <w:p w:rsidR="00EE44AF" w:rsidRPr="00F23BAC" w:rsidRDefault="00F040C4" w:rsidP="009A4B7D">
      <w:pPr>
        <w:pStyle w:val="ab"/>
        <w:ind w:right="-1"/>
        <w:jc w:val="center"/>
        <w:rPr>
          <w:rFonts w:ascii="Tahoma" w:hAnsi="Tahoma" w:cs="Tahoma"/>
          <w:i/>
          <w:color w:val="000000"/>
          <w:spacing w:val="6"/>
          <w:sz w:val="24"/>
          <w:szCs w:val="24"/>
        </w:rPr>
      </w:pPr>
      <w:r w:rsidRPr="00F23BAC">
        <w:rPr>
          <w:rFonts w:ascii="Tahoma" w:hAnsi="Tahoma" w:cs="Tahoma"/>
          <w:i/>
          <w:color w:val="000000"/>
          <w:spacing w:val="6"/>
          <w:sz w:val="24"/>
          <w:szCs w:val="24"/>
        </w:rPr>
        <w:t xml:space="preserve">О внесении изменений </w:t>
      </w:r>
      <w:r w:rsidR="00CC01BA" w:rsidRPr="00F23BAC">
        <w:rPr>
          <w:rFonts w:ascii="Tahoma" w:hAnsi="Tahoma" w:cs="Tahoma"/>
          <w:i/>
          <w:color w:val="000000"/>
          <w:spacing w:val="6"/>
          <w:sz w:val="24"/>
          <w:szCs w:val="24"/>
        </w:rPr>
        <w:t>в постановление администрации Чапаевского сельского поселения Красносельского муниципального района Костромской области от 27.02.2013 года № 3 «</w:t>
      </w:r>
      <w:r w:rsidR="00DF5B90" w:rsidRPr="00F23BAC">
        <w:rPr>
          <w:rFonts w:ascii="Tahoma" w:hAnsi="Tahoma" w:cs="Tahoma"/>
          <w:i/>
          <w:color w:val="000000"/>
          <w:spacing w:val="6"/>
          <w:sz w:val="24"/>
          <w:szCs w:val="24"/>
        </w:rPr>
        <w:t>Об определении на территории Чапаевского сельского поселения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CC01BA" w:rsidRPr="00F23BAC">
        <w:rPr>
          <w:rFonts w:ascii="Tahoma" w:hAnsi="Tahoma" w:cs="Tahoma"/>
          <w:i/>
          <w:color w:val="000000"/>
          <w:spacing w:val="6"/>
          <w:sz w:val="24"/>
          <w:szCs w:val="24"/>
        </w:rPr>
        <w:t>»</w:t>
      </w:r>
      <w:r w:rsidR="00DF5B90" w:rsidRPr="00F23BAC">
        <w:rPr>
          <w:rFonts w:ascii="Tahoma" w:hAnsi="Tahoma" w:cs="Tahoma"/>
          <w:i/>
          <w:color w:val="000000"/>
          <w:spacing w:val="6"/>
          <w:sz w:val="24"/>
          <w:szCs w:val="24"/>
        </w:rPr>
        <w:t>.</w:t>
      </w:r>
    </w:p>
    <w:p w:rsidR="00DF5B90" w:rsidRPr="00F23BAC" w:rsidRDefault="00DF5B90" w:rsidP="00EC485F">
      <w:pPr>
        <w:pStyle w:val="ab"/>
        <w:ind w:firstLine="567"/>
        <w:jc w:val="both"/>
        <w:rPr>
          <w:rFonts w:ascii="Tahoma" w:hAnsi="Tahoma" w:cs="Tahoma"/>
          <w:i/>
          <w:sz w:val="24"/>
          <w:szCs w:val="24"/>
        </w:rPr>
      </w:pPr>
    </w:p>
    <w:p w:rsidR="008E4B40" w:rsidRPr="00F23BAC" w:rsidRDefault="00DF5B90" w:rsidP="00EC485F">
      <w:pPr>
        <w:pStyle w:val="ab"/>
        <w:ind w:firstLine="567"/>
        <w:jc w:val="both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color w:val="000000"/>
          <w:spacing w:val="1"/>
          <w:sz w:val="24"/>
          <w:szCs w:val="24"/>
        </w:rPr>
        <w:t xml:space="preserve">В соответствии с  </w:t>
      </w:r>
      <w:r w:rsidR="00CC01BA" w:rsidRPr="00F23BA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Pr="00F23BAC">
        <w:rPr>
          <w:rFonts w:ascii="Tahoma" w:hAnsi="Tahoma" w:cs="Tahoma"/>
          <w:i/>
          <w:color w:val="000000"/>
          <w:spacing w:val="1"/>
          <w:sz w:val="24"/>
          <w:szCs w:val="24"/>
        </w:rPr>
        <w:t xml:space="preserve">  постановлением Правительства Российской Федерации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продукции»</w:t>
      </w:r>
      <w:r w:rsidR="00CC01BA" w:rsidRPr="00F23BAC">
        <w:rPr>
          <w:rFonts w:ascii="Tahoma" w:hAnsi="Tahoma" w:cs="Tahoma"/>
          <w:i/>
          <w:color w:val="000000"/>
          <w:spacing w:val="1"/>
          <w:sz w:val="24"/>
          <w:szCs w:val="24"/>
        </w:rPr>
        <w:t xml:space="preserve"> администрация сельского поселения ПОСТАНОВЛЯЕТ:</w:t>
      </w:r>
    </w:p>
    <w:p w:rsidR="00EC485F" w:rsidRPr="00F23BAC" w:rsidRDefault="00EC485F" w:rsidP="00EC485F">
      <w:pPr>
        <w:pStyle w:val="ab"/>
        <w:ind w:firstLine="567"/>
        <w:jc w:val="both"/>
        <w:rPr>
          <w:rFonts w:ascii="Tahoma" w:hAnsi="Tahoma" w:cs="Tahoma"/>
          <w:i/>
          <w:color w:val="000000"/>
          <w:spacing w:val="-17"/>
          <w:sz w:val="24"/>
          <w:szCs w:val="24"/>
        </w:rPr>
      </w:pPr>
    </w:p>
    <w:p w:rsidR="00DF5B90" w:rsidRPr="00F23BAC" w:rsidRDefault="00EC485F" w:rsidP="00F040C4">
      <w:pPr>
        <w:pStyle w:val="ab"/>
        <w:ind w:firstLine="567"/>
        <w:jc w:val="both"/>
        <w:rPr>
          <w:rFonts w:ascii="Tahoma" w:hAnsi="Tahoma" w:cs="Tahoma"/>
          <w:i/>
          <w:spacing w:val="-17"/>
          <w:sz w:val="24"/>
          <w:szCs w:val="24"/>
        </w:rPr>
      </w:pPr>
      <w:r w:rsidRPr="00F23BAC">
        <w:rPr>
          <w:rFonts w:ascii="Tahoma" w:hAnsi="Tahoma" w:cs="Tahoma"/>
          <w:i/>
          <w:color w:val="000000"/>
          <w:spacing w:val="-17"/>
          <w:sz w:val="24"/>
          <w:szCs w:val="24"/>
        </w:rPr>
        <w:t xml:space="preserve">1. </w:t>
      </w:r>
      <w:r w:rsidR="00F040C4" w:rsidRPr="00F23BAC">
        <w:rPr>
          <w:rFonts w:ascii="Tahoma" w:hAnsi="Tahoma" w:cs="Tahoma"/>
          <w:i/>
          <w:color w:val="000000"/>
          <w:spacing w:val="-17"/>
          <w:sz w:val="24"/>
          <w:szCs w:val="24"/>
        </w:rPr>
        <w:t xml:space="preserve"> Внести в п. 3 постановления </w:t>
      </w:r>
      <w:r w:rsidR="00F040C4" w:rsidRPr="00F23BAC">
        <w:rPr>
          <w:rFonts w:ascii="Tahoma" w:hAnsi="Tahoma" w:cs="Tahoma"/>
          <w:i/>
          <w:color w:val="000000"/>
          <w:spacing w:val="6"/>
          <w:sz w:val="24"/>
          <w:szCs w:val="24"/>
        </w:rPr>
        <w:t xml:space="preserve">администрации Чапаевского сельского поселения Красносельского муниципального района Костромской области от 27.02.2013 года № 3 «Об определении на территории Чапаевского сельского поселения границ прилегающих к некоторым организациям и объектам территорий, на которых не допускается розничная продажа алкогольной продукции» следующие изменения:  </w:t>
      </w:r>
    </w:p>
    <w:p w:rsidR="000D5063" w:rsidRPr="00F23BAC" w:rsidRDefault="00F040C4" w:rsidP="000D5063">
      <w:pPr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 xml:space="preserve">пункт 3 </w:t>
      </w:r>
      <w:r w:rsidR="000D5063" w:rsidRPr="00F23BAC">
        <w:rPr>
          <w:rFonts w:ascii="Tahoma" w:hAnsi="Tahoma" w:cs="Tahoma"/>
          <w:i/>
          <w:sz w:val="24"/>
          <w:szCs w:val="24"/>
        </w:rPr>
        <w:t>изложить в следующей редакции</w:t>
      </w:r>
      <w:r w:rsidRPr="00F23BAC">
        <w:rPr>
          <w:rFonts w:ascii="Tahoma" w:hAnsi="Tahoma" w:cs="Tahoma"/>
          <w:i/>
          <w:sz w:val="24"/>
          <w:szCs w:val="24"/>
        </w:rPr>
        <w:t xml:space="preserve">: </w:t>
      </w:r>
    </w:p>
    <w:p w:rsidR="000D5063" w:rsidRPr="00F23BAC" w:rsidRDefault="00F040C4" w:rsidP="000D5063">
      <w:pPr>
        <w:pStyle w:val="ab"/>
        <w:ind w:firstLine="426"/>
        <w:jc w:val="both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>«</w:t>
      </w:r>
      <w:r w:rsidR="000D5063" w:rsidRPr="00F23BAC">
        <w:rPr>
          <w:rFonts w:ascii="Tahoma" w:hAnsi="Tahoma" w:cs="Tahoma"/>
          <w:i/>
          <w:sz w:val="24"/>
          <w:szCs w:val="24"/>
        </w:rPr>
        <w:t>3.    Определить способ расчета расстояния до границ прилегающих территорий:</w:t>
      </w:r>
    </w:p>
    <w:p w:rsidR="000D5063" w:rsidRPr="00F23BAC" w:rsidRDefault="000D5063" w:rsidP="000D5063">
      <w:pPr>
        <w:pStyle w:val="ab"/>
        <w:ind w:firstLine="567"/>
        <w:jc w:val="both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 xml:space="preserve">1) при наличии обособленной территории –   по пешеходной зоне  </w:t>
      </w:r>
      <w:r w:rsidRPr="00F23BAC">
        <w:rPr>
          <w:rFonts w:ascii="Tahoma" w:hAnsi="Tahoma" w:cs="Tahoma"/>
          <w:b/>
          <w:i/>
          <w:sz w:val="24"/>
          <w:szCs w:val="24"/>
        </w:rPr>
        <w:t xml:space="preserve"> </w:t>
      </w:r>
      <w:r w:rsidRPr="00F23BAC">
        <w:rPr>
          <w:rFonts w:ascii="Tahoma" w:hAnsi="Tahoma" w:cs="Tahoma"/>
          <w:i/>
          <w:sz w:val="24"/>
          <w:szCs w:val="24"/>
        </w:rPr>
        <w:t>от входа для посетителей на обособленную территорию до входа для посетителей в стационарный торговый объект;</w:t>
      </w:r>
    </w:p>
    <w:p w:rsidR="000D5063" w:rsidRPr="00F23BAC" w:rsidRDefault="000D5063" w:rsidP="000D5063">
      <w:pPr>
        <w:pStyle w:val="ab"/>
        <w:ind w:firstLine="567"/>
        <w:jc w:val="both"/>
        <w:rPr>
          <w:rFonts w:ascii="Tahoma" w:hAnsi="Tahoma" w:cs="Tahoma"/>
          <w:i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 xml:space="preserve">2) при отсутствии обособленной территории –   по пешеходной зоне   от входа для посетителей в здание (строение, сооружение), в котором расположены организации и (или) объекты, указанные в </w:t>
      </w:r>
      <w:hyperlink w:anchor="Par53" w:history="1">
        <w:r w:rsidRPr="00F23BAC">
          <w:rPr>
            <w:rFonts w:ascii="Tahoma" w:hAnsi="Tahoma" w:cs="Tahoma"/>
            <w:i/>
            <w:sz w:val="24"/>
            <w:szCs w:val="24"/>
          </w:rPr>
          <w:t>пункте 1</w:t>
        </w:r>
      </w:hyperlink>
      <w:r w:rsidRPr="00F23BAC">
        <w:rPr>
          <w:rFonts w:ascii="Tahoma" w:hAnsi="Tahoma" w:cs="Tahoma"/>
          <w:i/>
          <w:sz w:val="24"/>
          <w:szCs w:val="24"/>
        </w:rPr>
        <w:t xml:space="preserve"> настоящего Постановления, до входа для посетителей в стационарный торговый объект.</w:t>
      </w:r>
    </w:p>
    <w:p w:rsidR="00DF5B90" w:rsidRPr="00F23BAC" w:rsidRDefault="00DF5B90" w:rsidP="00EC485F">
      <w:pPr>
        <w:pStyle w:val="ab"/>
        <w:ind w:firstLine="567"/>
        <w:jc w:val="both"/>
        <w:rPr>
          <w:rFonts w:ascii="Tahoma" w:hAnsi="Tahoma" w:cs="Tahoma"/>
          <w:i/>
          <w:spacing w:val="-17"/>
          <w:sz w:val="24"/>
          <w:szCs w:val="24"/>
        </w:rPr>
      </w:pPr>
    </w:p>
    <w:p w:rsidR="00DF5B90" w:rsidRPr="00F23BAC" w:rsidRDefault="00EC485F" w:rsidP="00EC485F">
      <w:pPr>
        <w:pStyle w:val="ab"/>
        <w:ind w:firstLine="567"/>
        <w:jc w:val="both"/>
        <w:rPr>
          <w:rFonts w:ascii="Tahoma" w:hAnsi="Tahoma" w:cs="Tahoma"/>
          <w:i/>
          <w:color w:val="000000"/>
          <w:spacing w:val="-17"/>
          <w:sz w:val="24"/>
          <w:szCs w:val="24"/>
        </w:rPr>
      </w:pPr>
      <w:r w:rsidRPr="00F23BAC">
        <w:rPr>
          <w:rFonts w:ascii="Tahoma" w:hAnsi="Tahoma" w:cs="Tahoma"/>
          <w:i/>
          <w:color w:val="000000"/>
          <w:spacing w:val="-1"/>
          <w:sz w:val="24"/>
          <w:szCs w:val="24"/>
        </w:rPr>
        <w:t xml:space="preserve">4. </w:t>
      </w:r>
      <w:r w:rsidR="00DF5B90" w:rsidRPr="00F23BAC">
        <w:rPr>
          <w:rFonts w:ascii="Tahoma" w:hAnsi="Tahoma" w:cs="Tahoma"/>
          <w:i/>
          <w:color w:val="000000"/>
          <w:spacing w:val="-1"/>
          <w:sz w:val="24"/>
          <w:szCs w:val="24"/>
        </w:rPr>
        <w:t xml:space="preserve">Контроль  за   выполнением   настоящего   постановления  возложить </w:t>
      </w:r>
      <w:r w:rsidR="00DF5B90" w:rsidRPr="00F23BAC">
        <w:rPr>
          <w:rFonts w:ascii="Tahoma" w:hAnsi="Tahoma" w:cs="Tahoma"/>
          <w:i/>
          <w:color w:val="000000"/>
          <w:sz w:val="24"/>
          <w:szCs w:val="24"/>
        </w:rPr>
        <w:t xml:space="preserve">на   </w:t>
      </w:r>
      <w:r w:rsidR="00A1232E" w:rsidRPr="00F23BAC">
        <w:rPr>
          <w:rFonts w:ascii="Tahoma" w:hAnsi="Tahoma" w:cs="Tahoma"/>
          <w:i/>
          <w:color w:val="000000"/>
          <w:sz w:val="24"/>
          <w:szCs w:val="24"/>
        </w:rPr>
        <w:t>заместителя главы администрации Смирнова В.Н</w:t>
      </w:r>
      <w:r w:rsidR="00DF5B90" w:rsidRPr="00F23BAC">
        <w:rPr>
          <w:rFonts w:ascii="Tahoma" w:hAnsi="Tahoma" w:cs="Tahoma"/>
          <w:i/>
          <w:color w:val="000000"/>
          <w:spacing w:val="-17"/>
          <w:sz w:val="24"/>
          <w:szCs w:val="24"/>
        </w:rPr>
        <w:t>.</w:t>
      </w:r>
    </w:p>
    <w:p w:rsidR="00DF5B90" w:rsidRPr="00F23BAC" w:rsidRDefault="00EC485F" w:rsidP="00EC485F">
      <w:pPr>
        <w:pStyle w:val="ab"/>
        <w:ind w:firstLine="567"/>
        <w:jc w:val="both"/>
        <w:rPr>
          <w:rFonts w:ascii="Tahoma" w:hAnsi="Tahoma" w:cs="Tahoma"/>
          <w:i/>
          <w:spacing w:val="-1"/>
          <w:sz w:val="24"/>
          <w:szCs w:val="24"/>
        </w:rPr>
      </w:pPr>
      <w:r w:rsidRPr="00F23BAC">
        <w:rPr>
          <w:rFonts w:ascii="Tahoma" w:hAnsi="Tahoma" w:cs="Tahoma"/>
          <w:i/>
          <w:sz w:val="24"/>
          <w:szCs w:val="24"/>
        </w:rPr>
        <w:t xml:space="preserve">5. </w:t>
      </w:r>
      <w:r w:rsidR="00DF5B90" w:rsidRPr="00F23BAC">
        <w:rPr>
          <w:rFonts w:ascii="Tahoma" w:hAnsi="Tahoma" w:cs="Tahoma"/>
          <w:i/>
          <w:sz w:val="24"/>
          <w:szCs w:val="24"/>
        </w:rPr>
        <w:t>Настоящее постановление вступает в силу со дня  его  официального опубликования</w:t>
      </w:r>
      <w:r w:rsidR="00DF5B90" w:rsidRPr="00F23BAC">
        <w:rPr>
          <w:rFonts w:ascii="Tahoma" w:hAnsi="Tahoma" w:cs="Tahoma"/>
          <w:i/>
          <w:spacing w:val="-1"/>
          <w:sz w:val="24"/>
          <w:szCs w:val="24"/>
        </w:rPr>
        <w:t>.</w:t>
      </w:r>
    </w:p>
    <w:p w:rsidR="00DF5B90" w:rsidRPr="00F23BAC" w:rsidRDefault="00DF5B90" w:rsidP="009A4B7D">
      <w:pPr>
        <w:pStyle w:val="ab"/>
        <w:ind w:firstLine="567"/>
        <w:jc w:val="both"/>
        <w:rPr>
          <w:rFonts w:ascii="Tahoma" w:hAnsi="Tahoma" w:cs="Tahoma"/>
          <w:i/>
          <w:color w:val="000000"/>
          <w:sz w:val="24"/>
          <w:szCs w:val="24"/>
        </w:rPr>
      </w:pPr>
      <w:r w:rsidRPr="00F23BAC">
        <w:rPr>
          <w:rFonts w:ascii="Tahoma" w:hAnsi="Tahoma" w:cs="Tahoma"/>
          <w:i/>
          <w:color w:val="000000"/>
          <w:sz w:val="24"/>
          <w:szCs w:val="24"/>
        </w:rPr>
        <w:tab/>
      </w:r>
    </w:p>
    <w:p w:rsidR="00F6183E" w:rsidRPr="00F23BAC" w:rsidRDefault="00EC485F" w:rsidP="000D5063">
      <w:pPr>
        <w:pStyle w:val="ab"/>
        <w:ind w:firstLine="567"/>
        <w:jc w:val="both"/>
        <w:rPr>
          <w:rFonts w:ascii="Tahoma" w:hAnsi="Tahoma" w:cs="Tahoma"/>
          <w:i/>
          <w:color w:val="000000"/>
          <w:sz w:val="24"/>
          <w:szCs w:val="24"/>
        </w:rPr>
      </w:pPr>
      <w:r w:rsidRPr="00F23BAC">
        <w:rPr>
          <w:rFonts w:ascii="Tahoma" w:hAnsi="Tahoma" w:cs="Tahoma"/>
          <w:i/>
          <w:color w:val="000000"/>
          <w:sz w:val="24"/>
          <w:szCs w:val="24"/>
        </w:rPr>
        <w:t>Глава поселения                                                                          Г.А.Смирнова.</w:t>
      </w:r>
    </w:p>
    <w:p w:rsidR="009A4B7D" w:rsidRPr="00F23BAC" w:rsidRDefault="009A4B7D" w:rsidP="000D5063">
      <w:pPr>
        <w:pStyle w:val="ab"/>
        <w:ind w:firstLine="567"/>
        <w:jc w:val="both"/>
        <w:rPr>
          <w:rFonts w:ascii="Tahoma" w:hAnsi="Tahoma" w:cs="Tahoma"/>
          <w:i/>
          <w:color w:val="000000"/>
          <w:sz w:val="24"/>
          <w:szCs w:val="24"/>
        </w:rPr>
      </w:pPr>
    </w:p>
    <w:p w:rsidR="00A7477D" w:rsidRPr="00F23BAC" w:rsidRDefault="00F23BAC" w:rsidP="00A7477D">
      <w:pPr>
        <w:ind w:right="-427" w:firstLine="567"/>
        <w:rPr>
          <w:rFonts w:ascii="Tahoma" w:eastAsia="Times New Roman" w:hAnsi="Tahoma" w:cs="Tahoma"/>
          <w:i/>
          <w:sz w:val="24"/>
          <w:szCs w:val="24"/>
        </w:rPr>
      </w:pPr>
      <w:r w:rsidRPr="00F23BAC">
        <w:rPr>
          <w:rFonts w:ascii="Tahoma" w:eastAsia="Times New Roman" w:hAnsi="Tahoma" w:cs="Tahoma"/>
          <w:i/>
          <w:sz w:val="24"/>
          <w:szCs w:val="24"/>
        </w:rPr>
        <w:t xml:space="preserve"> </w:t>
      </w:r>
    </w:p>
    <w:p w:rsidR="00A7477D" w:rsidRPr="00F23BAC" w:rsidRDefault="00A7477D" w:rsidP="000D5063">
      <w:pPr>
        <w:pStyle w:val="ab"/>
        <w:ind w:firstLine="567"/>
        <w:jc w:val="both"/>
        <w:rPr>
          <w:rFonts w:ascii="Tahoma" w:hAnsi="Tahoma" w:cs="Tahoma"/>
          <w:i/>
          <w:color w:val="000000"/>
          <w:sz w:val="24"/>
          <w:szCs w:val="24"/>
        </w:rPr>
      </w:pPr>
    </w:p>
    <w:sectPr w:rsidR="00A7477D" w:rsidRPr="00F23BAC" w:rsidSect="00EC485F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4E" w:rsidRDefault="00723D4E" w:rsidP="00FA3C95">
      <w:pPr>
        <w:spacing w:after="0" w:line="240" w:lineRule="auto"/>
      </w:pPr>
      <w:r>
        <w:separator/>
      </w:r>
    </w:p>
  </w:endnote>
  <w:endnote w:type="continuationSeparator" w:id="0">
    <w:p w:rsidR="00723D4E" w:rsidRDefault="00723D4E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7D" w:rsidRPr="00FA3C95" w:rsidRDefault="00F23BAC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4E" w:rsidRDefault="00723D4E" w:rsidP="00FA3C95">
      <w:pPr>
        <w:spacing w:after="0" w:line="240" w:lineRule="auto"/>
      </w:pPr>
      <w:r>
        <w:separator/>
      </w:r>
    </w:p>
  </w:footnote>
  <w:footnote w:type="continuationSeparator" w:id="0">
    <w:p w:rsidR="00723D4E" w:rsidRDefault="00723D4E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F23BAC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8D806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/>
        <w:i w:val="0"/>
        <w:color w:val="auto"/>
      </w:rPr>
    </w:lvl>
  </w:abstractNum>
  <w:abstractNum w:abstractNumId="1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EE851B2"/>
    <w:multiLevelType w:val="hybridMultilevel"/>
    <w:tmpl w:val="B74C7882"/>
    <w:lvl w:ilvl="0" w:tplc="74CE94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8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5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8"/>
  </w:num>
  <w:num w:numId="2">
    <w:abstractNumId w:val="18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24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13"/>
  </w:num>
  <w:num w:numId="10">
    <w:abstractNumId w:val="21"/>
  </w:num>
  <w:num w:numId="11">
    <w:abstractNumId w:val="7"/>
  </w:num>
  <w:num w:numId="12">
    <w:abstractNumId w:val="19"/>
  </w:num>
  <w:num w:numId="13">
    <w:abstractNumId w:val="1"/>
  </w:num>
  <w:num w:numId="14">
    <w:abstractNumId w:val="10"/>
  </w:num>
  <w:num w:numId="15">
    <w:abstractNumId w:val="16"/>
  </w:num>
  <w:num w:numId="16">
    <w:abstractNumId w:val="20"/>
  </w:num>
  <w:num w:numId="17">
    <w:abstractNumId w:val="5"/>
  </w:num>
  <w:num w:numId="18">
    <w:abstractNumId w:val="17"/>
  </w:num>
  <w:num w:numId="19">
    <w:abstractNumId w:val="3"/>
  </w:num>
  <w:num w:numId="20">
    <w:abstractNumId w:val="25"/>
  </w:num>
  <w:num w:numId="21">
    <w:abstractNumId w:val="4"/>
  </w:num>
  <w:num w:numId="22">
    <w:abstractNumId w:val="9"/>
  </w:num>
  <w:num w:numId="23">
    <w:abstractNumId w:val="22"/>
  </w:num>
  <w:num w:numId="24">
    <w:abstractNumId w:val="11"/>
  </w:num>
  <w:num w:numId="25">
    <w:abstractNumId w:val="14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3639"/>
    <w:rsid w:val="000D5063"/>
    <w:rsid w:val="000E48E9"/>
    <w:rsid w:val="000E5A53"/>
    <w:rsid w:val="00134C07"/>
    <w:rsid w:val="001737BC"/>
    <w:rsid w:val="0021052E"/>
    <w:rsid w:val="0023777F"/>
    <w:rsid w:val="0027264E"/>
    <w:rsid w:val="002A65AF"/>
    <w:rsid w:val="002B14C1"/>
    <w:rsid w:val="0032232D"/>
    <w:rsid w:val="00324F7A"/>
    <w:rsid w:val="003263D9"/>
    <w:rsid w:val="003632BC"/>
    <w:rsid w:val="00367D33"/>
    <w:rsid w:val="003A057C"/>
    <w:rsid w:val="003D16D9"/>
    <w:rsid w:val="003D3A1A"/>
    <w:rsid w:val="003F6A56"/>
    <w:rsid w:val="00401FB6"/>
    <w:rsid w:val="0042219A"/>
    <w:rsid w:val="00424EE2"/>
    <w:rsid w:val="004264F9"/>
    <w:rsid w:val="004449D1"/>
    <w:rsid w:val="0046197C"/>
    <w:rsid w:val="004676F6"/>
    <w:rsid w:val="004714E2"/>
    <w:rsid w:val="004D391D"/>
    <w:rsid w:val="004D5462"/>
    <w:rsid w:val="005867EB"/>
    <w:rsid w:val="00595BD7"/>
    <w:rsid w:val="006008A8"/>
    <w:rsid w:val="006128C6"/>
    <w:rsid w:val="006748B2"/>
    <w:rsid w:val="00692724"/>
    <w:rsid w:val="006961B5"/>
    <w:rsid w:val="006A033B"/>
    <w:rsid w:val="006B6908"/>
    <w:rsid w:val="006F7179"/>
    <w:rsid w:val="00721BFD"/>
    <w:rsid w:val="00723D4E"/>
    <w:rsid w:val="00743EB3"/>
    <w:rsid w:val="00760C00"/>
    <w:rsid w:val="00763F81"/>
    <w:rsid w:val="00785C49"/>
    <w:rsid w:val="0079018E"/>
    <w:rsid w:val="007A003E"/>
    <w:rsid w:val="007B12AA"/>
    <w:rsid w:val="007E6E0D"/>
    <w:rsid w:val="007F1A35"/>
    <w:rsid w:val="007F26FC"/>
    <w:rsid w:val="00802DE2"/>
    <w:rsid w:val="00822982"/>
    <w:rsid w:val="00836D4E"/>
    <w:rsid w:val="0086247F"/>
    <w:rsid w:val="00873FA6"/>
    <w:rsid w:val="00881113"/>
    <w:rsid w:val="00887F1E"/>
    <w:rsid w:val="008E472E"/>
    <w:rsid w:val="008E4B40"/>
    <w:rsid w:val="00901B7B"/>
    <w:rsid w:val="009056FD"/>
    <w:rsid w:val="00916470"/>
    <w:rsid w:val="00947BB0"/>
    <w:rsid w:val="009679F6"/>
    <w:rsid w:val="009944A8"/>
    <w:rsid w:val="009A4B7D"/>
    <w:rsid w:val="009C19C2"/>
    <w:rsid w:val="009D724C"/>
    <w:rsid w:val="00A11CDC"/>
    <w:rsid w:val="00A1232E"/>
    <w:rsid w:val="00A13A95"/>
    <w:rsid w:val="00A40664"/>
    <w:rsid w:val="00A46CFF"/>
    <w:rsid w:val="00A7477D"/>
    <w:rsid w:val="00B14FE3"/>
    <w:rsid w:val="00B92A43"/>
    <w:rsid w:val="00B94BB4"/>
    <w:rsid w:val="00B94F65"/>
    <w:rsid w:val="00BA2054"/>
    <w:rsid w:val="00BE6BA0"/>
    <w:rsid w:val="00C534F4"/>
    <w:rsid w:val="00C82894"/>
    <w:rsid w:val="00C90221"/>
    <w:rsid w:val="00CB4FD8"/>
    <w:rsid w:val="00CC01BA"/>
    <w:rsid w:val="00CC0817"/>
    <w:rsid w:val="00D103CB"/>
    <w:rsid w:val="00D26E22"/>
    <w:rsid w:val="00D27F55"/>
    <w:rsid w:val="00D36DE1"/>
    <w:rsid w:val="00D52891"/>
    <w:rsid w:val="00D64E60"/>
    <w:rsid w:val="00D77380"/>
    <w:rsid w:val="00D8418E"/>
    <w:rsid w:val="00DF5B90"/>
    <w:rsid w:val="00E001B9"/>
    <w:rsid w:val="00EC485F"/>
    <w:rsid w:val="00EE44AF"/>
    <w:rsid w:val="00F040C4"/>
    <w:rsid w:val="00F20333"/>
    <w:rsid w:val="00F23BAC"/>
    <w:rsid w:val="00F51E61"/>
    <w:rsid w:val="00F6183E"/>
    <w:rsid w:val="00FA3C95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40C8-E196-477F-B13E-3325A903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2013-04-19T07:16:00Z</cp:lastPrinted>
  <dcterms:created xsi:type="dcterms:W3CDTF">2013-04-25T10:11:00Z</dcterms:created>
  <dcterms:modified xsi:type="dcterms:W3CDTF">2013-04-25T10:11:00Z</dcterms:modified>
</cp:coreProperties>
</file>