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93" w:rsidRDefault="000C4193" w:rsidP="00F31F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фиктивная регистрация иностранных граждан является весьма распространенной, что нарушает</w:t>
      </w:r>
      <w:r w:rsidRPr="000C4193">
        <w:rPr>
          <w:color w:val="000000"/>
          <w:sz w:val="28"/>
          <w:szCs w:val="28"/>
          <w:shd w:val="clear" w:color="auto" w:fill="FFFFFF"/>
        </w:rPr>
        <w:t xml:space="preserve"> </w:t>
      </w:r>
      <w:r w:rsidRPr="00817E17">
        <w:rPr>
          <w:color w:val="000000"/>
          <w:sz w:val="28"/>
          <w:szCs w:val="28"/>
          <w:shd w:val="clear" w:color="auto" w:fill="FFFFFF"/>
        </w:rPr>
        <w:t xml:space="preserve">интересы Российской Федерации в сфере </w:t>
      </w:r>
      <w:r>
        <w:rPr>
          <w:color w:val="000000"/>
          <w:sz w:val="28"/>
          <w:szCs w:val="28"/>
          <w:shd w:val="clear" w:color="auto" w:fill="FFFFFF"/>
        </w:rPr>
        <w:t>мигр</w:t>
      </w:r>
      <w:r w:rsidRPr="00817E1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ционной политики</w:t>
      </w:r>
      <w:r>
        <w:rPr>
          <w:sz w:val="28"/>
          <w:szCs w:val="28"/>
        </w:rPr>
        <w:t>.</w:t>
      </w:r>
    </w:p>
    <w:p w:rsidR="00AF3B57" w:rsidRPr="008F2128" w:rsidRDefault="008F2128" w:rsidP="00F31F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128">
        <w:rPr>
          <w:sz w:val="28"/>
          <w:szCs w:val="28"/>
        </w:rPr>
        <w:t xml:space="preserve">Иностранный гражданин, лицо без гражданства, прибывшие в Россию, </w:t>
      </w:r>
      <w:r w:rsidR="000C4193">
        <w:rPr>
          <w:sz w:val="28"/>
          <w:szCs w:val="28"/>
        </w:rPr>
        <w:t>обязаны</w:t>
      </w:r>
      <w:r w:rsidRPr="008F2128">
        <w:rPr>
          <w:sz w:val="28"/>
          <w:szCs w:val="28"/>
        </w:rPr>
        <w:t xml:space="preserve"> зарегистрироваться (встать на учет) по месту жительства или пребывания. Для регистрации (постановки на учет) необходимо жилое помещение и согласие на это его собственника (нанимателя). Некоторые </w:t>
      </w:r>
      <w:r w:rsidR="000C4193">
        <w:rPr>
          <w:sz w:val="28"/>
          <w:szCs w:val="28"/>
        </w:rPr>
        <w:t>организации</w:t>
      </w:r>
      <w:r w:rsidRPr="008F2128">
        <w:rPr>
          <w:sz w:val="28"/>
          <w:szCs w:val="28"/>
        </w:rPr>
        <w:t xml:space="preserve">, а также собственники (наниматели) </w:t>
      </w:r>
      <w:r w:rsidR="000C4193">
        <w:rPr>
          <w:sz w:val="28"/>
          <w:szCs w:val="28"/>
        </w:rPr>
        <w:t>жилого помещения</w:t>
      </w:r>
      <w:r w:rsidRPr="008F2128">
        <w:rPr>
          <w:sz w:val="28"/>
          <w:szCs w:val="28"/>
        </w:rPr>
        <w:t xml:space="preserve"> предлагают прописать мигранта на своей жилплощади за денежное вознаграждение. При этом </w:t>
      </w:r>
      <w:r w:rsidR="000C4193">
        <w:rPr>
          <w:sz w:val="28"/>
          <w:szCs w:val="28"/>
        </w:rPr>
        <w:t xml:space="preserve">зачастую </w:t>
      </w:r>
      <w:r w:rsidRPr="008F2128">
        <w:rPr>
          <w:sz w:val="28"/>
          <w:szCs w:val="28"/>
        </w:rPr>
        <w:t>они лишь оформляют</w:t>
      </w:r>
      <w:r w:rsidR="000C4193">
        <w:rPr>
          <w:sz w:val="28"/>
          <w:szCs w:val="28"/>
        </w:rPr>
        <w:t xml:space="preserve"> необходимые</w:t>
      </w:r>
      <w:r w:rsidRPr="008F2128">
        <w:rPr>
          <w:sz w:val="28"/>
          <w:szCs w:val="28"/>
        </w:rPr>
        <w:t xml:space="preserve"> документы, не предоставляя права пользовани</w:t>
      </w:r>
      <w:r w:rsidR="000C4193">
        <w:rPr>
          <w:sz w:val="28"/>
          <w:szCs w:val="28"/>
        </w:rPr>
        <w:t>я</w:t>
      </w:r>
      <w:r w:rsidRPr="008F2128">
        <w:rPr>
          <w:sz w:val="28"/>
          <w:szCs w:val="28"/>
        </w:rPr>
        <w:t xml:space="preserve"> </w:t>
      </w:r>
      <w:r w:rsidR="000C4193">
        <w:rPr>
          <w:sz w:val="28"/>
          <w:szCs w:val="28"/>
        </w:rPr>
        <w:t>жилым помещением</w:t>
      </w:r>
      <w:r w:rsidRPr="008F2128">
        <w:rPr>
          <w:sz w:val="28"/>
          <w:szCs w:val="28"/>
        </w:rPr>
        <w:t>. Так происходит фиктивная регистрация иностранных граждан. Фиктивной также признается регистрация (постановка на учет) по поддельным или недействительным документам, либо в случае, когда вставший на учет по определенному адресу гражданин не намерен проживать там. Под фиктивной постановкой на учет по месту пребывания в Российской Федерации, кроме того, понимается постановка иностранных лиц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8F2128" w:rsidRPr="00F31F64" w:rsidRDefault="008F2128" w:rsidP="00F31F6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8F2128">
        <w:rPr>
          <w:sz w:val="28"/>
          <w:szCs w:val="28"/>
        </w:rPr>
        <w:t xml:space="preserve">До 2013 года за фиктивную </w:t>
      </w:r>
      <w:r w:rsidR="000C4193">
        <w:rPr>
          <w:sz w:val="28"/>
          <w:szCs w:val="28"/>
        </w:rPr>
        <w:t>регистрацию</w:t>
      </w:r>
      <w:r w:rsidRPr="008F2128">
        <w:rPr>
          <w:sz w:val="28"/>
          <w:szCs w:val="28"/>
        </w:rPr>
        <w:t xml:space="preserve"> предусматривал</w:t>
      </w:r>
      <w:r w:rsidR="000C4193">
        <w:rPr>
          <w:sz w:val="28"/>
          <w:szCs w:val="28"/>
        </w:rPr>
        <w:t>ась</w:t>
      </w:r>
      <w:r w:rsidRPr="008F2128">
        <w:rPr>
          <w:sz w:val="28"/>
          <w:szCs w:val="28"/>
        </w:rPr>
        <w:t xml:space="preserve"> исключительно административн</w:t>
      </w:r>
      <w:r w:rsidR="000C4193">
        <w:rPr>
          <w:sz w:val="28"/>
          <w:szCs w:val="28"/>
        </w:rPr>
        <w:t>ая</w:t>
      </w:r>
      <w:r w:rsidRPr="008F2128">
        <w:rPr>
          <w:sz w:val="28"/>
          <w:szCs w:val="28"/>
        </w:rPr>
        <w:t xml:space="preserve"> </w:t>
      </w:r>
      <w:r w:rsidR="000C4193">
        <w:rPr>
          <w:sz w:val="28"/>
          <w:szCs w:val="28"/>
        </w:rPr>
        <w:t>ответственность</w:t>
      </w:r>
      <w:r w:rsidRPr="008F2128">
        <w:rPr>
          <w:sz w:val="28"/>
          <w:szCs w:val="28"/>
        </w:rPr>
        <w:t xml:space="preserve">. </w:t>
      </w:r>
      <w:r w:rsidR="00F31F64">
        <w:rPr>
          <w:sz w:val="28"/>
          <w:szCs w:val="28"/>
        </w:rPr>
        <w:t>Однако Федеральным законом от 21.12.</w:t>
      </w:r>
      <w:r w:rsidRPr="008F2128">
        <w:rPr>
          <w:sz w:val="28"/>
          <w:szCs w:val="28"/>
        </w:rPr>
        <w:t xml:space="preserve">2013 № 376-ФЗ Уголовный кодекс РФ </w:t>
      </w:r>
      <w:r w:rsidR="00F31F64">
        <w:rPr>
          <w:sz w:val="28"/>
          <w:szCs w:val="28"/>
        </w:rPr>
        <w:t xml:space="preserve">дополнен </w:t>
      </w:r>
      <w:r w:rsidRPr="008F2128">
        <w:rPr>
          <w:sz w:val="28"/>
          <w:szCs w:val="28"/>
        </w:rPr>
        <w:t>статьями 322.2 (</w:t>
      </w:r>
      <w:r w:rsidR="00F31F64">
        <w:rPr>
          <w:bCs/>
          <w:sz w:val="28"/>
          <w:szCs w:val="28"/>
        </w:rPr>
        <w:t>ф</w:t>
      </w:r>
      <w:r w:rsidR="00F31F64" w:rsidRPr="00F31F64">
        <w:rPr>
          <w:bCs/>
          <w:sz w:val="28"/>
          <w:szCs w:val="28"/>
        </w:rPr>
        <w:t>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</w:t>
      </w:r>
      <w:r w:rsidR="00F31F64">
        <w:rPr>
          <w:bCs/>
          <w:sz w:val="28"/>
          <w:szCs w:val="28"/>
        </w:rPr>
        <w:t>)</w:t>
      </w:r>
      <w:r w:rsidR="00FB6B0A">
        <w:rPr>
          <w:sz w:val="28"/>
          <w:szCs w:val="28"/>
        </w:rPr>
        <w:t xml:space="preserve"> и</w:t>
      </w:r>
      <w:r w:rsidRPr="008F2128">
        <w:rPr>
          <w:sz w:val="28"/>
          <w:szCs w:val="28"/>
        </w:rPr>
        <w:t xml:space="preserve"> 322.3 (</w:t>
      </w:r>
      <w:r w:rsidR="00F31F64">
        <w:rPr>
          <w:bCs/>
          <w:sz w:val="28"/>
          <w:szCs w:val="28"/>
        </w:rPr>
        <w:t>ф</w:t>
      </w:r>
      <w:r w:rsidR="00F31F64" w:rsidRPr="00F31F64">
        <w:rPr>
          <w:bCs/>
          <w:sz w:val="28"/>
          <w:szCs w:val="28"/>
        </w:rPr>
        <w:t>иктивная постановка на учет иностранного гражданина или лица без гражданства по месту пребывания в Российской Федераци</w:t>
      </w:r>
      <w:r w:rsidR="00F31F64">
        <w:rPr>
          <w:bCs/>
          <w:sz w:val="28"/>
          <w:szCs w:val="28"/>
        </w:rPr>
        <w:t>и</w:t>
      </w:r>
      <w:r w:rsidRPr="008F2128">
        <w:rPr>
          <w:sz w:val="28"/>
          <w:szCs w:val="28"/>
        </w:rPr>
        <w:t>).</w:t>
      </w:r>
    </w:p>
    <w:p w:rsidR="00F31F64" w:rsidRDefault="00F31F64" w:rsidP="00F31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Санкция указанных статей предусматривает наказание в виде штрафа в размере от ста тысяч до пятисот тысяч рублей или в размере заработной платы или иного дохода осужденного за период до трех лет, либо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8F2128" w:rsidRPr="008F2128" w:rsidRDefault="00F31F64" w:rsidP="00F31F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согласно примечаниям к статьям </w:t>
      </w:r>
      <w:r w:rsidRPr="008F2128">
        <w:rPr>
          <w:sz w:val="28"/>
          <w:szCs w:val="28"/>
        </w:rPr>
        <w:t>322.2 и 322.3 УК РФ</w:t>
      </w:r>
      <w:r>
        <w:rPr>
          <w:sz w:val="28"/>
          <w:szCs w:val="28"/>
        </w:rPr>
        <w:t>, л</w:t>
      </w:r>
      <w:r w:rsidR="008F2128" w:rsidRPr="008F2128">
        <w:rPr>
          <w:sz w:val="28"/>
          <w:szCs w:val="28"/>
        </w:rPr>
        <w:t xml:space="preserve">ица, совершившие </w:t>
      </w:r>
      <w:r>
        <w:rPr>
          <w:sz w:val="28"/>
          <w:szCs w:val="28"/>
        </w:rPr>
        <w:t xml:space="preserve">указанные </w:t>
      </w:r>
      <w:r w:rsidR="008F2128" w:rsidRPr="008F2128">
        <w:rPr>
          <w:sz w:val="28"/>
          <w:szCs w:val="28"/>
        </w:rPr>
        <w:t xml:space="preserve">преступления, освобождаются от уголовной ответственности, если они способствовали раскрытию этих </w:t>
      </w:r>
      <w:r>
        <w:rPr>
          <w:sz w:val="28"/>
          <w:szCs w:val="28"/>
        </w:rPr>
        <w:t>преступлений</w:t>
      </w:r>
      <w:r w:rsidR="008F2128" w:rsidRPr="008F2128">
        <w:rPr>
          <w:sz w:val="28"/>
          <w:szCs w:val="28"/>
        </w:rPr>
        <w:t xml:space="preserve"> и если в их действиях не содержится иного состава преступления.</w:t>
      </w:r>
    </w:p>
    <w:p w:rsidR="00B247FE" w:rsidRDefault="00B247FE" w:rsidP="00EC56F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6B0A" w:rsidRDefault="00FB6B0A" w:rsidP="00EC56F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FB6B0A" w:rsidSect="007B1EBD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E5" w:rsidRDefault="00A47EE5" w:rsidP="007B1EBD">
      <w:r>
        <w:separator/>
      </w:r>
    </w:p>
  </w:endnote>
  <w:endnote w:type="continuationSeparator" w:id="0">
    <w:p w:rsidR="00A47EE5" w:rsidRDefault="00A47EE5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E5" w:rsidRDefault="00A47EE5" w:rsidP="007B1EBD">
      <w:r>
        <w:separator/>
      </w:r>
    </w:p>
  </w:footnote>
  <w:footnote w:type="continuationSeparator" w:id="0">
    <w:p w:rsidR="00A47EE5" w:rsidRDefault="00A47EE5" w:rsidP="007B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BD" w:rsidRDefault="007B1EBD">
    <w:pPr>
      <w:pStyle w:val="a6"/>
      <w:jc w:val="center"/>
    </w:pPr>
    <w:fldSimple w:instr=" PAGE   \* MERGEFORMAT ">
      <w:r w:rsidR="000A476B">
        <w:rPr>
          <w:noProof/>
        </w:rPr>
        <w:t>2</w:t>
      </w:r>
    </w:fldSimple>
  </w:p>
  <w:p w:rsidR="007B1EBD" w:rsidRDefault="007B1E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008"/>
    <w:rsid w:val="000004FE"/>
    <w:rsid w:val="0000378A"/>
    <w:rsid w:val="00026562"/>
    <w:rsid w:val="00033749"/>
    <w:rsid w:val="00043743"/>
    <w:rsid w:val="00082389"/>
    <w:rsid w:val="000A34B8"/>
    <w:rsid w:val="000A476B"/>
    <w:rsid w:val="000B1ACB"/>
    <w:rsid w:val="000C4193"/>
    <w:rsid w:val="000C516E"/>
    <w:rsid w:val="000F18B8"/>
    <w:rsid w:val="0014655B"/>
    <w:rsid w:val="00154408"/>
    <w:rsid w:val="0016545E"/>
    <w:rsid w:val="001817BA"/>
    <w:rsid w:val="00185B5A"/>
    <w:rsid w:val="00190E34"/>
    <w:rsid w:val="00193512"/>
    <w:rsid w:val="001B07F4"/>
    <w:rsid w:val="001D00B8"/>
    <w:rsid w:val="001D5953"/>
    <w:rsid w:val="001E31C9"/>
    <w:rsid w:val="0021267C"/>
    <w:rsid w:val="0023106E"/>
    <w:rsid w:val="0023644E"/>
    <w:rsid w:val="00240964"/>
    <w:rsid w:val="002539FF"/>
    <w:rsid w:val="00265923"/>
    <w:rsid w:val="002807FF"/>
    <w:rsid w:val="0028632D"/>
    <w:rsid w:val="00287368"/>
    <w:rsid w:val="00287A88"/>
    <w:rsid w:val="0029145C"/>
    <w:rsid w:val="0029785F"/>
    <w:rsid w:val="002C1190"/>
    <w:rsid w:val="002C1417"/>
    <w:rsid w:val="002C3B8A"/>
    <w:rsid w:val="002C45D2"/>
    <w:rsid w:val="002F1782"/>
    <w:rsid w:val="002F4FDB"/>
    <w:rsid w:val="00311A6A"/>
    <w:rsid w:val="003122A6"/>
    <w:rsid w:val="003170C8"/>
    <w:rsid w:val="00320E99"/>
    <w:rsid w:val="00342179"/>
    <w:rsid w:val="00354D3B"/>
    <w:rsid w:val="003560F4"/>
    <w:rsid w:val="00377C8F"/>
    <w:rsid w:val="0038491C"/>
    <w:rsid w:val="00395ACF"/>
    <w:rsid w:val="003B1520"/>
    <w:rsid w:val="003C2CBF"/>
    <w:rsid w:val="003E7BB9"/>
    <w:rsid w:val="003F0EBA"/>
    <w:rsid w:val="00433CAA"/>
    <w:rsid w:val="00441B55"/>
    <w:rsid w:val="00451C17"/>
    <w:rsid w:val="00464631"/>
    <w:rsid w:val="0047427E"/>
    <w:rsid w:val="004765FB"/>
    <w:rsid w:val="00482732"/>
    <w:rsid w:val="004879E9"/>
    <w:rsid w:val="00493927"/>
    <w:rsid w:val="00496625"/>
    <w:rsid w:val="004A2669"/>
    <w:rsid w:val="004C0B02"/>
    <w:rsid w:val="004C3AD0"/>
    <w:rsid w:val="004E6347"/>
    <w:rsid w:val="004F759F"/>
    <w:rsid w:val="00501227"/>
    <w:rsid w:val="00510894"/>
    <w:rsid w:val="0051150D"/>
    <w:rsid w:val="00516D31"/>
    <w:rsid w:val="00525A2F"/>
    <w:rsid w:val="005279E0"/>
    <w:rsid w:val="00531E11"/>
    <w:rsid w:val="00553768"/>
    <w:rsid w:val="00553C1A"/>
    <w:rsid w:val="00556938"/>
    <w:rsid w:val="00557D27"/>
    <w:rsid w:val="00557E39"/>
    <w:rsid w:val="005666F6"/>
    <w:rsid w:val="00573A28"/>
    <w:rsid w:val="0057476C"/>
    <w:rsid w:val="00575ED6"/>
    <w:rsid w:val="0059232C"/>
    <w:rsid w:val="005927EB"/>
    <w:rsid w:val="005949D4"/>
    <w:rsid w:val="005A1BD7"/>
    <w:rsid w:val="005A7DF0"/>
    <w:rsid w:val="005A7EBE"/>
    <w:rsid w:val="005C1E0A"/>
    <w:rsid w:val="005D6081"/>
    <w:rsid w:val="005F272B"/>
    <w:rsid w:val="005F3EC4"/>
    <w:rsid w:val="005F66D3"/>
    <w:rsid w:val="0062394F"/>
    <w:rsid w:val="00623AE0"/>
    <w:rsid w:val="00631E85"/>
    <w:rsid w:val="00644936"/>
    <w:rsid w:val="00660F68"/>
    <w:rsid w:val="00661F13"/>
    <w:rsid w:val="0066272D"/>
    <w:rsid w:val="006639BB"/>
    <w:rsid w:val="006701D6"/>
    <w:rsid w:val="0068654F"/>
    <w:rsid w:val="00696E15"/>
    <w:rsid w:val="006A42E5"/>
    <w:rsid w:val="006A5E1F"/>
    <w:rsid w:val="006B3E23"/>
    <w:rsid w:val="006C161B"/>
    <w:rsid w:val="006D4AF8"/>
    <w:rsid w:val="006E2FE0"/>
    <w:rsid w:val="006F30C9"/>
    <w:rsid w:val="006F3B91"/>
    <w:rsid w:val="00702046"/>
    <w:rsid w:val="0073082C"/>
    <w:rsid w:val="007363B1"/>
    <w:rsid w:val="00740943"/>
    <w:rsid w:val="0075175A"/>
    <w:rsid w:val="0075177A"/>
    <w:rsid w:val="00764A46"/>
    <w:rsid w:val="00796DEF"/>
    <w:rsid w:val="007B1EBD"/>
    <w:rsid w:val="007C1050"/>
    <w:rsid w:val="007C1562"/>
    <w:rsid w:val="007C4055"/>
    <w:rsid w:val="007D116B"/>
    <w:rsid w:val="007D5088"/>
    <w:rsid w:val="007F0A4B"/>
    <w:rsid w:val="00807B9E"/>
    <w:rsid w:val="008250B9"/>
    <w:rsid w:val="0083303D"/>
    <w:rsid w:val="00833A42"/>
    <w:rsid w:val="00837D74"/>
    <w:rsid w:val="00844A2C"/>
    <w:rsid w:val="00860ACD"/>
    <w:rsid w:val="0086297E"/>
    <w:rsid w:val="008651AC"/>
    <w:rsid w:val="008712C9"/>
    <w:rsid w:val="008741B6"/>
    <w:rsid w:val="008B11BF"/>
    <w:rsid w:val="008B56F6"/>
    <w:rsid w:val="008C104D"/>
    <w:rsid w:val="008C459B"/>
    <w:rsid w:val="008C7445"/>
    <w:rsid w:val="008D0A21"/>
    <w:rsid w:val="008D3384"/>
    <w:rsid w:val="008F10FC"/>
    <w:rsid w:val="008F2128"/>
    <w:rsid w:val="008F2A17"/>
    <w:rsid w:val="008F521A"/>
    <w:rsid w:val="00915C04"/>
    <w:rsid w:val="00945D53"/>
    <w:rsid w:val="00957F63"/>
    <w:rsid w:val="00977591"/>
    <w:rsid w:val="00985D04"/>
    <w:rsid w:val="009915D3"/>
    <w:rsid w:val="00996482"/>
    <w:rsid w:val="009971EA"/>
    <w:rsid w:val="009A1188"/>
    <w:rsid w:val="009A7BDE"/>
    <w:rsid w:val="009E0937"/>
    <w:rsid w:val="009E21E6"/>
    <w:rsid w:val="00A11FBD"/>
    <w:rsid w:val="00A1447F"/>
    <w:rsid w:val="00A23D8E"/>
    <w:rsid w:val="00A24EB5"/>
    <w:rsid w:val="00A25664"/>
    <w:rsid w:val="00A27628"/>
    <w:rsid w:val="00A35E51"/>
    <w:rsid w:val="00A40BE6"/>
    <w:rsid w:val="00A40FE2"/>
    <w:rsid w:val="00A47EE5"/>
    <w:rsid w:val="00A5154E"/>
    <w:rsid w:val="00A524FD"/>
    <w:rsid w:val="00A67A31"/>
    <w:rsid w:val="00A82240"/>
    <w:rsid w:val="00AB06A0"/>
    <w:rsid w:val="00AC4058"/>
    <w:rsid w:val="00AC7DC0"/>
    <w:rsid w:val="00AD7008"/>
    <w:rsid w:val="00AE4937"/>
    <w:rsid w:val="00AF3B57"/>
    <w:rsid w:val="00B00B08"/>
    <w:rsid w:val="00B247FE"/>
    <w:rsid w:val="00B36EA4"/>
    <w:rsid w:val="00B37722"/>
    <w:rsid w:val="00B44FFB"/>
    <w:rsid w:val="00B57F39"/>
    <w:rsid w:val="00B62989"/>
    <w:rsid w:val="00B834E5"/>
    <w:rsid w:val="00B94259"/>
    <w:rsid w:val="00B951E2"/>
    <w:rsid w:val="00BA1864"/>
    <w:rsid w:val="00BA29FB"/>
    <w:rsid w:val="00BB0625"/>
    <w:rsid w:val="00BB1F15"/>
    <w:rsid w:val="00BC6BB3"/>
    <w:rsid w:val="00BD298F"/>
    <w:rsid w:val="00BD3B77"/>
    <w:rsid w:val="00BD4F22"/>
    <w:rsid w:val="00BE069A"/>
    <w:rsid w:val="00BF4814"/>
    <w:rsid w:val="00C13FC5"/>
    <w:rsid w:val="00C15E18"/>
    <w:rsid w:val="00C235F8"/>
    <w:rsid w:val="00C26767"/>
    <w:rsid w:val="00C32070"/>
    <w:rsid w:val="00C3569B"/>
    <w:rsid w:val="00C4468A"/>
    <w:rsid w:val="00C454D4"/>
    <w:rsid w:val="00C46FDF"/>
    <w:rsid w:val="00C51DF6"/>
    <w:rsid w:val="00C62F2D"/>
    <w:rsid w:val="00C742F2"/>
    <w:rsid w:val="00C749C1"/>
    <w:rsid w:val="00CB64A0"/>
    <w:rsid w:val="00CB740E"/>
    <w:rsid w:val="00CC720F"/>
    <w:rsid w:val="00CC7EAD"/>
    <w:rsid w:val="00CE27AE"/>
    <w:rsid w:val="00CE3501"/>
    <w:rsid w:val="00CE6D95"/>
    <w:rsid w:val="00CF1342"/>
    <w:rsid w:val="00CF5CA1"/>
    <w:rsid w:val="00D538CF"/>
    <w:rsid w:val="00D5425B"/>
    <w:rsid w:val="00D81812"/>
    <w:rsid w:val="00D85567"/>
    <w:rsid w:val="00D8567C"/>
    <w:rsid w:val="00D95A9E"/>
    <w:rsid w:val="00DA084B"/>
    <w:rsid w:val="00DA0DB9"/>
    <w:rsid w:val="00DB5612"/>
    <w:rsid w:val="00DC0B68"/>
    <w:rsid w:val="00DC2512"/>
    <w:rsid w:val="00DC6A27"/>
    <w:rsid w:val="00DE067B"/>
    <w:rsid w:val="00DE5030"/>
    <w:rsid w:val="00DE6C70"/>
    <w:rsid w:val="00DF44D6"/>
    <w:rsid w:val="00E23BD5"/>
    <w:rsid w:val="00E42D8A"/>
    <w:rsid w:val="00E518C7"/>
    <w:rsid w:val="00E52620"/>
    <w:rsid w:val="00E5450E"/>
    <w:rsid w:val="00E56B3C"/>
    <w:rsid w:val="00E852FF"/>
    <w:rsid w:val="00EA27A6"/>
    <w:rsid w:val="00EB5FAE"/>
    <w:rsid w:val="00EC56FD"/>
    <w:rsid w:val="00EC597F"/>
    <w:rsid w:val="00EE17D3"/>
    <w:rsid w:val="00EF1AE9"/>
    <w:rsid w:val="00EF28E8"/>
    <w:rsid w:val="00EF31D7"/>
    <w:rsid w:val="00EF3906"/>
    <w:rsid w:val="00F040EE"/>
    <w:rsid w:val="00F0442A"/>
    <w:rsid w:val="00F07C06"/>
    <w:rsid w:val="00F1463C"/>
    <w:rsid w:val="00F317DA"/>
    <w:rsid w:val="00F31F64"/>
    <w:rsid w:val="00F35FD9"/>
    <w:rsid w:val="00F3656E"/>
    <w:rsid w:val="00F40F8D"/>
    <w:rsid w:val="00F51DAE"/>
    <w:rsid w:val="00F520B7"/>
    <w:rsid w:val="00F70E02"/>
    <w:rsid w:val="00F72C7E"/>
    <w:rsid w:val="00F92961"/>
    <w:rsid w:val="00F9655A"/>
    <w:rsid w:val="00F97BA1"/>
    <w:rsid w:val="00FA0249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008"/>
    <w:rPr>
      <w:sz w:val="24"/>
      <w:szCs w:val="24"/>
    </w:rPr>
  </w:style>
  <w:style w:type="paragraph" w:styleId="1">
    <w:name w:val="heading 1"/>
    <w:basedOn w:val="a"/>
    <w:next w:val="a"/>
    <w:qFormat/>
    <w:rsid w:val="00AD7008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D7008"/>
    <w:pPr>
      <w:spacing w:line="240" w:lineRule="exact"/>
      <w:ind w:left="4500"/>
    </w:pPr>
    <w:rPr>
      <w:sz w:val="28"/>
    </w:rPr>
  </w:style>
  <w:style w:type="paragraph" w:styleId="a4">
    <w:name w:val="Balloon Text"/>
    <w:basedOn w:val="a"/>
    <w:semiHidden/>
    <w:rsid w:val="0016545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C56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7FE"/>
  </w:style>
  <w:style w:type="paragraph" w:styleId="a6">
    <w:name w:val="header"/>
    <w:basedOn w:val="a"/>
    <w:link w:val="a7"/>
    <w:uiPriority w:val="99"/>
    <w:rsid w:val="007B1E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EBD"/>
    <w:rPr>
      <w:sz w:val="24"/>
      <w:szCs w:val="24"/>
    </w:rPr>
  </w:style>
  <w:style w:type="paragraph" w:styleId="a8">
    <w:name w:val="footer"/>
    <w:basedOn w:val="a"/>
    <w:link w:val="a9"/>
    <w:rsid w:val="007B1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1E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Костромской области</vt:lpstr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Костромской области</dc:title>
  <dc:subject/>
  <dc:creator>1</dc:creator>
  <cp:keywords/>
  <cp:lastModifiedBy>Marina</cp:lastModifiedBy>
  <cp:revision>2</cp:revision>
  <cp:lastPrinted>2020-04-22T10:14:00Z</cp:lastPrinted>
  <dcterms:created xsi:type="dcterms:W3CDTF">2020-06-23T05:45:00Z</dcterms:created>
  <dcterms:modified xsi:type="dcterms:W3CDTF">2020-06-23T05:45:00Z</dcterms:modified>
</cp:coreProperties>
</file>