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DF" w:rsidRPr="00E415EF" w:rsidRDefault="00981BDF" w:rsidP="00E415EF">
      <w:pPr>
        <w:keepNext/>
        <w:keepLines/>
        <w:suppressLineNumbers/>
        <w:suppressAutoHyphens/>
        <w:ind w:firstLine="709"/>
        <w:jc w:val="both"/>
      </w:pPr>
    </w:p>
    <w:p w:rsidR="00E254EE" w:rsidRPr="00E415EF" w:rsidRDefault="00B2065E" w:rsidP="00E415EF">
      <w:pPr>
        <w:keepNext/>
        <w:keepLines/>
        <w:suppressLineNumbers/>
        <w:suppressAutoHyphens/>
        <w:ind w:firstLine="709"/>
        <w:jc w:val="center"/>
      </w:pPr>
      <w:r w:rsidRPr="00E415EF">
        <w:t>Отчет</w:t>
      </w:r>
    </w:p>
    <w:p w:rsidR="00E254EE" w:rsidRDefault="00B2065E" w:rsidP="00E415EF">
      <w:pPr>
        <w:keepNext/>
        <w:keepLines/>
        <w:suppressLineNumbers/>
        <w:suppressAutoHyphens/>
        <w:ind w:firstLine="709"/>
        <w:jc w:val="center"/>
      </w:pPr>
      <w:r w:rsidRPr="00E415EF">
        <w:t>о реализации мер по противодействию коррупции</w:t>
      </w:r>
      <w:r w:rsidRPr="00E415EF">
        <w:br/>
        <w:t xml:space="preserve">в </w:t>
      </w:r>
      <w:r w:rsidR="00A30D03" w:rsidRPr="00E415EF">
        <w:t>Чапаевском сельском поселении за 20</w:t>
      </w:r>
      <w:r w:rsidR="00EA2EA7" w:rsidRPr="00E415EF">
        <w:t>20</w:t>
      </w:r>
      <w:r w:rsidRPr="00E415EF">
        <w:t xml:space="preserve"> год</w:t>
      </w:r>
    </w:p>
    <w:p w:rsidR="00E415EF" w:rsidRPr="00E415EF" w:rsidRDefault="00E415EF" w:rsidP="00E415EF">
      <w:pPr>
        <w:keepNext/>
        <w:keepLines/>
        <w:suppressLineNumbers/>
        <w:suppressAutoHyphens/>
        <w:ind w:firstLine="709"/>
        <w:jc w:val="center"/>
      </w:pPr>
    </w:p>
    <w:p w:rsidR="00E415EF" w:rsidRDefault="00EA2EA7" w:rsidP="00E415EF">
      <w:pPr>
        <w:keepNext/>
        <w:keepLines/>
        <w:suppressLineNumbers/>
        <w:suppressAutoHyphens/>
        <w:ind w:firstLine="709"/>
        <w:jc w:val="both"/>
      </w:pPr>
      <w:r w:rsidRPr="00E415EF">
        <w:t xml:space="preserve"> </w:t>
      </w:r>
      <w:proofErr w:type="gramStart"/>
      <w:r w:rsidR="00B2065E" w:rsidRPr="00E415EF">
        <w:t xml:space="preserve">Работа по противодействию коррупции в администрации </w:t>
      </w:r>
      <w:r w:rsidR="00A30D03" w:rsidRPr="00E415EF">
        <w:t>Чапаевского</w:t>
      </w:r>
      <w:r w:rsidR="00B2065E" w:rsidRPr="00E415EF">
        <w:t xml:space="preserve"> сельского поселения осуществляется в соответствии с законодательством Российской Федерации, в том числе Федеральным законом от 25 декабря 2008 года № 273-ФЗ «О противодействии коррупции», Федеральным законом от 02.03.2007 № 25-ФЗ «О муниципальном службе в Российской Федерации».</w:t>
      </w:r>
      <w:proofErr w:type="gramEnd"/>
      <w:r w:rsidRPr="00E415EF">
        <w:t xml:space="preserve"> </w:t>
      </w:r>
      <w:proofErr w:type="gramStart"/>
      <w:r w:rsidR="00B2065E" w:rsidRPr="00E415EF">
        <w:t>В целях поддержания муниципальных правовых актов в сфере противодействия коррупции в актуальном состоянии проводится мониторинг действующего законодательства РФ по вопросам противодействия коррупции на предмет его изменения.</w:t>
      </w:r>
      <w:proofErr w:type="gramEnd"/>
      <w:r w:rsidR="00B2065E" w:rsidRPr="00E415EF">
        <w:t xml:space="preserve"> Мониторинг проводится ежемесячно, в нормативные акты в случае необходимости вносятся изменения. Так, в рамках реализации антикоррупционной политики постоянно проводится работа по подготовке и принятию дополнительных нормативно-правовых актов антикоррупционной направленности и по приведению действующих нормативно-правовых актов в соответствие с федеральным и областным законодательством.</w:t>
      </w:r>
    </w:p>
    <w:p w:rsidR="00E415EF" w:rsidRDefault="00EA2EA7" w:rsidP="00E415EF">
      <w:pPr>
        <w:keepNext/>
        <w:keepLines/>
        <w:suppressLineNumbers/>
        <w:suppressAutoHyphens/>
        <w:ind w:firstLine="709"/>
        <w:jc w:val="both"/>
      </w:pPr>
      <w:r w:rsidRPr="00E415EF">
        <w:t xml:space="preserve"> </w:t>
      </w:r>
      <w:r w:rsidR="00B2065E" w:rsidRPr="00E415EF">
        <w:t xml:space="preserve">Нормативно-правовая база антикоррупционной направленности является основой для реализации мероприятий по противодействию коррупции, особенно для профилактики правонарушений коррупционного характера.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 утвержден Порядок организации проведения антикоррупционной экспертизы нормативных правовых актов и их проектов. </w:t>
      </w:r>
      <w:proofErr w:type="gramStart"/>
      <w:r w:rsidR="00B2065E" w:rsidRPr="00E415EF">
        <w:t>Согласно</w:t>
      </w:r>
      <w:proofErr w:type="gramEnd"/>
      <w:r w:rsidR="00B2065E" w:rsidRPr="00E415EF">
        <w:t xml:space="preserve"> принятого порядка проводится антикоррупционная экспертиза нормативных правовых актов и их проектов.</w:t>
      </w:r>
    </w:p>
    <w:p w:rsidR="00E415EF" w:rsidRDefault="00E415EF" w:rsidP="00E415EF">
      <w:pPr>
        <w:keepNext/>
        <w:keepLines/>
        <w:suppressLineNumbers/>
        <w:suppressAutoHyphens/>
        <w:ind w:firstLine="709"/>
        <w:jc w:val="both"/>
      </w:pPr>
      <w:r>
        <w:t xml:space="preserve"> </w:t>
      </w:r>
      <w:r w:rsidR="00B2065E" w:rsidRPr="00E415EF">
        <w:t>Создана комиссия по соблюдению требований к служебному поведению муниципальных служащих и урегулированию конфликта интересов, утверждено положение о комиссии.</w:t>
      </w:r>
      <w:r w:rsidR="00EA2EA7" w:rsidRPr="00E415EF">
        <w:t xml:space="preserve"> </w:t>
      </w:r>
      <w:r w:rsidR="00B2065E" w:rsidRPr="00E415EF">
        <w:t>Заседания комиссии за отчетный период не проводились в связи с отсутствием оснований.</w:t>
      </w:r>
    </w:p>
    <w:p w:rsidR="00E415EF" w:rsidRDefault="00B2065E" w:rsidP="00E415EF">
      <w:pPr>
        <w:keepNext/>
        <w:keepLines/>
        <w:suppressLineNumbers/>
        <w:suppressAutoHyphens/>
        <w:ind w:firstLine="709"/>
        <w:jc w:val="both"/>
      </w:pPr>
      <w:r w:rsidRPr="00E415EF">
        <w:t>Случаев применения мер юридической ответственности, предусмотренных законодательством Российской Федерации, к лицам, нарушившим требования о предотвращении или об урегулировании конфликта интересов нет.</w:t>
      </w:r>
    </w:p>
    <w:p w:rsidR="00E415EF" w:rsidRDefault="00EA2EA7" w:rsidP="00E415EF">
      <w:pPr>
        <w:keepNext/>
        <w:keepLines/>
        <w:suppressLineNumbers/>
        <w:suppressAutoHyphens/>
        <w:ind w:firstLine="709"/>
        <w:jc w:val="both"/>
      </w:pPr>
      <w:r w:rsidRPr="00E415EF">
        <w:t xml:space="preserve"> </w:t>
      </w:r>
      <w:r w:rsidR="00B2065E" w:rsidRPr="00E415EF">
        <w:t xml:space="preserve">Обращений граждан на предмет наличия информации о фактах коррупции со стороны лиц, замещающих должности муниципальной </w:t>
      </w:r>
      <w:r w:rsidR="00E415EF">
        <w:t>службы и муниципальных служащих</w:t>
      </w:r>
      <w:r w:rsidR="00B2065E" w:rsidRPr="00E415EF">
        <w:t xml:space="preserve"> </w:t>
      </w:r>
      <w:r w:rsidR="00A30D03" w:rsidRPr="00E415EF">
        <w:t>Чапаевского</w:t>
      </w:r>
      <w:r w:rsidR="00B2065E" w:rsidRPr="00E415EF">
        <w:t xml:space="preserve"> сельского поселения не поступало.</w:t>
      </w:r>
    </w:p>
    <w:p w:rsidR="00E415EF" w:rsidRDefault="00E254EE" w:rsidP="00E415EF">
      <w:pPr>
        <w:keepNext/>
        <w:keepLines/>
        <w:suppressLineNumbers/>
        <w:suppressAutoHyphens/>
        <w:ind w:firstLine="709"/>
        <w:jc w:val="both"/>
      </w:pPr>
      <w:r w:rsidRPr="00E415EF">
        <w:t>Л</w:t>
      </w:r>
      <w:r w:rsidR="00B2065E" w:rsidRPr="00E415EF">
        <w:t>ица, обязанные предоставить сведения о доходах, расходах, об имуществе и обязательствах имущественного характера муниципальных служащих, а также о доходах, расходах, об имуществе и обязательствах имущественного характера их супруги (супруга) и несовершеннолетних детей сдают их в установленные законодательством сроки и по форме</w:t>
      </w:r>
      <w:r w:rsidR="00D71C11" w:rsidRPr="00E415EF">
        <w:t>. Представленные муниципальными служащими сведения о доходах, расходах, об имуществе и обязательствах имущественного характера размещены на</w:t>
      </w:r>
      <w:r w:rsidR="00E415EF">
        <w:t xml:space="preserve"> </w:t>
      </w:r>
      <w:r w:rsidR="00D71C11" w:rsidRPr="00E415EF">
        <w:t xml:space="preserve">официальном сайте </w:t>
      </w:r>
      <w:r w:rsidR="00A30D03" w:rsidRPr="00E415EF">
        <w:t>Чапаевского</w:t>
      </w:r>
      <w:r w:rsidR="00D71C11" w:rsidRPr="00E415EF">
        <w:t xml:space="preserve"> сельского поселения.</w:t>
      </w:r>
    </w:p>
    <w:p w:rsidR="00E415EF" w:rsidRDefault="00B2065E" w:rsidP="00E415EF">
      <w:pPr>
        <w:keepNext/>
        <w:keepLines/>
        <w:suppressLineNumbers/>
        <w:suppressAutoHyphens/>
        <w:ind w:firstLine="709"/>
        <w:jc w:val="both"/>
      </w:pPr>
      <w:r w:rsidRPr="00E415EF">
        <w:lastRenderedPageBreak/>
        <w:t>В целях профилактики коррупционных правонарушений проводится анализ сведений о доходах.</w:t>
      </w:r>
      <w:r w:rsidR="00EA2EA7" w:rsidRPr="00E415EF">
        <w:t xml:space="preserve"> </w:t>
      </w:r>
      <w:r w:rsidRPr="00E415EF">
        <w:t>На собраниях с работниками администрации поселения проводится</w:t>
      </w:r>
      <w:r w:rsidR="00E415EF">
        <w:t xml:space="preserve"> </w:t>
      </w:r>
      <w:r w:rsidRPr="00E415EF">
        <w:t>разъяснительная работа по вопросам противодействия коррупции</w:t>
      </w:r>
      <w:r w:rsidR="008E6C14" w:rsidRPr="00E415EF">
        <w:t>.</w:t>
      </w:r>
      <w:r w:rsidR="00EA2EA7" w:rsidRPr="00E415EF">
        <w:t xml:space="preserve"> </w:t>
      </w:r>
      <w:r w:rsidR="008E6C14" w:rsidRPr="00E415EF">
        <w:t>У</w:t>
      </w:r>
      <w:r w:rsidR="00D71C11" w:rsidRPr="00E415EF">
        <w:t xml:space="preserve">твержден План мероприятий по противодействию коррупции в администрации </w:t>
      </w:r>
      <w:r w:rsidR="00A30D03" w:rsidRPr="00E415EF">
        <w:t>Чапаевского</w:t>
      </w:r>
      <w:r w:rsidR="00D71C11" w:rsidRPr="00E415EF">
        <w:t xml:space="preserve"> сельского поселения на 20</w:t>
      </w:r>
      <w:r w:rsidR="00E415EF">
        <w:t>2</w:t>
      </w:r>
      <w:r w:rsidR="00836DDB">
        <w:t>0</w:t>
      </w:r>
      <w:r w:rsidR="00D71C11" w:rsidRPr="00E415EF">
        <w:t>-202</w:t>
      </w:r>
      <w:r w:rsidR="00836DDB">
        <w:t>1</w:t>
      </w:r>
      <w:r w:rsidR="00D71C11" w:rsidRPr="00E415EF">
        <w:t xml:space="preserve"> годы</w:t>
      </w:r>
      <w:r w:rsidR="00E415EF">
        <w:t>.</w:t>
      </w:r>
      <w:r w:rsidR="00EA2EA7" w:rsidRPr="00E415EF">
        <w:t xml:space="preserve"> </w:t>
      </w:r>
      <w:r w:rsidRPr="00E415EF">
        <w:t>Ежегодно в декабре проводится мероприятие в рамках круглого стола с</w:t>
      </w:r>
      <w:r w:rsidR="00E415EF">
        <w:t xml:space="preserve"> </w:t>
      </w:r>
      <w:r w:rsidRPr="00E415EF">
        <w:t xml:space="preserve">депутатами </w:t>
      </w:r>
      <w:r w:rsidR="00DA3B3C" w:rsidRPr="00E415EF">
        <w:t xml:space="preserve">Собрания депутатов </w:t>
      </w:r>
      <w:r w:rsidR="00A30D03" w:rsidRPr="00E415EF">
        <w:t>Чапаевского</w:t>
      </w:r>
      <w:r w:rsidRPr="00E415EF">
        <w:t xml:space="preserve"> сельского посел</w:t>
      </w:r>
      <w:r w:rsidR="0043112E" w:rsidRPr="00E415EF">
        <w:t xml:space="preserve">ения и муниципальными служащими </w:t>
      </w:r>
      <w:r w:rsidRPr="00E415EF">
        <w:t>администрации поселения на тему «Предостав</w:t>
      </w:r>
      <w:r w:rsidR="0043112E" w:rsidRPr="00E415EF">
        <w:t xml:space="preserve">ление сведений о своих доходах, </w:t>
      </w:r>
      <w:r w:rsidRPr="00E415EF">
        <w:t>расходах, об имуществе и обязательствах имущественного характера своих супруг</w:t>
      </w:r>
      <w:r w:rsidR="00E415EF">
        <w:t xml:space="preserve"> </w:t>
      </w:r>
      <w:r w:rsidRPr="00E415EF">
        <w:t>(супругов) и несовершеннолетних детей».</w:t>
      </w:r>
    </w:p>
    <w:p w:rsidR="00E415EF" w:rsidRDefault="00B2065E" w:rsidP="00E415EF">
      <w:pPr>
        <w:keepNext/>
        <w:keepLines/>
        <w:suppressLineNumbers/>
        <w:suppressAutoHyphens/>
        <w:ind w:firstLine="709"/>
        <w:jc w:val="both"/>
      </w:pPr>
      <w:proofErr w:type="gramStart"/>
      <w:r w:rsidRPr="00E415EF">
        <w:t>В целях обеспечения противодействия кор</w:t>
      </w:r>
      <w:r w:rsidR="00DA3B3C" w:rsidRPr="00E415EF">
        <w:t xml:space="preserve">рупции в сфере административных </w:t>
      </w:r>
      <w:r w:rsidRPr="00E415EF">
        <w:t>процедур, исключения возможности возникновения коррупционных факторов и</w:t>
      </w:r>
      <w:r w:rsidR="00E415EF">
        <w:t xml:space="preserve"> </w:t>
      </w:r>
      <w:r w:rsidRPr="00E415EF">
        <w:t>повышения прозрачности своей деятельности органами местного само</w:t>
      </w:r>
      <w:r w:rsidR="00DA3B3C" w:rsidRPr="00E415EF">
        <w:t xml:space="preserve">управления </w:t>
      </w:r>
      <w:r w:rsidR="00A30D03" w:rsidRPr="00E415EF">
        <w:t>Чапаевского</w:t>
      </w:r>
      <w:r w:rsidRPr="00E415EF">
        <w:t xml:space="preserve"> сельского поселен</w:t>
      </w:r>
      <w:r w:rsidR="00B64F61" w:rsidRPr="00E415EF">
        <w:t xml:space="preserve">ия разработаны административные </w:t>
      </w:r>
      <w:r w:rsidRPr="00E415EF">
        <w:t>регламенты</w:t>
      </w:r>
      <w:r w:rsidR="00E415EF">
        <w:t xml:space="preserve"> </w:t>
      </w:r>
      <w:r w:rsidRPr="00E415EF">
        <w:t>предоставления муниципальных услуг и ис</w:t>
      </w:r>
      <w:r w:rsidR="00DA3B3C" w:rsidRPr="00E415EF">
        <w:t xml:space="preserve">полнения муниципальных функций, </w:t>
      </w:r>
      <w:r w:rsidRPr="00E415EF">
        <w:t>которые проходят необходимые процедуры обсуждения и согласования.</w:t>
      </w:r>
      <w:r w:rsidR="00E415EF">
        <w:t xml:space="preserve"> </w:t>
      </w:r>
      <w:proofErr w:type="gramEnd"/>
    </w:p>
    <w:p w:rsidR="00BD2AF2" w:rsidRPr="00E415EF" w:rsidRDefault="00B2065E" w:rsidP="00E415EF">
      <w:pPr>
        <w:keepNext/>
        <w:keepLines/>
        <w:suppressLineNumbers/>
        <w:suppressAutoHyphens/>
        <w:ind w:firstLine="709"/>
        <w:jc w:val="both"/>
      </w:pPr>
      <w:r w:rsidRPr="00E415EF">
        <w:t xml:space="preserve">На официальном сайте </w:t>
      </w:r>
      <w:r w:rsidR="00A30D03" w:rsidRPr="00E415EF">
        <w:t>Чапаевского</w:t>
      </w:r>
      <w:r w:rsidRPr="00E415EF">
        <w:t xml:space="preserve"> сельского поселения</w:t>
      </w:r>
      <w:r w:rsidRPr="00E415EF">
        <w:br/>
        <w:t xml:space="preserve">размещена общая информация об </w:t>
      </w:r>
      <w:r w:rsidR="00E415EF">
        <w:t>администрации</w:t>
      </w:r>
      <w:r w:rsidRPr="00E415EF">
        <w:t xml:space="preserve"> </w:t>
      </w:r>
      <w:r w:rsidR="00A30D03" w:rsidRPr="00E415EF">
        <w:t>Чапаевского</w:t>
      </w:r>
      <w:r w:rsidR="00B64F61" w:rsidRPr="00E415EF">
        <w:t xml:space="preserve"> </w:t>
      </w:r>
      <w:r w:rsidRPr="00E415EF">
        <w:t xml:space="preserve">сельского поселения. Ведутся разделы </w:t>
      </w:r>
      <w:r w:rsidR="00B64F61" w:rsidRPr="00E415EF">
        <w:t>Администрация,</w:t>
      </w:r>
      <w:r w:rsidR="00A30D03" w:rsidRPr="00E415EF">
        <w:t xml:space="preserve"> Совет депутатов, м</w:t>
      </w:r>
      <w:r w:rsidR="00957068" w:rsidRPr="00E415EF">
        <w:t xml:space="preserve">униципальные правовые акты, Бюджет, Противодействие коррупции </w:t>
      </w:r>
      <w:r w:rsidRPr="00E415EF">
        <w:t>и др.</w:t>
      </w:r>
      <w:r w:rsidR="00EE1100" w:rsidRPr="00E415EF">
        <w:t xml:space="preserve"> </w:t>
      </w:r>
    </w:p>
    <w:p w:rsidR="00E415EF" w:rsidRDefault="00EA2EA7" w:rsidP="00E415EF">
      <w:pPr>
        <w:keepNext/>
        <w:keepLines/>
        <w:suppressLineNumbers/>
        <w:suppressAutoHyphens/>
        <w:ind w:firstLine="709"/>
        <w:jc w:val="both"/>
      </w:pPr>
      <w:r w:rsidRPr="00E415EF">
        <w:t xml:space="preserve"> </w:t>
      </w:r>
      <w:r w:rsidR="00E415EF">
        <w:t>Все нормативные правовые акты</w:t>
      </w:r>
      <w:r w:rsidR="008832B4" w:rsidRPr="00E415EF">
        <w:t xml:space="preserve"> </w:t>
      </w:r>
      <w:r w:rsidR="00A30D03" w:rsidRPr="00E415EF">
        <w:t>Чапаевского</w:t>
      </w:r>
      <w:r w:rsidR="008832B4" w:rsidRPr="00E415EF">
        <w:t xml:space="preserve"> </w:t>
      </w:r>
      <w:r w:rsidR="00B2065E" w:rsidRPr="00E415EF">
        <w:t xml:space="preserve">сельского поселения обнародуются и размещаются на сайте </w:t>
      </w:r>
      <w:r w:rsidR="00A30D03" w:rsidRPr="00E415EF">
        <w:t>Чапаевского</w:t>
      </w:r>
      <w:r w:rsidR="00BD2AF2" w:rsidRPr="00E415EF">
        <w:t xml:space="preserve"> </w:t>
      </w:r>
      <w:r w:rsidR="00981BDF" w:rsidRPr="00E415EF">
        <w:t>сельского поселения</w:t>
      </w:r>
      <w:r w:rsidR="00B2065E" w:rsidRPr="00E415EF">
        <w:t xml:space="preserve"> в </w:t>
      </w:r>
      <w:proofErr w:type="spellStart"/>
      <w:r w:rsidR="00B2065E" w:rsidRPr="00E415EF">
        <w:t>информационно-телекомм</w:t>
      </w:r>
      <w:r w:rsidR="00EE1100" w:rsidRPr="00E415EF">
        <w:t>уницикационной</w:t>
      </w:r>
      <w:proofErr w:type="spellEnd"/>
      <w:r w:rsidR="00EE1100" w:rsidRPr="00E415EF">
        <w:t xml:space="preserve"> сети «Интернет».</w:t>
      </w:r>
    </w:p>
    <w:p w:rsidR="00474178" w:rsidRPr="00E415EF" w:rsidRDefault="00B2065E" w:rsidP="00E415EF">
      <w:pPr>
        <w:keepNext/>
        <w:keepLines/>
        <w:suppressLineNumbers/>
        <w:suppressAutoHyphens/>
        <w:ind w:firstLine="709"/>
        <w:jc w:val="both"/>
      </w:pPr>
      <w:r w:rsidRPr="00E415EF">
        <w:t xml:space="preserve">Процедура закупок, заключение контрактов и их дальнейшее </w:t>
      </w:r>
      <w:r w:rsidR="00474178" w:rsidRPr="00E415EF">
        <w:t xml:space="preserve">осуществление </w:t>
      </w:r>
      <w:r w:rsidRPr="00E415EF">
        <w:t>проводится в соответствии с феде</w:t>
      </w:r>
      <w:r w:rsidR="003D1E69" w:rsidRPr="00E415EF">
        <w:t>ральным законом от 05.04.2013 №</w:t>
      </w:r>
      <w:r w:rsidR="008E6C14" w:rsidRPr="00E415EF">
        <w:t xml:space="preserve"> </w:t>
      </w:r>
      <w:r w:rsidR="003D1E69" w:rsidRPr="00E415EF">
        <w:t xml:space="preserve">44-ФЗ </w:t>
      </w:r>
      <w:r w:rsidRPr="00E415EF">
        <w:t>«О</w:t>
      </w:r>
      <w:r w:rsidR="00E415EF">
        <w:t xml:space="preserve"> </w:t>
      </w:r>
      <w:r w:rsidRPr="00E415EF">
        <w:t>контрактной системе в сфере закупок товаров, работ, услуг для обеспечения</w:t>
      </w:r>
      <w:r w:rsidR="00E415EF">
        <w:t xml:space="preserve"> </w:t>
      </w:r>
      <w:r w:rsidRPr="00E415EF">
        <w:t>государственных и муниципальных нужд»</w:t>
      </w:r>
      <w:r w:rsidR="00981BDF" w:rsidRPr="00E415EF">
        <w:t>.</w:t>
      </w:r>
      <w:r w:rsidR="00EA2EA7" w:rsidRPr="00E415EF">
        <w:t xml:space="preserve"> </w:t>
      </w:r>
      <w:r w:rsidRPr="00E415EF">
        <w:t>Отчет об исполнении бюджета</w:t>
      </w:r>
      <w:r w:rsidR="00981BDF" w:rsidRPr="00E415EF">
        <w:t xml:space="preserve"> </w:t>
      </w:r>
      <w:r w:rsidRPr="00E415EF">
        <w:t>раз</w:t>
      </w:r>
      <w:r w:rsidR="00474178" w:rsidRPr="00E415EF">
        <w:t>мещается на</w:t>
      </w:r>
      <w:r w:rsidR="00981BDF" w:rsidRPr="00E415EF">
        <w:t xml:space="preserve"> официальном</w:t>
      </w:r>
      <w:r w:rsidR="00EA2EA7" w:rsidRPr="00E415EF">
        <w:t xml:space="preserve"> </w:t>
      </w:r>
      <w:r w:rsidR="00474178" w:rsidRPr="00E415EF">
        <w:t>сайте</w:t>
      </w:r>
      <w:r w:rsidR="00EA2EA7" w:rsidRPr="00E415EF">
        <w:t xml:space="preserve"> </w:t>
      </w:r>
      <w:r w:rsidR="00A30D03" w:rsidRPr="00E415EF">
        <w:t>Чапаевского</w:t>
      </w:r>
      <w:r w:rsidR="00BD2AF2" w:rsidRPr="00E415EF">
        <w:t xml:space="preserve"> </w:t>
      </w:r>
      <w:r w:rsidRPr="00E415EF">
        <w:t>сельского поселения.</w:t>
      </w:r>
      <w:r w:rsidR="00EA2EA7" w:rsidRPr="00E415EF">
        <w:t xml:space="preserve"> </w:t>
      </w:r>
    </w:p>
    <w:p w:rsidR="003E20E5" w:rsidRPr="00E415EF" w:rsidRDefault="003E20E5" w:rsidP="00E415EF">
      <w:pPr>
        <w:keepNext/>
        <w:keepLines/>
        <w:suppressLineNumbers/>
        <w:suppressAutoHyphens/>
        <w:ind w:firstLine="709"/>
        <w:jc w:val="both"/>
      </w:pPr>
    </w:p>
    <w:p w:rsidR="00BD2AF2" w:rsidRPr="00E415EF" w:rsidRDefault="00E415EF" w:rsidP="00E415EF">
      <w:pPr>
        <w:keepNext/>
        <w:keepLines/>
        <w:suppressLineNumbers/>
        <w:suppressAutoHyphens/>
        <w:ind w:firstLine="709"/>
        <w:jc w:val="both"/>
        <w:rPr>
          <w:i/>
        </w:rPr>
      </w:pPr>
      <w:r>
        <w:rPr>
          <w:i/>
        </w:rPr>
        <w:t xml:space="preserve"> </w:t>
      </w:r>
    </w:p>
    <w:sectPr w:rsidR="00BD2AF2" w:rsidRPr="00E415EF" w:rsidSect="00537FE8">
      <w:footerReference w:type="default" r:id="rId6"/>
      <w:pgSz w:w="11906" w:h="16838"/>
      <w:pgMar w:top="0" w:right="850" w:bottom="71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49D" w:rsidRDefault="0005649D" w:rsidP="00E415EF">
      <w:r>
        <w:separator/>
      </w:r>
    </w:p>
  </w:endnote>
  <w:endnote w:type="continuationSeparator" w:id="0">
    <w:p w:rsidR="0005649D" w:rsidRDefault="0005649D" w:rsidP="00E41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5EF" w:rsidRDefault="00E415EF" w:rsidP="00B07DA7">
    <w:pPr>
      <w:rPr>
        <w:sz w:val="22"/>
        <w:szCs w:val="22"/>
      </w:rPr>
    </w:pPr>
    <w:r>
      <w:rPr>
        <w:sz w:val="22"/>
        <w:szCs w:val="22"/>
      </w:rPr>
      <w:t xml:space="preserve">исполнитель </w:t>
    </w:r>
  </w:p>
  <w:p w:rsidR="00E415EF" w:rsidRDefault="00E415EF" w:rsidP="00B07DA7">
    <w:pPr>
      <w:rPr>
        <w:sz w:val="22"/>
        <w:szCs w:val="22"/>
      </w:rPr>
    </w:pPr>
    <w:r>
      <w:rPr>
        <w:sz w:val="22"/>
        <w:szCs w:val="22"/>
      </w:rPr>
      <w:t xml:space="preserve">Соколова Марина Николаевна, </w:t>
    </w:r>
  </w:p>
  <w:p w:rsidR="00E415EF" w:rsidRDefault="00E415EF" w:rsidP="00B07DA7">
    <w:pPr>
      <w:rPr>
        <w:sz w:val="22"/>
        <w:szCs w:val="22"/>
      </w:rPr>
    </w:pPr>
    <w:r>
      <w:rPr>
        <w:sz w:val="22"/>
        <w:szCs w:val="22"/>
      </w:rPr>
      <w:t xml:space="preserve">главный специалист администрации </w:t>
    </w:r>
  </w:p>
  <w:p w:rsidR="00E415EF" w:rsidRPr="00E415EF" w:rsidRDefault="00E415EF" w:rsidP="00E415EF">
    <w:pPr>
      <w:rPr>
        <w:sz w:val="22"/>
        <w:szCs w:val="22"/>
      </w:rPr>
    </w:pPr>
    <w:r>
      <w:rPr>
        <w:sz w:val="22"/>
        <w:szCs w:val="22"/>
      </w:rPr>
      <w:t>(494-32) 33-119, Chapaevoadm@yandex.ru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49D" w:rsidRDefault="0005649D" w:rsidP="00E415EF">
      <w:r>
        <w:separator/>
      </w:r>
    </w:p>
  </w:footnote>
  <w:footnote w:type="continuationSeparator" w:id="0">
    <w:p w:rsidR="0005649D" w:rsidRDefault="0005649D" w:rsidP="00E415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65E"/>
    <w:rsid w:val="0005649D"/>
    <w:rsid w:val="00085FA5"/>
    <w:rsid w:val="002E0D34"/>
    <w:rsid w:val="003D1E69"/>
    <w:rsid w:val="003E20E5"/>
    <w:rsid w:val="0043112E"/>
    <w:rsid w:val="00474178"/>
    <w:rsid w:val="00537FE8"/>
    <w:rsid w:val="00591AC7"/>
    <w:rsid w:val="005F771F"/>
    <w:rsid w:val="00652A1A"/>
    <w:rsid w:val="006B031C"/>
    <w:rsid w:val="006E5BE9"/>
    <w:rsid w:val="0077597C"/>
    <w:rsid w:val="00775CC3"/>
    <w:rsid w:val="00836DDB"/>
    <w:rsid w:val="008832B4"/>
    <w:rsid w:val="008E6C14"/>
    <w:rsid w:val="00943161"/>
    <w:rsid w:val="00957068"/>
    <w:rsid w:val="00981BDF"/>
    <w:rsid w:val="009A07B5"/>
    <w:rsid w:val="00A30D03"/>
    <w:rsid w:val="00A9198E"/>
    <w:rsid w:val="00B12242"/>
    <w:rsid w:val="00B2065E"/>
    <w:rsid w:val="00B64F61"/>
    <w:rsid w:val="00BD2AF2"/>
    <w:rsid w:val="00D71C11"/>
    <w:rsid w:val="00DA3B3C"/>
    <w:rsid w:val="00E21CD8"/>
    <w:rsid w:val="00E254EE"/>
    <w:rsid w:val="00E415EF"/>
    <w:rsid w:val="00E449CB"/>
    <w:rsid w:val="00EA2EA7"/>
    <w:rsid w:val="00EE1100"/>
    <w:rsid w:val="00F26972"/>
    <w:rsid w:val="00FA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24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15E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415EF"/>
    <w:rPr>
      <w:sz w:val="24"/>
      <w:szCs w:val="24"/>
    </w:rPr>
  </w:style>
  <w:style w:type="paragraph" w:styleId="a5">
    <w:name w:val="header"/>
    <w:basedOn w:val="a"/>
    <w:link w:val="a6"/>
    <w:rsid w:val="00E41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15E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реализации мер по противодействию коррупции</vt:lpstr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реализации мер по противодействию коррупции</dc:title>
  <dc:creator>user</dc:creator>
  <cp:lastModifiedBy>Марина</cp:lastModifiedBy>
  <cp:revision>5</cp:revision>
  <cp:lastPrinted>2019-01-22T10:09:00Z</cp:lastPrinted>
  <dcterms:created xsi:type="dcterms:W3CDTF">2021-01-19T11:08:00Z</dcterms:created>
  <dcterms:modified xsi:type="dcterms:W3CDTF">2021-01-19T11:14:00Z</dcterms:modified>
</cp:coreProperties>
</file>