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D3" w:rsidRPr="00245AF8" w:rsidRDefault="00397ED3" w:rsidP="00397ED3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245AF8">
        <w:rPr>
          <w:rFonts w:ascii="Tahoma" w:hAnsi="Tahoma" w:cs="Tahoma"/>
          <w:i/>
          <w:sz w:val="20"/>
          <w:szCs w:val="20"/>
        </w:rPr>
        <w:tab/>
      </w:r>
    </w:p>
    <w:p w:rsidR="00397ED3" w:rsidRPr="00245AF8" w:rsidRDefault="00397ED3" w:rsidP="00397ED3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397ED3" w:rsidRPr="00245AF8" w:rsidRDefault="00397ED3" w:rsidP="00397ED3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397ED3" w:rsidRPr="00245AF8" w:rsidRDefault="00397ED3" w:rsidP="00397ED3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  <w:sectPr w:rsidR="00397ED3" w:rsidRPr="00245AF8" w:rsidSect="00397ED3">
          <w:type w:val="continuous"/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397ED3" w:rsidRPr="00245AF8" w:rsidRDefault="00397ED3" w:rsidP="00397ED3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20"/>
          <w:szCs w:val="20"/>
        </w:rPr>
      </w:pPr>
      <w:r w:rsidRPr="00245AF8">
        <w:rPr>
          <w:rFonts w:ascii="Tahoma" w:hAnsi="Tahoma" w:cs="Tahoma"/>
          <w:i/>
          <w:sz w:val="20"/>
          <w:szCs w:val="20"/>
        </w:rPr>
        <w:lastRenderedPageBreak/>
        <w:t xml:space="preserve">      </w:t>
      </w:r>
    </w:p>
    <w:p w:rsidR="00397ED3" w:rsidRPr="00245AF8" w:rsidRDefault="00397ED3" w:rsidP="00397ED3">
      <w:pPr>
        <w:tabs>
          <w:tab w:val="left" w:pos="3090"/>
        </w:tabs>
        <w:outlineLvl w:val="0"/>
        <w:rPr>
          <w:rFonts w:ascii="Tahoma" w:hAnsi="Tahoma" w:cs="Tahoma"/>
          <w:i/>
          <w:sz w:val="20"/>
          <w:szCs w:val="20"/>
        </w:rPr>
      </w:pPr>
    </w:p>
    <w:p w:rsidR="00397ED3" w:rsidRPr="00245AF8" w:rsidRDefault="00397ED3" w:rsidP="00397ED3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245AF8">
        <w:rPr>
          <w:rFonts w:ascii="Tahoma" w:hAnsi="Tahoma" w:cs="Tahoma"/>
          <w:i/>
          <w:sz w:val="20"/>
          <w:szCs w:val="20"/>
        </w:rPr>
        <w:t>Глава   Чапаевского сельского поселения</w:t>
      </w:r>
    </w:p>
    <w:p w:rsidR="00397ED3" w:rsidRPr="00245AF8" w:rsidRDefault="00397ED3" w:rsidP="00245AF8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245AF8">
        <w:rPr>
          <w:rFonts w:ascii="Tahoma" w:hAnsi="Tahoma" w:cs="Tahoma"/>
          <w:i/>
          <w:sz w:val="20"/>
          <w:szCs w:val="20"/>
        </w:rPr>
        <w:t>Красносельского муниципального района</w:t>
      </w:r>
      <w:r w:rsidR="00245AF8">
        <w:rPr>
          <w:rFonts w:ascii="Tahoma" w:hAnsi="Tahoma" w:cs="Tahoma"/>
          <w:i/>
          <w:sz w:val="20"/>
          <w:szCs w:val="20"/>
        </w:rPr>
        <w:t xml:space="preserve"> </w:t>
      </w:r>
      <w:r w:rsidRPr="00245AF8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397ED3" w:rsidRPr="00245AF8" w:rsidRDefault="00397ED3" w:rsidP="00397ED3">
      <w:pPr>
        <w:rPr>
          <w:rFonts w:ascii="Tahoma" w:hAnsi="Tahoma" w:cs="Tahoma"/>
          <w:i/>
          <w:sz w:val="20"/>
          <w:szCs w:val="20"/>
        </w:rPr>
      </w:pPr>
    </w:p>
    <w:p w:rsidR="00397ED3" w:rsidRPr="00245AF8" w:rsidRDefault="00397ED3" w:rsidP="00397ED3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245AF8">
        <w:rPr>
          <w:rFonts w:ascii="Tahoma" w:hAnsi="Tahoma" w:cs="Tahoma"/>
          <w:b/>
          <w:i/>
          <w:sz w:val="20"/>
          <w:szCs w:val="20"/>
        </w:rPr>
        <w:t>ПОСТАНОВЛЕНИЕ</w:t>
      </w:r>
    </w:p>
    <w:p w:rsidR="00397ED3" w:rsidRPr="00245AF8" w:rsidRDefault="00397ED3" w:rsidP="00397ED3">
      <w:pPr>
        <w:tabs>
          <w:tab w:val="left" w:pos="2925"/>
        </w:tabs>
        <w:jc w:val="center"/>
        <w:outlineLvl w:val="0"/>
        <w:rPr>
          <w:rFonts w:ascii="Tahoma" w:hAnsi="Tahoma" w:cs="Tahoma"/>
          <w:i/>
          <w:sz w:val="20"/>
          <w:szCs w:val="20"/>
        </w:rPr>
        <w:sectPr w:rsidR="00397ED3" w:rsidRPr="00245AF8" w:rsidSect="00397ED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397ED3" w:rsidRPr="00245AF8" w:rsidRDefault="00397ED3" w:rsidP="00397ED3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011"/>
        <w:gridCol w:w="776"/>
        <w:gridCol w:w="738"/>
      </w:tblGrid>
      <w:tr w:rsidR="00397ED3" w:rsidRPr="00245AF8">
        <w:trPr>
          <w:trHeight w:val="360"/>
        </w:trPr>
        <w:tc>
          <w:tcPr>
            <w:tcW w:w="479" w:type="dxa"/>
          </w:tcPr>
          <w:p w:rsidR="00397ED3" w:rsidRPr="00245AF8" w:rsidRDefault="00397ED3" w:rsidP="00397ED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5AF8">
              <w:rPr>
                <w:rFonts w:ascii="Tahoma" w:hAnsi="Tahoma" w:cs="Tahoma"/>
                <w:i/>
                <w:sz w:val="20"/>
                <w:szCs w:val="20"/>
              </w:rPr>
              <w:t>от</w:t>
            </w:r>
          </w:p>
        </w:tc>
        <w:tc>
          <w:tcPr>
            <w:tcW w:w="529" w:type="dxa"/>
          </w:tcPr>
          <w:p w:rsidR="00397ED3" w:rsidRPr="00245AF8" w:rsidRDefault="00E15EFE" w:rsidP="00397ED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5AF8">
              <w:rPr>
                <w:rFonts w:ascii="Tahoma" w:hAnsi="Tahoma" w:cs="Tahoma"/>
                <w:i/>
                <w:sz w:val="20"/>
                <w:szCs w:val="20"/>
              </w:rPr>
              <w:t>03</w:t>
            </w:r>
          </w:p>
        </w:tc>
        <w:tc>
          <w:tcPr>
            <w:tcW w:w="905" w:type="dxa"/>
          </w:tcPr>
          <w:p w:rsidR="00397ED3" w:rsidRPr="00245AF8" w:rsidRDefault="00E15EFE" w:rsidP="00397ED3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245AF8">
              <w:rPr>
                <w:rFonts w:ascii="Tahoma" w:hAnsi="Tahoma" w:cs="Tahoma"/>
                <w:i/>
                <w:sz w:val="20"/>
                <w:szCs w:val="20"/>
              </w:rPr>
              <w:t>февраля</w:t>
            </w:r>
          </w:p>
        </w:tc>
        <w:tc>
          <w:tcPr>
            <w:tcW w:w="776" w:type="dxa"/>
          </w:tcPr>
          <w:p w:rsidR="00397ED3" w:rsidRPr="00245AF8" w:rsidRDefault="00397ED3" w:rsidP="00E15EFE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5AF8">
              <w:rPr>
                <w:rFonts w:ascii="Tahoma" w:hAnsi="Tahoma" w:cs="Tahoma"/>
                <w:i/>
                <w:sz w:val="20"/>
                <w:szCs w:val="20"/>
              </w:rPr>
              <w:t>200</w:t>
            </w:r>
            <w:r w:rsidR="00E15EFE" w:rsidRPr="00245AF8">
              <w:rPr>
                <w:rFonts w:ascii="Tahoma" w:hAnsi="Tahoma" w:cs="Tahoma"/>
                <w:i/>
                <w:sz w:val="20"/>
                <w:szCs w:val="20"/>
              </w:rPr>
              <w:t>9</w:t>
            </w:r>
          </w:p>
        </w:tc>
        <w:tc>
          <w:tcPr>
            <w:tcW w:w="738" w:type="dxa"/>
          </w:tcPr>
          <w:p w:rsidR="00397ED3" w:rsidRPr="00245AF8" w:rsidRDefault="00397ED3" w:rsidP="00397ED3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245AF8">
              <w:rPr>
                <w:rFonts w:ascii="Tahoma" w:hAnsi="Tahoma" w:cs="Tahoma"/>
                <w:i/>
                <w:sz w:val="20"/>
                <w:szCs w:val="20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397ED3" w:rsidRPr="00245AF8">
        <w:trPr>
          <w:trHeight w:val="270"/>
        </w:trPr>
        <w:tc>
          <w:tcPr>
            <w:tcW w:w="484" w:type="dxa"/>
          </w:tcPr>
          <w:p w:rsidR="00397ED3" w:rsidRPr="00245AF8" w:rsidRDefault="00397ED3" w:rsidP="00397ED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5AF8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</w:tc>
        <w:tc>
          <w:tcPr>
            <w:tcW w:w="496" w:type="dxa"/>
          </w:tcPr>
          <w:p w:rsidR="00397ED3" w:rsidRPr="00245AF8" w:rsidRDefault="00E15EFE" w:rsidP="00397ED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5AF8">
              <w:rPr>
                <w:rFonts w:ascii="Tahoma" w:hAnsi="Tahoma" w:cs="Tahoma"/>
                <w:i/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397ED3" w:rsidRPr="00245AF8" w:rsidRDefault="00397ED3" w:rsidP="00397ED3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5AF8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397ED3" w:rsidRPr="00245AF8" w:rsidRDefault="00397ED3" w:rsidP="00397ED3">
      <w:pPr>
        <w:rPr>
          <w:rFonts w:ascii="Tahoma" w:hAnsi="Tahoma" w:cs="Tahoma"/>
          <w:i/>
          <w:sz w:val="20"/>
          <w:szCs w:val="20"/>
        </w:rPr>
      </w:pPr>
      <w:r w:rsidRPr="00245AF8">
        <w:rPr>
          <w:rFonts w:ascii="Tahoma" w:hAnsi="Tahoma" w:cs="Tahoma"/>
          <w:i/>
          <w:sz w:val="20"/>
          <w:szCs w:val="20"/>
        </w:rPr>
        <w:t xml:space="preserve">    </w:t>
      </w:r>
    </w:p>
    <w:p w:rsidR="00245AF8" w:rsidRPr="00245AF8" w:rsidRDefault="00245AF8" w:rsidP="00245AF8">
      <w:pPr>
        <w:framePr w:w="10456" w:h="811" w:hRule="exact" w:hSpace="180" w:wrap="around" w:vAnchor="text" w:hAnchor="page" w:x="946" w:y="349"/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  <w:r w:rsidRPr="00245AF8">
        <w:rPr>
          <w:rFonts w:ascii="Tahoma" w:hAnsi="Tahoma" w:cs="Tahoma"/>
          <w:i/>
          <w:sz w:val="20"/>
          <w:szCs w:val="20"/>
        </w:rPr>
        <w:t>О прекращении предоставления субсидий организациям коммунального комплекса на возмещение затрат или недополученных доходов от содержания объектов коммунальной инфраструктуры на территории Чапаевского сельского поселения Красносельского муниципального района Костромской области.</w:t>
      </w:r>
    </w:p>
    <w:p w:rsidR="00245AF8" w:rsidRPr="00245AF8" w:rsidRDefault="00245AF8" w:rsidP="00245AF8">
      <w:pPr>
        <w:framePr w:w="10456" w:h="811" w:hRule="exact" w:hSpace="180" w:wrap="around" w:vAnchor="text" w:hAnchor="page" w:x="946" w:y="349"/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</w:p>
    <w:p w:rsidR="00E15EFE" w:rsidRPr="00245AF8" w:rsidRDefault="00E15EFE" w:rsidP="00245AF8">
      <w:pPr>
        <w:rPr>
          <w:rFonts w:ascii="Tahoma" w:hAnsi="Tahoma" w:cs="Tahoma"/>
          <w:i/>
          <w:sz w:val="20"/>
          <w:szCs w:val="20"/>
        </w:rPr>
      </w:pPr>
    </w:p>
    <w:p w:rsidR="00A120C6" w:rsidRPr="00245AF8" w:rsidRDefault="00A120C6" w:rsidP="00397ED3">
      <w:pPr>
        <w:jc w:val="both"/>
        <w:rPr>
          <w:rFonts w:ascii="Tahoma" w:hAnsi="Tahoma" w:cs="Tahoma"/>
          <w:i/>
          <w:sz w:val="20"/>
          <w:szCs w:val="20"/>
        </w:rPr>
      </w:pPr>
    </w:p>
    <w:p w:rsidR="00397ED3" w:rsidRPr="00245AF8" w:rsidRDefault="00397ED3" w:rsidP="00E15EFE">
      <w:pPr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245AF8">
        <w:rPr>
          <w:rFonts w:ascii="Tahoma" w:hAnsi="Tahoma" w:cs="Tahoma"/>
          <w:i/>
          <w:sz w:val="20"/>
          <w:szCs w:val="20"/>
        </w:rPr>
        <w:t xml:space="preserve">В </w:t>
      </w:r>
      <w:r w:rsidR="00E15EFE" w:rsidRPr="00245AF8">
        <w:rPr>
          <w:rFonts w:ascii="Tahoma" w:hAnsi="Tahoma" w:cs="Tahoma"/>
          <w:i/>
          <w:sz w:val="20"/>
          <w:szCs w:val="20"/>
        </w:rPr>
        <w:t xml:space="preserve">соответствии с Федеральным законом от 21.07.2007 г. № 185- ФЗ «О фонде содействия реформированию жилищно-коммунального хозяйства», в целях реализации реформы жилищно-коммунального хозяйства на территории Чапаевского сельского поселения Красносельского муниципального района Костромской области </w:t>
      </w:r>
    </w:p>
    <w:p w:rsidR="00397ED3" w:rsidRPr="00245AF8" w:rsidRDefault="00397ED3" w:rsidP="00397ED3">
      <w:pPr>
        <w:ind w:firstLine="540"/>
        <w:jc w:val="both"/>
        <w:rPr>
          <w:rFonts w:ascii="Tahoma" w:hAnsi="Tahoma" w:cs="Tahoma"/>
          <w:i/>
          <w:sz w:val="20"/>
          <w:szCs w:val="20"/>
        </w:rPr>
      </w:pPr>
      <w:r w:rsidRPr="00245AF8">
        <w:rPr>
          <w:rFonts w:ascii="Tahoma" w:hAnsi="Tahoma" w:cs="Tahoma"/>
          <w:i/>
          <w:sz w:val="20"/>
          <w:szCs w:val="20"/>
        </w:rPr>
        <w:t>ПОСТАНОВЛЯЮ:</w:t>
      </w:r>
    </w:p>
    <w:p w:rsidR="00E15EFE" w:rsidRPr="00245AF8" w:rsidRDefault="00E15EFE" w:rsidP="00A120C6">
      <w:pPr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r w:rsidRPr="00245AF8">
        <w:rPr>
          <w:rFonts w:ascii="Tahoma" w:hAnsi="Tahoma" w:cs="Tahoma"/>
          <w:i/>
          <w:sz w:val="20"/>
          <w:szCs w:val="20"/>
        </w:rPr>
        <w:t>Утвердить прилагаемый график поэтапного перехода к прекращению предоставления субсидий организациям коммунального комплекса на возмещение затрат или недополученных доходов в связи с содержанием объектов коммунальной инфраструктуры  в сфере теплоснабжения (приложение № 1), водоснабжения (приложение № 2), водоотведения (приложение № 3), горячего водоснабжения (приложение № 4) на территории Чапаевского сельского поселения Красносельского муниципального района Костромской области.</w:t>
      </w:r>
    </w:p>
    <w:p w:rsidR="00A120C6" w:rsidRPr="00245AF8" w:rsidRDefault="00A120C6" w:rsidP="00A120C6">
      <w:pPr>
        <w:ind w:left="360"/>
        <w:jc w:val="both"/>
        <w:rPr>
          <w:rFonts w:ascii="Tahoma" w:hAnsi="Tahoma" w:cs="Tahoma"/>
          <w:i/>
          <w:sz w:val="20"/>
          <w:szCs w:val="20"/>
        </w:rPr>
      </w:pPr>
    </w:p>
    <w:p w:rsidR="00A120C6" w:rsidRPr="00245AF8" w:rsidRDefault="00E15EFE" w:rsidP="00A120C6">
      <w:pPr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r w:rsidRPr="00245AF8">
        <w:rPr>
          <w:rFonts w:ascii="Tahoma" w:hAnsi="Tahoma" w:cs="Tahoma"/>
          <w:i/>
          <w:sz w:val="20"/>
          <w:szCs w:val="20"/>
        </w:rPr>
        <w:t xml:space="preserve">Установить с 01 января 2010 года полное возмещение </w:t>
      </w:r>
      <w:r w:rsidR="00A120C6" w:rsidRPr="00245AF8">
        <w:rPr>
          <w:rFonts w:ascii="Tahoma" w:hAnsi="Tahoma" w:cs="Tahoma"/>
          <w:i/>
          <w:sz w:val="20"/>
          <w:szCs w:val="20"/>
        </w:rPr>
        <w:t>затрат на содержание объектов коммунальной инфраструктуры потребителям коммунальных услуг на территории Чапаевского сельского поселения Красносельского муниципального района Костромской области.</w:t>
      </w:r>
    </w:p>
    <w:p w:rsidR="00A120C6" w:rsidRPr="00245AF8" w:rsidRDefault="00A120C6" w:rsidP="00A120C6">
      <w:pPr>
        <w:pStyle w:val="a5"/>
        <w:rPr>
          <w:rFonts w:ascii="Tahoma" w:hAnsi="Tahoma" w:cs="Tahoma"/>
          <w:i/>
          <w:sz w:val="20"/>
          <w:szCs w:val="20"/>
        </w:rPr>
      </w:pPr>
    </w:p>
    <w:p w:rsidR="00A120C6" w:rsidRPr="00245AF8" w:rsidRDefault="00A120C6" w:rsidP="00A120C6">
      <w:pPr>
        <w:ind w:left="360"/>
        <w:jc w:val="both"/>
        <w:rPr>
          <w:rFonts w:ascii="Tahoma" w:hAnsi="Tahoma" w:cs="Tahoma"/>
          <w:i/>
          <w:sz w:val="20"/>
          <w:szCs w:val="20"/>
        </w:rPr>
      </w:pPr>
    </w:p>
    <w:p w:rsidR="00A120C6" w:rsidRPr="00245AF8" w:rsidRDefault="00A120C6" w:rsidP="00A120C6">
      <w:pPr>
        <w:pStyle w:val="a5"/>
        <w:numPr>
          <w:ilvl w:val="0"/>
          <w:numId w:val="1"/>
        </w:numPr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  <w:r w:rsidRPr="00245AF8">
        <w:rPr>
          <w:rFonts w:ascii="Tahoma" w:hAnsi="Tahoma" w:cs="Tahoma"/>
          <w:i/>
          <w:sz w:val="20"/>
          <w:szCs w:val="20"/>
        </w:rPr>
        <w:t>Прекратить с 01 января 2010 года предоставление субсидий организациям коммунального комплекса на возмещение затрат или недополученных доходов от содержания объектов коммунальной инфраструктуры на территории Чапаевского сельского поселения Красносельского муниципального района Костромской области.</w:t>
      </w:r>
    </w:p>
    <w:p w:rsidR="00A120C6" w:rsidRPr="00245AF8" w:rsidRDefault="00A120C6" w:rsidP="00A120C6">
      <w:pPr>
        <w:pStyle w:val="a5"/>
        <w:shd w:val="solid" w:color="FFFFFF" w:fill="FFFFFF"/>
        <w:ind w:left="360"/>
        <w:jc w:val="both"/>
        <w:rPr>
          <w:rFonts w:ascii="Tahoma" w:hAnsi="Tahoma" w:cs="Tahoma"/>
          <w:i/>
          <w:sz w:val="20"/>
          <w:szCs w:val="20"/>
        </w:rPr>
      </w:pPr>
    </w:p>
    <w:p w:rsidR="00397ED3" w:rsidRPr="00245AF8" w:rsidRDefault="00A120C6" w:rsidP="00397ED3">
      <w:pPr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245AF8">
        <w:rPr>
          <w:rFonts w:ascii="Tahoma" w:hAnsi="Tahoma" w:cs="Tahoma"/>
          <w:i/>
          <w:sz w:val="20"/>
          <w:szCs w:val="20"/>
        </w:rPr>
        <w:t>Контроль за</w:t>
      </w:r>
      <w:proofErr w:type="gramEnd"/>
      <w:r w:rsidRPr="00245AF8">
        <w:rPr>
          <w:rFonts w:ascii="Tahoma" w:hAnsi="Tahoma" w:cs="Tahoma"/>
          <w:i/>
          <w:sz w:val="20"/>
          <w:szCs w:val="20"/>
        </w:rPr>
        <w:t xml:space="preserve"> исполнением настоящего постановления возложить на заместителя администрации Чапаевского сельского поселения Смирнову Г.А.</w:t>
      </w:r>
    </w:p>
    <w:p w:rsidR="00A120C6" w:rsidRPr="00245AF8" w:rsidRDefault="00A120C6" w:rsidP="00A120C6">
      <w:pPr>
        <w:pStyle w:val="a5"/>
        <w:rPr>
          <w:rFonts w:ascii="Tahoma" w:hAnsi="Tahoma" w:cs="Tahoma"/>
          <w:i/>
          <w:sz w:val="20"/>
          <w:szCs w:val="20"/>
        </w:rPr>
      </w:pPr>
    </w:p>
    <w:p w:rsidR="00A120C6" w:rsidRPr="00245AF8" w:rsidRDefault="00A120C6" w:rsidP="00A120C6">
      <w:pPr>
        <w:ind w:left="360"/>
        <w:jc w:val="both"/>
        <w:rPr>
          <w:rFonts w:ascii="Tahoma" w:hAnsi="Tahoma" w:cs="Tahoma"/>
          <w:i/>
          <w:sz w:val="20"/>
          <w:szCs w:val="20"/>
        </w:rPr>
      </w:pPr>
    </w:p>
    <w:p w:rsidR="00A120C6" w:rsidRPr="00245AF8" w:rsidRDefault="00A120C6" w:rsidP="00397ED3">
      <w:pPr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r w:rsidRPr="00245AF8">
        <w:rPr>
          <w:rFonts w:ascii="Tahoma" w:hAnsi="Tahoma" w:cs="Tahoma"/>
          <w:i/>
          <w:sz w:val="20"/>
          <w:szCs w:val="20"/>
        </w:rPr>
        <w:t>Настоящее постановление вступает  в силу с момента подписания.</w:t>
      </w:r>
    </w:p>
    <w:p w:rsidR="00397ED3" w:rsidRPr="00245AF8" w:rsidRDefault="00397ED3" w:rsidP="00397ED3">
      <w:pPr>
        <w:jc w:val="both"/>
        <w:rPr>
          <w:rFonts w:ascii="Tahoma" w:hAnsi="Tahoma" w:cs="Tahoma"/>
          <w:i/>
          <w:sz w:val="20"/>
          <w:szCs w:val="20"/>
        </w:rPr>
      </w:pPr>
    </w:p>
    <w:p w:rsidR="00397ED3" w:rsidRPr="00245AF8" w:rsidRDefault="00397ED3" w:rsidP="00397ED3">
      <w:pPr>
        <w:jc w:val="both"/>
        <w:rPr>
          <w:rFonts w:ascii="Tahoma" w:hAnsi="Tahoma" w:cs="Tahoma"/>
          <w:i/>
          <w:sz w:val="20"/>
          <w:szCs w:val="20"/>
        </w:rPr>
      </w:pPr>
    </w:p>
    <w:p w:rsidR="00397ED3" w:rsidRPr="00245AF8" w:rsidRDefault="00397ED3" w:rsidP="00397ED3">
      <w:pPr>
        <w:jc w:val="both"/>
        <w:rPr>
          <w:rFonts w:ascii="Tahoma" w:hAnsi="Tahoma" w:cs="Tahoma"/>
          <w:i/>
          <w:sz w:val="20"/>
          <w:szCs w:val="20"/>
        </w:rPr>
      </w:pPr>
    </w:p>
    <w:p w:rsidR="00397ED3" w:rsidRPr="00245AF8" w:rsidRDefault="00397ED3" w:rsidP="00397ED3">
      <w:pPr>
        <w:jc w:val="both"/>
        <w:rPr>
          <w:rFonts w:ascii="Tahoma" w:hAnsi="Tahoma" w:cs="Tahoma"/>
          <w:i/>
          <w:sz w:val="20"/>
          <w:szCs w:val="20"/>
        </w:rPr>
      </w:pPr>
    </w:p>
    <w:p w:rsidR="00397ED3" w:rsidRPr="00245AF8" w:rsidRDefault="00397ED3" w:rsidP="00397ED3">
      <w:pPr>
        <w:jc w:val="both"/>
        <w:rPr>
          <w:rFonts w:ascii="Tahoma" w:hAnsi="Tahoma" w:cs="Tahoma"/>
          <w:i/>
          <w:sz w:val="20"/>
          <w:szCs w:val="20"/>
        </w:rPr>
      </w:pPr>
    </w:p>
    <w:p w:rsidR="00397ED3" w:rsidRPr="00245AF8" w:rsidRDefault="00397ED3" w:rsidP="00397ED3">
      <w:pPr>
        <w:rPr>
          <w:rFonts w:ascii="Tahoma" w:hAnsi="Tahoma" w:cs="Tahoma"/>
          <w:i/>
          <w:sz w:val="20"/>
          <w:szCs w:val="20"/>
        </w:rPr>
      </w:pPr>
      <w:r w:rsidRPr="00245AF8">
        <w:rPr>
          <w:rFonts w:ascii="Tahoma" w:hAnsi="Tahoma" w:cs="Tahoma"/>
          <w:i/>
          <w:sz w:val="20"/>
          <w:szCs w:val="20"/>
        </w:rPr>
        <w:t>Глава поселения                                                                                         Г.Н.Афанасьева.</w:t>
      </w:r>
    </w:p>
    <w:p w:rsidR="00397ED3" w:rsidRPr="00245AF8" w:rsidRDefault="00397ED3" w:rsidP="00397ED3">
      <w:pPr>
        <w:rPr>
          <w:rFonts w:ascii="Tahoma" w:hAnsi="Tahoma" w:cs="Tahoma"/>
          <w:i/>
          <w:sz w:val="20"/>
          <w:szCs w:val="20"/>
        </w:rPr>
      </w:pPr>
    </w:p>
    <w:p w:rsidR="00397ED3" w:rsidRPr="00245AF8" w:rsidRDefault="00397ED3" w:rsidP="00397ED3">
      <w:pPr>
        <w:rPr>
          <w:rFonts w:ascii="Tahoma" w:hAnsi="Tahoma" w:cs="Tahoma"/>
          <w:i/>
          <w:sz w:val="20"/>
          <w:szCs w:val="20"/>
        </w:rPr>
      </w:pPr>
    </w:p>
    <w:p w:rsidR="00397ED3" w:rsidRPr="00245AF8" w:rsidRDefault="00397ED3" w:rsidP="00397ED3">
      <w:pPr>
        <w:rPr>
          <w:rFonts w:ascii="Tahoma" w:hAnsi="Tahoma" w:cs="Tahoma"/>
          <w:i/>
          <w:sz w:val="20"/>
          <w:szCs w:val="20"/>
        </w:rPr>
      </w:pPr>
    </w:p>
    <w:p w:rsidR="00397ED3" w:rsidRPr="00245AF8" w:rsidRDefault="00397ED3" w:rsidP="00397ED3">
      <w:pPr>
        <w:rPr>
          <w:rFonts w:ascii="Tahoma" w:hAnsi="Tahoma" w:cs="Tahoma"/>
          <w:i/>
          <w:sz w:val="20"/>
          <w:szCs w:val="20"/>
        </w:rPr>
      </w:pPr>
    </w:p>
    <w:p w:rsidR="00084D4D" w:rsidRPr="00245AF8" w:rsidRDefault="00084D4D" w:rsidP="00DE23D1">
      <w:pPr>
        <w:jc w:val="both"/>
        <w:rPr>
          <w:rFonts w:ascii="Tahoma" w:hAnsi="Tahoma" w:cs="Tahoma"/>
          <w:i/>
          <w:sz w:val="20"/>
          <w:szCs w:val="20"/>
        </w:rPr>
      </w:pPr>
    </w:p>
    <w:p w:rsidR="005E7AC4" w:rsidRPr="00245AF8" w:rsidRDefault="005E7AC4">
      <w:pPr>
        <w:rPr>
          <w:rFonts w:ascii="Tahoma" w:hAnsi="Tahoma" w:cs="Tahoma"/>
          <w:i/>
          <w:sz w:val="20"/>
          <w:szCs w:val="20"/>
        </w:rPr>
      </w:pPr>
    </w:p>
    <w:sectPr w:rsidR="005E7AC4" w:rsidRPr="00245AF8" w:rsidSect="00A120C6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A2664"/>
    <w:multiLevelType w:val="hybridMultilevel"/>
    <w:tmpl w:val="1E0AAE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ED23B6"/>
    <w:multiLevelType w:val="hybridMultilevel"/>
    <w:tmpl w:val="47307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E7AC4"/>
    <w:rsid w:val="000439FE"/>
    <w:rsid w:val="0006334D"/>
    <w:rsid w:val="00084D4D"/>
    <w:rsid w:val="000D0BBE"/>
    <w:rsid w:val="001C72D5"/>
    <w:rsid w:val="002268CF"/>
    <w:rsid w:val="00245AF8"/>
    <w:rsid w:val="002B5AC4"/>
    <w:rsid w:val="00326F66"/>
    <w:rsid w:val="00340F16"/>
    <w:rsid w:val="00397ED3"/>
    <w:rsid w:val="003B42C5"/>
    <w:rsid w:val="003C5FB2"/>
    <w:rsid w:val="00417159"/>
    <w:rsid w:val="0053036F"/>
    <w:rsid w:val="005B0E62"/>
    <w:rsid w:val="005E7AC4"/>
    <w:rsid w:val="005F19F1"/>
    <w:rsid w:val="00A120C6"/>
    <w:rsid w:val="00A86AE9"/>
    <w:rsid w:val="00B637DA"/>
    <w:rsid w:val="00C857CC"/>
    <w:rsid w:val="00C8724D"/>
    <w:rsid w:val="00CB41CF"/>
    <w:rsid w:val="00DE23D1"/>
    <w:rsid w:val="00E15EFE"/>
    <w:rsid w:val="00F91646"/>
    <w:rsid w:val="00F95BE1"/>
    <w:rsid w:val="00FD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paragraph" w:styleId="a3">
    <w:name w:val="Balloon Text"/>
    <w:basedOn w:val="a"/>
    <w:link w:val="a4"/>
    <w:uiPriority w:val="99"/>
    <w:semiHidden/>
    <w:unhideWhenUsed/>
    <w:rsid w:val="00F91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6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2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8</cp:revision>
  <cp:lastPrinted>2009-02-04T11:49:00Z</cp:lastPrinted>
  <dcterms:created xsi:type="dcterms:W3CDTF">2008-11-27T11:31:00Z</dcterms:created>
  <dcterms:modified xsi:type="dcterms:W3CDTF">2013-02-21T05:47:00Z</dcterms:modified>
</cp:coreProperties>
</file>