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1" w:rsidRPr="00700325" w:rsidRDefault="002160E1" w:rsidP="008C5338">
      <w:pPr>
        <w:jc w:val="center"/>
        <w:rPr>
          <w:rFonts w:ascii="Arial" w:hAnsi="Arial" w:cs="Arial"/>
        </w:rPr>
      </w:pPr>
    </w:p>
    <w:p w:rsidR="00C16C3B" w:rsidRPr="00700325" w:rsidRDefault="00C16C3B" w:rsidP="008C5338">
      <w:pPr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 xml:space="preserve"> </w:t>
      </w:r>
    </w:p>
    <w:p w:rsidR="00C16C3B" w:rsidRPr="00700325" w:rsidRDefault="00C16C3B" w:rsidP="008C5338">
      <w:pPr>
        <w:jc w:val="center"/>
        <w:rPr>
          <w:rFonts w:ascii="Arial" w:hAnsi="Arial" w:cs="Arial"/>
        </w:rPr>
      </w:pPr>
    </w:p>
    <w:p w:rsidR="00FE3596" w:rsidRPr="00700325" w:rsidRDefault="00FE3596" w:rsidP="008C5338">
      <w:pPr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>Российская Федерация</w:t>
      </w:r>
    </w:p>
    <w:p w:rsidR="00FE3596" w:rsidRPr="00700325" w:rsidRDefault="00FE3596" w:rsidP="00700325">
      <w:pPr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>Костромская область</w:t>
      </w:r>
      <w:r w:rsidR="00700325">
        <w:rPr>
          <w:rFonts w:ascii="Arial" w:hAnsi="Arial" w:cs="Arial"/>
        </w:rPr>
        <w:t xml:space="preserve"> </w:t>
      </w:r>
      <w:r w:rsidRPr="00700325">
        <w:rPr>
          <w:rFonts w:ascii="Arial" w:hAnsi="Arial" w:cs="Arial"/>
        </w:rPr>
        <w:t>Красносельский муниципальный район</w:t>
      </w:r>
    </w:p>
    <w:p w:rsidR="00FE3596" w:rsidRPr="00700325" w:rsidRDefault="00FE3596" w:rsidP="00700325">
      <w:pPr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>Совет депутатов</w:t>
      </w:r>
      <w:r w:rsidR="00700325">
        <w:rPr>
          <w:rFonts w:ascii="Arial" w:hAnsi="Arial" w:cs="Arial"/>
        </w:rPr>
        <w:t xml:space="preserve"> </w:t>
      </w:r>
      <w:r w:rsidRPr="00700325">
        <w:rPr>
          <w:rFonts w:ascii="Arial" w:hAnsi="Arial" w:cs="Arial"/>
        </w:rPr>
        <w:t>Чапаевского сельского поселения</w:t>
      </w:r>
    </w:p>
    <w:p w:rsidR="00FE3596" w:rsidRPr="00700325" w:rsidRDefault="00FE3596" w:rsidP="008C5338">
      <w:pPr>
        <w:jc w:val="center"/>
        <w:rPr>
          <w:rFonts w:ascii="Arial" w:hAnsi="Arial" w:cs="Arial"/>
        </w:rPr>
      </w:pPr>
    </w:p>
    <w:p w:rsidR="00FE3596" w:rsidRPr="00700325" w:rsidRDefault="00FE3596" w:rsidP="008C5338">
      <w:pPr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>РЕШЕНИЕ</w:t>
      </w:r>
    </w:p>
    <w:p w:rsidR="00B90EE0" w:rsidRPr="00700325" w:rsidRDefault="007B1AE4" w:rsidP="00B90EE0">
      <w:pPr>
        <w:rPr>
          <w:rFonts w:ascii="Arial" w:hAnsi="Arial" w:cs="Arial"/>
        </w:rPr>
      </w:pPr>
      <w:r w:rsidRPr="00700325">
        <w:rPr>
          <w:rFonts w:ascii="Arial" w:hAnsi="Arial" w:cs="Arial"/>
        </w:rPr>
        <w:t xml:space="preserve">От </w:t>
      </w:r>
      <w:r w:rsidR="00C16C3B" w:rsidRPr="00700325">
        <w:rPr>
          <w:rFonts w:ascii="Arial" w:hAnsi="Arial" w:cs="Arial"/>
        </w:rPr>
        <w:t>«</w:t>
      </w:r>
      <w:r w:rsidR="00A02A0B" w:rsidRPr="00700325">
        <w:rPr>
          <w:rFonts w:ascii="Arial" w:hAnsi="Arial" w:cs="Arial"/>
        </w:rPr>
        <w:t xml:space="preserve"> 23 </w:t>
      </w:r>
      <w:r w:rsidR="00C16C3B" w:rsidRPr="00700325">
        <w:rPr>
          <w:rFonts w:ascii="Arial" w:hAnsi="Arial" w:cs="Arial"/>
        </w:rPr>
        <w:t>»</w:t>
      </w:r>
      <w:r w:rsidRPr="00700325">
        <w:rPr>
          <w:rFonts w:ascii="Arial" w:hAnsi="Arial" w:cs="Arial"/>
        </w:rPr>
        <w:t xml:space="preserve"> </w:t>
      </w:r>
      <w:r w:rsidR="00A02A0B" w:rsidRPr="00700325">
        <w:rPr>
          <w:rFonts w:ascii="Arial" w:hAnsi="Arial" w:cs="Arial"/>
        </w:rPr>
        <w:t xml:space="preserve"> декабря  2013 </w:t>
      </w:r>
      <w:r w:rsidR="00B90EE0" w:rsidRPr="00700325">
        <w:rPr>
          <w:rFonts w:ascii="Arial" w:hAnsi="Arial" w:cs="Arial"/>
        </w:rPr>
        <w:t xml:space="preserve"> </w:t>
      </w:r>
      <w:r w:rsidRPr="00700325">
        <w:rPr>
          <w:rFonts w:ascii="Arial" w:hAnsi="Arial" w:cs="Arial"/>
        </w:rPr>
        <w:t>года</w:t>
      </w:r>
      <w:r w:rsidR="00700325">
        <w:rPr>
          <w:rFonts w:ascii="Arial" w:hAnsi="Arial" w:cs="Arial"/>
        </w:rPr>
        <w:t xml:space="preserve">                         </w:t>
      </w:r>
      <w:r w:rsidR="001F5A2A" w:rsidRPr="00700325">
        <w:rPr>
          <w:rFonts w:ascii="Arial" w:hAnsi="Arial" w:cs="Arial"/>
        </w:rPr>
        <w:t xml:space="preserve">  </w:t>
      </w:r>
      <w:r w:rsidR="00A02A0B" w:rsidRPr="00700325">
        <w:rPr>
          <w:rFonts w:ascii="Arial" w:hAnsi="Arial" w:cs="Arial"/>
        </w:rPr>
        <w:t xml:space="preserve">                            </w:t>
      </w:r>
      <w:r w:rsidR="00D04933" w:rsidRPr="00700325">
        <w:rPr>
          <w:rFonts w:ascii="Arial" w:hAnsi="Arial" w:cs="Arial"/>
        </w:rPr>
        <w:t xml:space="preserve">  № </w:t>
      </w:r>
      <w:r w:rsidR="00A02A0B" w:rsidRPr="00700325">
        <w:rPr>
          <w:rFonts w:ascii="Arial" w:hAnsi="Arial" w:cs="Arial"/>
        </w:rPr>
        <w:t>118</w:t>
      </w:r>
    </w:p>
    <w:p w:rsidR="00FE3596" w:rsidRPr="00700325" w:rsidRDefault="00FE3596" w:rsidP="00700325">
      <w:pPr>
        <w:rPr>
          <w:rFonts w:ascii="Arial" w:hAnsi="Arial" w:cs="Arial"/>
        </w:rPr>
      </w:pPr>
    </w:p>
    <w:p w:rsidR="008812C5" w:rsidRPr="00700325" w:rsidRDefault="00535287" w:rsidP="00700325">
      <w:pPr>
        <w:ind w:right="-2"/>
        <w:jc w:val="center"/>
        <w:rPr>
          <w:rFonts w:ascii="Arial" w:hAnsi="Arial" w:cs="Arial"/>
        </w:rPr>
      </w:pPr>
      <w:r w:rsidRPr="00700325">
        <w:rPr>
          <w:rFonts w:ascii="Arial" w:hAnsi="Arial" w:cs="Arial"/>
        </w:rPr>
        <w:t>Об утверждении прогноза социально-экономического развития Чапаевского сельского поселения Красносельского муниципального района Костромской области</w:t>
      </w:r>
      <w:r w:rsidR="00FF5ACA" w:rsidRPr="00700325">
        <w:rPr>
          <w:rFonts w:ascii="Arial" w:hAnsi="Arial" w:cs="Arial"/>
        </w:rPr>
        <w:t xml:space="preserve"> на период </w:t>
      </w:r>
      <w:r w:rsidR="00A02A0B" w:rsidRPr="00700325">
        <w:rPr>
          <w:rFonts w:ascii="Arial" w:hAnsi="Arial" w:cs="Arial"/>
        </w:rPr>
        <w:t>2014</w:t>
      </w:r>
      <w:r w:rsidR="00FF5ACA" w:rsidRPr="00700325">
        <w:rPr>
          <w:rFonts w:ascii="Arial" w:hAnsi="Arial" w:cs="Arial"/>
        </w:rPr>
        <w:t>-</w:t>
      </w:r>
      <w:r w:rsidR="00A02A0B" w:rsidRPr="00700325">
        <w:rPr>
          <w:rFonts w:ascii="Arial" w:hAnsi="Arial" w:cs="Arial"/>
        </w:rPr>
        <w:t>2016</w:t>
      </w:r>
      <w:r w:rsidR="00FF5ACA" w:rsidRPr="00700325">
        <w:rPr>
          <w:rFonts w:ascii="Arial" w:hAnsi="Arial" w:cs="Arial"/>
        </w:rPr>
        <w:t xml:space="preserve"> годы</w:t>
      </w:r>
      <w:r w:rsidRPr="00700325">
        <w:rPr>
          <w:rFonts w:ascii="Arial" w:hAnsi="Arial" w:cs="Arial"/>
        </w:rPr>
        <w:t>.</w:t>
      </w:r>
    </w:p>
    <w:p w:rsidR="008812C5" w:rsidRPr="00700325" w:rsidRDefault="008812C5" w:rsidP="008812C5">
      <w:pPr>
        <w:rPr>
          <w:rFonts w:ascii="Arial" w:hAnsi="Arial" w:cs="Arial"/>
        </w:rPr>
      </w:pPr>
    </w:p>
    <w:p w:rsidR="008812C5" w:rsidRPr="00700325" w:rsidRDefault="008812C5" w:rsidP="008812C5">
      <w:pPr>
        <w:rPr>
          <w:rFonts w:ascii="Arial" w:hAnsi="Arial" w:cs="Arial"/>
        </w:rPr>
      </w:pPr>
    </w:p>
    <w:p w:rsidR="008812C5" w:rsidRPr="00700325" w:rsidRDefault="008812C5" w:rsidP="008812C5">
      <w:pPr>
        <w:jc w:val="both"/>
        <w:rPr>
          <w:rFonts w:ascii="Arial" w:hAnsi="Arial" w:cs="Arial"/>
        </w:rPr>
      </w:pPr>
      <w:r w:rsidRPr="00700325">
        <w:rPr>
          <w:rFonts w:ascii="Arial" w:hAnsi="Arial" w:cs="Arial"/>
        </w:rPr>
        <w:t xml:space="preserve">   </w:t>
      </w:r>
      <w:r w:rsidR="00535287" w:rsidRPr="00700325">
        <w:rPr>
          <w:rFonts w:ascii="Arial" w:hAnsi="Arial" w:cs="Arial"/>
        </w:rPr>
        <w:t xml:space="preserve">В целях  </w:t>
      </w:r>
      <w:r w:rsidR="00FF5ACA" w:rsidRPr="00700325">
        <w:rPr>
          <w:rFonts w:ascii="Arial" w:hAnsi="Arial" w:cs="Arial"/>
        </w:rPr>
        <w:t xml:space="preserve">реализации Федерального </w:t>
      </w:r>
      <w:r w:rsidR="00535287" w:rsidRPr="00700325">
        <w:rPr>
          <w:rFonts w:ascii="Arial" w:hAnsi="Arial" w:cs="Arial"/>
        </w:rPr>
        <w:t xml:space="preserve">  </w:t>
      </w:r>
      <w:r w:rsidR="00FF5ACA" w:rsidRPr="00700325">
        <w:rPr>
          <w:rFonts w:ascii="Arial" w:hAnsi="Arial" w:cs="Arial"/>
        </w:rPr>
        <w:t>закона от 30.06.2006 года № 131-ФЗ «Об общих принципах организации местного самоуправления в Российской Федерации « на основании Устава муниципального  Чапаевское сельское поселение Красносельского  муниципального района  Костромской области.</w:t>
      </w:r>
      <w:r w:rsidR="00535287" w:rsidRPr="007003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2C5" w:rsidRPr="00700325" w:rsidRDefault="00535287" w:rsidP="008812C5">
      <w:pPr>
        <w:jc w:val="both"/>
        <w:rPr>
          <w:rFonts w:ascii="Arial" w:hAnsi="Arial" w:cs="Arial"/>
        </w:rPr>
      </w:pPr>
      <w:r w:rsidRPr="00700325">
        <w:rPr>
          <w:rFonts w:ascii="Arial" w:hAnsi="Arial" w:cs="Arial"/>
        </w:rPr>
        <w:t xml:space="preserve">                                                    </w:t>
      </w:r>
      <w:r w:rsidR="008812C5" w:rsidRPr="00700325">
        <w:rPr>
          <w:rFonts w:ascii="Arial" w:hAnsi="Arial" w:cs="Arial"/>
        </w:rPr>
        <w:t>Совет депутатов решил:</w:t>
      </w:r>
    </w:p>
    <w:p w:rsidR="008812C5" w:rsidRPr="00700325" w:rsidRDefault="008812C5" w:rsidP="008812C5">
      <w:pPr>
        <w:jc w:val="both"/>
        <w:rPr>
          <w:rFonts w:ascii="Arial" w:hAnsi="Arial" w:cs="Arial"/>
        </w:rPr>
      </w:pPr>
    </w:p>
    <w:p w:rsidR="003D76B0" w:rsidRPr="00700325" w:rsidRDefault="008812C5" w:rsidP="003D76B0">
      <w:pPr>
        <w:jc w:val="both"/>
        <w:rPr>
          <w:rFonts w:ascii="Arial" w:hAnsi="Arial" w:cs="Arial"/>
        </w:rPr>
      </w:pPr>
      <w:r w:rsidRPr="00700325">
        <w:rPr>
          <w:rFonts w:ascii="Arial" w:hAnsi="Arial" w:cs="Arial"/>
        </w:rPr>
        <w:t xml:space="preserve">1. </w:t>
      </w:r>
      <w:r w:rsidR="00FF5ACA" w:rsidRPr="00700325">
        <w:rPr>
          <w:rFonts w:ascii="Arial" w:hAnsi="Arial" w:cs="Arial"/>
        </w:rPr>
        <w:t xml:space="preserve">Утвердить прогноз социально-экономического развития Чапаевского сельского поселения Красносельского муниципального района Костромской области   на период </w:t>
      </w:r>
      <w:r w:rsidR="00A02A0B" w:rsidRPr="00700325">
        <w:rPr>
          <w:rFonts w:ascii="Arial" w:hAnsi="Arial" w:cs="Arial"/>
        </w:rPr>
        <w:t>2014</w:t>
      </w:r>
      <w:r w:rsidR="00FF5ACA" w:rsidRPr="00700325">
        <w:rPr>
          <w:rFonts w:ascii="Arial" w:hAnsi="Arial" w:cs="Arial"/>
        </w:rPr>
        <w:t>-</w:t>
      </w:r>
      <w:r w:rsidR="00A02A0B" w:rsidRPr="00700325">
        <w:rPr>
          <w:rFonts w:ascii="Arial" w:hAnsi="Arial" w:cs="Arial"/>
        </w:rPr>
        <w:t>2016</w:t>
      </w:r>
      <w:r w:rsidR="00FF5ACA" w:rsidRPr="00700325">
        <w:rPr>
          <w:rFonts w:ascii="Arial" w:hAnsi="Arial" w:cs="Arial"/>
        </w:rPr>
        <w:t xml:space="preserve"> годы (приложение).</w:t>
      </w:r>
    </w:p>
    <w:p w:rsidR="003D76B0" w:rsidRPr="00700325" w:rsidRDefault="00FF5ACA" w:rsidP="003D76B0">
      <w:pPr>
        <w:jc w:val="both"/>
        <w:rPr>
          <w:rFonts w:ascii="Arial" w:hAnsi="Arial" w:cs="Arial"/>
        </w:rPr>
      </w:pPr>
      <w:r w:rsidRPr="00700325">
        <w:rPr>
          <w:rFonts w:ascii="Arial" w:hAnsi="Arial" w:cs="Arial"/>
        </w:rPr>
        <w:t>2</w:t>
      </w:r>
      <w:r w:rsidR="003D76B0" w:rsidRPr="00700325">
        <w:rPr>
          <w:rFonts w:ascii="Arial" w:hAnsi="Arial" w:cs="Arial"/>
        </w:rPr>
        <w:t xml:space="preserve">.  Настоящее решение вступает в силу </w:t>
      </w:r>
      <w:r w:rsidR="00700325">
        <w:rPr>
          <w:rFonts w:ascii="Arial" w:hAnsi="Arial" w:cs="Arial"/>
        </w:rPr>
        <w:t xml:space="preserve"> </w:t>
      </w:r>
      <w:r w:rsidR="003D76B0" w:rsidRPr="00700325">
        <w:rPr>
          <w:rFonts w:ascii="Arial" w:hAnsi="Arial" w:cs="Arial"/>
        </w:rPr>
        <w:t xml:space="preserve">  после официального опубликования в газете «Чапаевский Вестник» </w:t>
      </w:r>
      <w:r w:rsidRPr="00700325">
        <w:rPr>
          <w:rFonts w:ascii="Arial" w:hAnsi="Arial" w:cs="Arial"/>
        </w:rPr>
        <w:t>.</w:t>
      </w:r>
    </w:p>
    <w:p w:rsidR="00FF5ACA" w:rsidRPr="00700325" w:rsidRDefault="00FF5ACA" w:rsidP="003D76B0">
      <w:pPr>
        <w:jc w:val="both"/>
        <w:rPr>
          <w:rFonts w:ascii="Arial" w:hAnsi="Arial" w:cs="Arial"/>
        </w:rPr>
      </w:pPr>
    </w:p>
    <w:p w:rsidR="00FF5ACA" w:rsidRPr="00700325" w:rsidRDefault="00FF5ACA" w:rsidP="003D76B0">
      <w:pPr>
        <w:jc w:val="both"/>
        <w:rPr>
          <w:rFonts w:ascii="Arial" w:hAnsi="Arial" w:cs="Arial"/>
        </w:rPr>
      </w:pPr>
    </w:p>
    <w:p w:rsidR="003D76B0" w:rsidRPr="00700325" w:rsidRDefault="003D76B0" w:rsidP="003D76B0">
      <w:pPr>
        <w:ind w:left="360"/>
        <w:jc w:val="both"/>
        <w:rPr>
          <w:rFonts w:ascii="Arial" w:hAnsi="Arial" w:cs="Arial"/>
        </w:rPr>
      </w:pPr>
      <w:r w:rsidRPr="00700325">
        <w:rPr>
          <w:rFonts w:ascii="Arial" w:hAnsi="Arial" w:cs="Arial"/>
        </w:rPr>
        <w:t>Глава поселения                                                            Смирнова Г.А.</w:t>
      </w:r>
    </w:p>
    <w:p w:rsidR="003D76B0" w:rsidRPr="00700325" w:rsidRDefault="003D76B0" w:rsidP="003D76B0">
      <w:pPr>
        <w:ind w:left="360"/>
        <w:jc w:val="both"/>
        <w:rPr>
          <w:rFonts w:ascii="Arial" w:hAnsi="Arial" w:cs="Arial"/>
        </w:rPr>
      </w:pPr>
    </w:p>
    <w:p w:rsidR="003D76B0" w:rsidRPr="00700325" w:rsidRDefault="003D76B0" w:rsidP="003D76B0">
      <w:pPr>
        <w:ind w:left="360"/>
        <w:jc w:val="both"/>
        <w:rPr>
          <w:rFonts w:ascii="Arial" w:hAnsi="Arial" w:cs="Arial"/>
        </w:rPr>
      </w:pPr>
    </w:p>
    <w:p w:rsidR="003D76B0" w:rsidRPr="00700325" w:rsidRDefault="003D76B0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p w:rsidR="007F5CAD" w:rsidRDefault="007F5CAD" w:rsidP="003D76B0">
      <w:pPr>
        <w:rPr>
          <w:rFonts w:ascii="Arial" w:hAnsi="Arial" w:cs="Arial"/>
        </w:rPr>
      </w:pPr>
    </w:p>
    <w:p w:rsidR="00700325" w:rsidRDefault="00700325" w:rsidP="003D76B0">
      <w:pPr>
        <w:rPr>
          <w:rFonts w:ascii="Arial" w:hAnsi="Arial" w:cs="Arial"/>
        </w:rPr>
      </w:pPr>
    </w:p>
    <w:p w:rsidR="00700325" w:rsidRDefault="00700325" w:rsidP="003D76B0">
      <w:pPr>
        <w:rPr>
          <w:rFonts w:ascii="Arial" w:hAnsi="Arial" w:cs="Arial"/>
        </w:rPr>
      </w:pPr>
    </w:p>
    <w:p w:rsidR="00700325" w:rsidRDefault="00700325" w:rsidP="003D76B0">
      <w:pPr>
        <w:rPr>
          <w:rFonts w:ascii="Arial" w:hAnsi="Arial" w:cs="Arial"/>
        </w:rPr>
      </w:pPr>
    </w:p>
    <w:p w:rsidR="00700325" w:rsidRDefault="00700325" w:rsidP="003D76B0">
      <w:pPr>
        <w:rPr>
          <w:rFonts w:ascii="Arial" w:hAnsi="Arial" w:cs="Arial"/>
        </w:rPr>
      </w:pPr>
    </w:p>
    <w:p w:rsidR="00700325" w:rsidRDefault="00700325" w:rsidP="003D76B0">
      <w:pPr>
        <w:rPr>
          <w:rFonts w:ascii="Arial" w:hAnsi="Arial" w:cs="Arial"/>
        </w:rPr>
      </w:pPr>
    </w:p>
    <w:p w:rsidR="00700325" w:rsidRPr="00700325" w:rsidRDefault="00700325" w:rsidP="003D76B0">
      <w:pPr>
        <w:rPr>
          <w:rFonts w:ascii="Arial" w:hAnsi="Arial" w:cs="Arial"/>
        </w:rPr>
      </w:pPr>
    </w:p>
    <w:p w:rsidR="007F5CAD" w:rsidRPr="00700325" w:rsidRDefault="007F5CAD" w:rsidP="003D76B0">
      <w:pPr>
        <w:rPr>
          <w:rFonts w:ascii="Arial" w:hAnsi="Arial" w:cs="Arial"/>
        </w:rPr>
      </w:pPr>
    </w:p>
    <w:tbl>
      <w:tblPr>
        <w:tblW w:w="295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46"/>
        <w:gridCol w:w="181"/>
        <w:gridCol w:w="939"/>
        <w:gridCol w:w="142"/>
        <w:gridCol w:w="359"/>
        <w:gridCol w:w="633"/>
        <w:gridCol w:w="86"/>
        <w:gridCol w:w="198"/>
        <w:gridCol w:w="142"/>
        <w:gridCol w:w="103"/>
        <w:gridCol w:w="267"/>
        <w:gridCol w:w="197"/>
        <w:gridCol w:w="425"/>
        <w:gridCol w:w="11"/>
        <w:gridCol w:w="365"/>
        <w:gridCol w:w="49"/>
        <w:gridCol w:w="142"/>
        <w:gridCol w:w="283"/>
        <w:gridCol w:w="61"/>
        <w:gridCol w:w="413"/>
        <w:gridCol w:w="660"/>
        <w:gridCol w:w="142"/>
        <w:gridCol w:w="567"/>
        <w:gridCol w:w="80"/>
        <w:gridCol w:w="345"/>
        <w:gridCol w:w="212"/>
        <w:gridCol w:w="84"/>
        <w:gridCol w:w="9353"/>
        <w:gridCol w:w="9649"/>
      </w:tblGrid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2"/>
          <w:wAfter w:w="19002" w:type="dxa"/>
          <w:trHeight w:val="312"/>
        </w:trPr>
        <w:tc>
          <w:tcPr>
            <w:tcW w:w="4566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gridSpan w:val="8"/>
          </w:tcPr>
          <w:p w:rsidR="008C7A2E" w:rsidRPr="00700325" w:rsidRDefault="00700325" w:rsidP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8C7A2E" w:rsidRPr="0070032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 </w:t>
            </w:r>
          </w:p>
        </w:tc>
        <w:tc>
          <w:tcPr>
            <w:tcW w:w="998" w:type="dxa"/>
            <w:gridSpan w:val="4"/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5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" w:type="dxa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826"/>
        </w:trPr>
        <w:tc>
          <w:tcPr>
            <w:tcW w:w="4566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gridSpan w:val="22"/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325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Чапа</w:t>
            </w:r>
            <w:r w:rsidR="00824BF3" w:rsidRPr="00700325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700325">
              <w:rPr>
                <w:rFonts w:ascii="Arial" w:hAnsi="Arial" w:cs="Arial"/>
                <w:color w:val="000000"/>
                <w:sz w:val="18"/>
                <w:szCs w:val="18"/>
              </w:rPr>
              <w:t>вского сельского поселения Красносельского муниципального района Костромской области</w:t>
            </w: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4566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gridSpan w:val="8"/>
          </w:tcPr>
          <w:p w:rsidR="008C7A2E" w:rsidRPr="00700325" w:rsidRDefault="00A02A0B" w:rsidP="00700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325">
              <w:rPr>
                <w:rFonts w:ascii="Arial" w:hAnsi="Arial" w:cs="Arial"/>
                <w:color w:val="000000"/>
                <w:sz w:val="18"/>
                <w:szCs w:val="18"/>
              </w:rPr>
              <w:t>от 23.12</w:t>
            </w:r>
            <w:r w:rsidR="00824BF3" w:rsidRPr="007003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00325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C7A2E" w:rsidRPr="00700325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Pr="00700325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8" w:type="dxa"/>
            <w:gridSpan w:val="4"/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5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gridSpan w:val="2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gridSpan w:val="2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4566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gridSpan w:val="8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gridSpan w:val="4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gridSpan w:val="5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gridSpan w:val="2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gridSpan w:val="2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9244" w:type="dxa"/>
            <w:gridSpan w:val="22"/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Прогноз социально-экономического развития на период </w:t>
            </w:r>
            <w:r w:rsidR="00A02A0B" w:rsidRPr="00700325">
              <w:rPr>
                <w:rFonts w:ascii="Arial" w:hAnsi="Arial" w:cs="Arial"/>
                <w:color w:val="000000"/>
              </w:rPr>
              <w:t>2014</w:t>
            </w:r>
            <w:r w:rsidRPr="00700325">
              <w:rPr>
                <w:rFonts w:ascii="Arial" w:hAnsi="Arial" w:cs="Arial"/>
                <w:color w:val="000000"/>
              </w:rPr>
              <w:t xml:space="preserve"> - </w:t>
            </w:r>
            <w:r w:rsidR="00700325">
              <w:rPr>
                <w:rFonts w:ascii="Arial" w:hAnsi="Arial" w:cs="Arial"/>
                <w:color w:val="000000"/>
              </w:rPr>
              <w:t>201</w:t>
            </w:r>
            <w:r w:rsidR="00A02A0B" w:rsidRPr="00700325">
              <w:rPr>
                <w:rFonts w:ascii="Arial" w:hAnsi="Arial" w:cs="Arial"/>
                <w:color w:val="000000"/>
              </w:rPr>
              <w:t>6</w:t>
            </w:r>
            <w:r w:rsidRPr="00700325">
              <w:rPr>
                <w:rFonts w:ascii="Arial" w:hAnsi="Arial" w:cs="Arial"/>
                <w:color w:val="000000"/>
              </w:rPr>
              <w:t>годы</w:t>
            </w:r>
            <w:r w:rsidR="00700325" w:rsidRPr="00700325">
              <w:rPr>
                <w:rFonts w:ascii="Arial" w:hAnsi="Arial" w:cs="Arial"/>
                <w:color w:val="000000"/>
              </w:rPr>
              <w:t xml:space="preserve"> по Чапаевскому сельскому поселению Красносельского района Костромской области</w:t>
            </w:r>
          </w:p>
        </w:tc>
        <w:tc>
          <w:tcPr>
            <w:tcW w:w="647" w:type="dxa"/>
            <w:gridSpan w:val="2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21"/>
        </w:trPr>
        <w:tc>
          <w:tcPr>
            <w:tcW w:w="4566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gridSpan w:val="8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left w:val="nil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gridSpan w:val="5"/>
            <w:tcBorders>
              <w:left w:val="nil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left w:val="nil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gridSpan w:val="2"/>
            <w:tcBorders>
              <w:left w:val="nil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dxa"/>
            <w:tcBorders>
              <w:left w:val="nil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9244" w:type="dxa"/>
            <w:gridSpan w:val="22"/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0718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35"/>
        </w:trPr>
        <w:tc>
          <w:tcPr>
            <w:tcW w:w="3446" w:type="dxa"/>
            <w:tcBorders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6"/>
            <w:tcBorders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3" w:type="dxa"/>
            <w:gridSpan w:val="3"/>
            <w:tcBorders>
              <w:left w:val="nil"/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bottom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2" w:space="0" w:color="000000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2012</w:t>
            </w:r>
            <w:r w:rsidR="008C7A2E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2013</w:t>
            </w:r>
            <w:r w:rsidR="008C7A2E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2014</w:t>
            </w:r>
            <w:r w:rsidR="008C7A2E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</w:t>
            </w:r>
            <w:r w:rsidR="008C7A2E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C7A2E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2016</w:t>
            </w:r>
            <w:r w:rsidR="008C7A2E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700325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21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прогно</w:t>
            </w:r>
            <w:r w:rsidRPr="00700325">
              <w:rPr>
                <w:rFonts w:ascii="Arial" w:hAnsi="Arial" w:cs="Arial"/>
                <w:color w:val="000000"/>
              </w:rPr>
              <w:t>з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825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8C7A2E" w:rsidRPr="00700325" w:rsidRDefault="008C7A2E" w:rsidP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</w:t>
            </w:r>
          </w:p>
        </w:tc>
      </w:tr>
      <w:tr w:rsidR="008C7A2E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13970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C7A2E" w:rsidRPr="00700325" w:rsidRDefault="008C7A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14256</w:t>
            </w:r>
          </w:p>
        </w:tc>
      </w:tr>
      <w:tr w:rsidR="00A02A0B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0B" w:rsidRPr="00700325" w:rsidRDefault="00A02A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0B" w:rsidRPr="00700325" w:rsidRDefault="00A02A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0B" w:rsidRPr="00700325" w:rsidRDefault="00A02A0B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7960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0B" w:rsidRPr="00700325" w:rsidRDefault="00A02A0B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6525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0B" w:rsidRPr="00700325" w:rsidRDefault="00A02A0B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14220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2A0B" w:rsidRPr="00700325" w:rsidRDefault="00A02A0B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14756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2A0B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17707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217,9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444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Лесозаготовки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 по предприятиям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9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1.1.(наименование предприятия)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6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1.2.(наименование предприятия)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и т.д.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Промышленное производство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29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24981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26331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27938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30056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33062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23929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24544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25099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25942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794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27239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203,4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794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 по видам деятельности: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0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Добыча полезных ископаемых (раздел С) 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</w:t>
            </w:r>
            <w:r w:rsidR="004B4A7D" w:rsidRPr="00700325">
              <w:rPr>
                <w:rFonts w:ascii="Arial" w:hAnsi="Arial" w:cs="Arial"/>
                <w:color w:val="000000"/>
              </w:rPr>
              <w:t>2012</w:t>
            </w:r>
            <w:r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 по предприятиям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1.1.(наименование предприятия)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1.2.(наименование предприятия) 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7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 т.д.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Далее по видам деятельности: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4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РАЗДЕЛ D: Обрабатывающие производства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DA: Производство пищевых продуктов, включая напитки, и табака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35D" w:rsidRPr="00700325" w:rsidRDefault="001E135D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DB: Текстильное и швейное производство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Подраздел DC: Производство кожи, изделий из кожи и производство обуви</w:t>
            </w:r>
          </w:p>
        </w:tc>
      </w:tr>
      <w:tr w:rsidR="001E135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02"/>
        </w:trPr>
        <w:tc>
          <w:tcPr>
            <w:tcW w:w="66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1E135D" w:rsidRPr="00700325" w:rsidRDefault="001E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4A7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19675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20913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22620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24882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  <w:r w:rsidR="007612B7" w:rsidRPr="00700325">
              <w:rPr>
                <w:rFonts w:ascii="Arial" w:hAnsi="Arial" w:cs="Arial"/>
                <w:color w:val="000000"/>
              </w:rPr>
              <w:t>7370</w:t>
            </w:r>
          </w:p>
        </w:tc>
      </w:tr>
      <w:tr w:rsidR="004B4A7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18819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19402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19572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21529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  <w:r w:rsidR="007612B7" w:rsidRPr="00700325">
              <w:rPr>
                <w:rFonts w:ascii="Arial" w:hAnsi="Arial" w:cs="Arial"/>
                <w:color w:val="000000"/>
              </w:rPr>
              <w:t>7370</w:t>
            </w:r>
          </w:p>
        </w:tc>
      </w:tr>
      <w:tr w:rsidR="004B4A7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4B4A7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 по предприятиям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4A7D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1.1.(ООО "Град-Мастер)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4A7D" w:rsidRPr="00700325" w:rsidRDefault="004B4A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     в ценах соответствующих лет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18727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19675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20913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22620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24655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18360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18819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19402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20178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21994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1.2.(наименование предприятия) 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DE: Целлюлозно-бумажное производство; издательская и полиграфическая деятельн.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DG: Химическое производство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DH: Производство резиновых и пластмассовых изделий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Подраздел DI: Производство прочих неметаллических минеральных продуктов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DJ: Металлургическое производство и производство готовых металлических изделий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DК:Производство машин и оборудования без производства оружия и боеприпасов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DL: Производство электрооборудования, электронного и оптического оборудования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10236" w:type="dxa"/>
            <w:gridSpan w:val="2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DM: Производство транспортных средств и оборудования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 w:rsidP="0082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Подраздел DN: Прочие производства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6254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6656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7025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7436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7733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5569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5725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5697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5764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5994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 по предприятиям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1.1.(Прочие предприятия)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6254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6656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7025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7436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7733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5569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5725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5697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5764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5994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1.2.(наименование предприятия)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Подраздел DN: Прочие производства</w:t>
            </w: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7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35"/>
        </w:trPr>
        <w:tc>
          <w:tcPr>
            <w:tcW w:w="711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по каждому виду деятельности</w:t>
            </w:r>
            <w:r w:rsidRPr="00700325">
              <w:rPr>
                <w:rFonts w:ascii="Arial" w:hAnsi="Arial" w:cs="Arial"/>
                <w:color w:val="000000"/>
              </w:rPr>
              <w:t xml:space="preserve"> - в целом и в разрезе предприятий</w:t>
            </w: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00325">
                <w:rPr>
                  <w:rFonts w:ascii="Arial" w:hAnsi="Arial" w:cs="Arial"/>
                  <w:color w:val="000000"/>
                </w:rPr>
                <w:t>2011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00325">
                <w:rPr>
                  <w:rFonts w:ascii="Arial" w:hAnsi="Arial" w:cs="Arial"/>
                  <w:color w:val="000000"/>
                </w:rPr>
                <w:t>2012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0325">
                <w:rPr>
                  <w:rFonts w:ascii="Arial" w:hAnsi="Arial" w:cs="Arial"/>
                  <w:color w:val="000000"/>
                </w:rPr>
                <w:t>2013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0325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0325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00325" w:rsidRPr="00700325" w:rsidTr="00034E0B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79"/>
        </w:trPr>
        <w:tc>
          <w:tcPr>
            <w:tcW w:w="5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lastRenderedPageBreak/>
              <w:t>Производство важнейших видов продукции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7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41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Электроэнергия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млн.квт.ч.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413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Теплоэнергия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тыс.Гкал.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00325">
                <w:rPr>
                  <w:rFonts w:ascii="Arial" w:hAnsi="Arial" w:cs="Arial"/>
                  <w:color w:val="000000"/>
                </w:rPr>
                <w:t>2011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00325">
                <w:rPr>
                  <w:rFonts w:ascii="Arial" w:hAnsi="Arial" w:cs="Arial"/>
                  <w:color w:val="000000"/>
                </w:rPr>
                <w:t>2012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0325">
                <w:rPr>
                  <w:rFonts w:ascii="Arial" w:hAnsi="Arial" w:cs="Arial"/>
                  <w:color w:val="000000"/>
                </w:rPr>
                <w:t>2013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0325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0325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00325" w:rsidRPr="00700325" w:rsidTr="00671FA0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3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индекс промышленного производства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Заготовка древесины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84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Вывозка древесины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тыс.куб.м.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7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Деловая древесина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тыс.куб.м.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Пиломатериалы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26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Фанера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куб.м.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4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Сыр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5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Масло  животное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4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Мясо и субпродукты  1 категории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7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Цельномолочная продукция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70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Спирт из пищевого сырья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тыс.дал.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9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Водка и ликеро-водочные издел.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тыс.дал.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28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Мука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Крупа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Хлеб и хлебобулочные изделия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2012</w:t>
            </w:r>
            <w:r w:rsidR="007612B7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2013</w:t>
            </w:r>
            <w:r w:rsidR="007612B7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2014</w:t>
            </w:r>
            <w:r w:rsidR="007612B7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</w:t>
            </w:r>
            <w:r w:rsidR="007612B7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2016</w:t>
            </w:r>
            <w:r w:rsidR="007612B7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700325" w:rsidRPr="00700325" w:rsidTr="00ED7064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31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86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Количество организаций, занятых производством сельскохозяйственной продукции,  состоящих на самостоятельном балансе,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      в том числе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а) государственных,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б) муниципальных,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в) колхозов,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lastRenderedPageBreak/>
              <w:t>г) с/х производствен. кооперативов,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д) акционерных обществ,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е) потребительских кооперативов,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ж) прочих,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Крестьянских (фермерских) хозяйств, всего по сельскому поселению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612B7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43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612B7" w:rsidRPr="00700325" w:rsidRDefault="007612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Продукция сельского хозяйства в сельскохозяйственных организациях, всего по сельскому поселению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8855</w:t>
            </w: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11625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15570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15856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16173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9560</w:t>
            </w: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11424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15320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15356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15663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индекс производства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% к пред.году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134,1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43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Производство основных видов сельскохозяйственной продукции                    во всех категориях хозяйств,                                           всего по сельскому поселению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Зерно (в весе после доработки)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1133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1160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Овощи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Реализация скота и птицы(в живом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Молоко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526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штук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Льноволокно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Шерсть (в физическом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Мед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    в том числе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 w:rsidP="0082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Продукция сельскохозяйственных организаций, всего по сельскому поселению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Зерно (в весе после доработки)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950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Овощи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>Реализация скота и птицы(в живом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Молоко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233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штук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Льноволокно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Шерсть (в физическом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Мед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 w:rsidP="0082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Продукция в хозяйствах населения, всего по сельскому поселению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Зерно (в весе после доработки)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1133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116</w:t>
            </w:r>
            <w:r w:rsidR="00F72854" w:rsidRPr="0070032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Овощи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35</w:t>
            </w:r>
            <w:r w:rsidR="00F72854" w:rsidRPr="0070032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Реализация скота и птицы(в живом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Молоко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31</w:t>
            </w:r>
            <w:r w:rsidR="00F72854" w:rsidRPr="0070032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штук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Льноволокно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Шерсть (в физическом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  <w:r w:rsidR="0031639F" w:rsidRPr="00700325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Мед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 w:rsidP="0082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Продукция крестьянских (фермерских) хозяйств, всего по сельскому поселению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Зерно (в весе после доработки)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Овощи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Реализация скота и птицы(в живом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Молоко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штук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Льноволокно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Шерсть (в физическом весе)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Мед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854" w:rsidRPr="00700325" w:rsidRDefault="00F72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2012</w:t>
            </w:r>
            <w:r w:rsidR="00F72854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2013</w:t>
            </w:r>
            <w:r w:rsidR="00F72854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2014</w:t>
            </w:r>
            <w:r w:rsidR="00F72854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</w:t>
            </w:r>
            <w:r w:rsidR="00F72854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72854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2016</w:t>
            </w:r>
            <w:r w:rsidR="00F72854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700325" w:rsidRPr="00700325" w:rsidTr="00EA71B3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3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F72854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00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F72854" w:rsidRPr="00700325" w:rsidRDefault="00F72854" w:rsidP="003071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Инвестиции за счет всех источников финансирования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16240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17981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22828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23585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15092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15546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16105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16649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17149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     индекс физического объема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в 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из них: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 собственные средства </w:t>
            </w:r>
            <w:r w:rsidRPr="00700325">
              <w:rPr>
                <w:rFonts w:ascii="Arial" w:hAnsi="Arial" w:cs="Arial"/>
                <w:color w:val="000000"/>
              </w:rPr>
              <w:t>( в ценах соответствующих лет)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12074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12641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12884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13400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13700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 привлеченные средства </w:t>
            </w:r>
            <w:r w:rsidRPr="00700325">
              <w:rPr>
                <w:rFonts w:ascii="Arial" w:hAnsi="Arial" w:cs="Arial"/>
                <w:color w:val="000000"/>
              </w:rPr>
              <w:t>(в ценах соответствующих лет)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3018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2905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3221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3349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3351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  в том числе: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   бюджетные средства </w:t>
            </w:r>
            <w:r w:rsidRPr="00700325">
              <w:rPr>
                <w:rFonts w:ascii="Arial" w:hAnsi="Arial" w:cs="Arial"/>
                <w:color w:val="000000"/>
              </w:rPr>
              <w:t>(в ценах соответствующих лет)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663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884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962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7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Ввод в действие жилых домов и объектов социально-культурной сферы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nil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Жилые дома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кв.м.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Общеобразовательные школы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уч. мест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Дошкольные учреждения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Больницы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коек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Амбулаторно-поликлинические учреждения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посещ./смену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Клубы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кв.м.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6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Ввод в действие производственных мощностей и объектов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…………….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…………….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…………….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2012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2013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2014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2015 </w:t>
            </w:r>
            <w:r w:rsidR="0031639F" w:rsidRPr="00700325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2016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700325" w:rsidRPr="00700325" w:rsidTr="00A76D01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3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Во всех каналах реализации: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 w:rsidRPr="00700325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22669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24398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26109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27940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29895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21240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22536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23708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24680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26407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индекс физического </w:t>
            </w:r>
            <w:r w:rsidRPr="00700325">
              <w:rPr>
                <w:rFonts w:ascii="Arial" w:hAnsi="Arial" w:cs="Arial"/>
                <w:color w:val="000000"/>
              </w:rPr>
              <w:lastRenderedPageBreak/>
              <w:t>объема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% к пред. </w:t>
            </w:r>
            <w:r w:rsidRPr="00700325">
              <w:rPr>
                <w:rFonts w:ascii="Arial" w:hAnsi="Arial" w:cs="Arial"/>
                <w:color w:val="000000"/>
              </w:rPr>
              <w:lastRenderedPageBreak/>
              <w:t>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106,1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 w:rsidP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Оборот общественного питания, </w:t>
            </w:r>
            <w:r w:rsidRPr="0070032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 w:rsidP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20112года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индекс физического объема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2012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2013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2014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2016</w:t>
            </w:r>
            <w:r w:rsidR="0031639F" w:rsidRPr="0070032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700325" w:rsidRPr="00700325" w:rsidTr="002A7242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31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0325" w:rsidRPr="00700325" w:rsidRDefault="0070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553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Во всех каналах реализации:</w:t>
            </w:r>
            <w:r w:rsidRPr="00700325"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700325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700325">
              <w:rPr>
                <w:rFonts w:ascii="Arial" w:hAnsi="Arial" w:cs="Arial"/>
                <w:color w:val="000000"/>
              </w:rPr>
              <w:t>(с учетом экспертной оценки объемов услуг по недоучтенным предприятиям и оказываемых физическими лицами)</w:t>
            </w:r>
          </w:p>
        </w:tc>
      </w:tr>
      <w:tr w:rsidR="0031639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71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Объем платных услуг населению, всего по сельскому поселению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1639F" w:rsidRPr="00700325" w:rsidRDefault="003163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2329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2686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1391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2067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2088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2296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129,3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114,9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Бытовые услуги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Услуги связи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Жилищные услуги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 года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5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Услуги гостиниц и аналогичных мест размещения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Услуги учреждений культуры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2012</w:t>
            </w:r>
            <w:r w:rsidR="006B01DF" w:rsidRPr="0070032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Туристские услуги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128,5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Медицинские услуги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Санаторно-оздоровительные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Ветеринарные услуги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Услуги правового характера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</w:t>
            </w:r>
            <w:r w:rsidRPr="00700325">
              <w:rPr>
                <w:rFonts w:ascii="Arial" w:hAnsi="Arial" w:cs="Arial"/>
                <w:color w:val="000000"/>
              </w:rPr>
              <w:lastRenderedPageBreak/>
              <w:t>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Услуги системы образования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487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371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Физической культуры и спорта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Прочие услуги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соответствующих лет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758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712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959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в ценах 2011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 к пред. году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836,8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223,9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134,7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00325">
                <w:rPr>
                  <w:rFonts w:ascii="Arial" w:hAnsi="Arial" w:cs="Arial"/>
                  <w:color w:val="000000"/>
                </w:rPr>
                <w:t>2012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0325">
                <w:rPr>
                  <w:rFonts w:ascii="Arial" w:hAnsi="Arial" w:cs="Arial"/>
                  <w:color w:val="000000"/>
                </w:rPr>
                <w:t>2013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0325">
                <w:rPr>
                  <w:rFonts w:ascii="Arial" w:hAnsi="Arial" w:cs="Arial"/>
                  <w:color w:val="000000"/>
                </w:rPr>
                <w:t>2014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0325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70032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2015 г.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оценка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прогноз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1. Численность постоянного населения (среднегодовая)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1582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i/>
                <w:iCs/>
                <w:color w:val="000000"/>
              </w:rPr>
              <w:t xml:space="preserve">  в том числе: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городского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  сельского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1582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62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2. Численность экономически активного населения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890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912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 3. Численность  занятых в экономике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293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   в том числе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3.1. Численность занятых индивидуально-трудовой деятельностью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553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3.3.Численность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B4212E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3.4. Cреднесписочная численность работников - всего (полный круг организаций)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283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85,4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i/>
                <w:iCs/>
                <w:color w:val="000000"/>
              </w:rPr>
              <w:t xml:space="preserve">  в том числе: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в бюджетных организациях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43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3.4.1. Cреднесписочная численность работников на  крупных и средних предприятиях и организациях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4. Фонд начисленной заработной платы - всего </w:t>
            </w:r>
            <w:r w:rsidRPr="00700325">
              <w:rPr>
                <w:rFonts w:ascii="Arial" w:hAnsi="Arial" w:cs="Arial"/>
                <w:color w:val="000000"/>
              </w:rPr>
              <w:t>(по полному кругу организаций)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27392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31192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33571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35168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42201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113,9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i/>
                <w:iCs/>
                <w:color w:val="000000"/>
              </w:rPr>
              <w:t xml:space="preserve">     в том числе: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в бюджетных организациях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13497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13811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14280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15423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16965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4.1.Фонд начисленной заработной платы по  крупным и средним предприятиям и организациям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17871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19185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20539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21677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21677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43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5. Среднемесячная начисленная заработная плата работников (по полному кругу предприятий и организаций)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9511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10356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10719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11047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11047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i/>
                <w:iCs/>
                <w:color w:val="000000"/>
              </w:rPr>
              <w:t xml:space="preserve">      в том числе: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 бюджетных организациях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8457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8786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9225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9963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9963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1243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5.1.Среднемесячная начисленная заработная плата работников по  крупным и средним предприятиям и организациям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9250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9930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10882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10882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lastRenderedPageBreak/>
              <w:t xml:space="preserve">   в % к предыдущему году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931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6.Численность безработных </w:t>
            </w:r>
            <w:r w:rsidRPr="00700325">
              <w:rPr>
                <w:rFonts w:ascii="Arial" w:hAnsi="Arial" w:cs="Arial"/>
                <w:color w:val="000000"/>
              </w:rPr>
              <w:t>(зарегистрированных в службе занятости на конец года)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023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6B01DF" w:rsidP="00824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7. Уровень регистрируемой безработицы </w:t>
            </w:r>
          </w:p>
        </w:tc>
        <w:tc>
          <w:tcPr>
            <w:tcW w:w="9649" w:type="dxa"/>
            <w:gridSpan w:val="3"/>
          </w:tcPr>
          <w:p w:rsidR="006B01DF" w:rsidRPr="00700325" w:rsidRDefault="006B01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49" w:type="dxa"/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 xml:space="preserve">7. Уровень регистрируемой безработицы 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по состоянию на конец года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00325">
              <w:rPr>
                <w:rFonts w:ascii="Arial" w:hAnsi="Arial" w:cs="Arial"/>
                <w:b/>
                <w:bCs/>
                <w:color w:val="000000"/>
              </w:rPr>
              <w:t>в среднем за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B01DF" w:rsidRPr="00700325" w:rsidRDefault="00B42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00325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6B01DF" w:rsidRPr="00700325" w:rsidTr="00700325">
        <w:tblPrEx>
          <w:tblCellMar>
            <w:top w:w="0" w:type="dxa"/>
            <w:bottom w:w="0" w:type="dxa"/>
          </w:tblCellMar>
        </w:tblPrEx>
        <w:trPr>
          <w:gridAfter w:val="4"/>
          <w:wAfter w:w="19298" w:type="dxa"/>
          <w:trHeight w:val="312"/>
        </w:trPr>
        <w:tc>
          <w:tcPr>
            <w:tcW w:w="362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 w:rsidP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1DF" w:rsidRPr="00700325" w:rsidRDefault="006B01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D76B0" w:rsidRPr="00700325" w:rsidRDefault="003D76B0" w:rsidP="003D76B0">
      <w:pPr>
        <w:ind w:left="5670"/>
        <w:rPr>
          <w:rFonts w:ascii="Arial" w:hAnsi="Arial" w:cs="Arial"/>
        </w:rPr>
      </w:pPr>
    </w:p>
    <w:sectPr w:rsidR="003D76B0" w:rsidRPr="00700325" w:rsidSect="0070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0B" w:rsidRDefault="00416B0B" w:rsidP="00700325">
      <w:r>
        <w:separator/>
      </w:r>
    </w:p>
  </w:endnote>
  <w:endnote w:type="continuationSeparator" w:id="0">
    <w:p w:rsidR="00416B0B" w:rsidRDefault="00416B0B" w:rsidP="0070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1E" w:rsidRDefault="000942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5" w:rsidRDefault="0009421E">
    <w:pPr>
      <w:pStyle w:val="a6"/>
    </w:pPr>
    <w:r>
      <w:t xml:space="preserve"> </w:t>
    </w:r>
  </w:p>
  <w:p w:rsidR="00700325" w:rsidRDefault="0009421E">
    <w:pPr>
      <w:pStyle w:val="a6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1E" w:rsidRDefault="00094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0B" w:rsidRDefault="00416B0B" w:rsidP="00700325">
      <w:r>
        <w:separator/>
      </w:r>
    </w:p>
  </w:footnote>
  <w:footnote w:type="continuationSeparator" w:id="0">
    <w:p w:rsidR="00416B0B" w:rsidRDefault="00416B0B" w:rsidP="0070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1E" w:rsidRDefault="000942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25" w:rsidRDefault="0009421E" w:rsidP="00700325">
    <w:pPr>
      <w:pStyle w:val="a4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1E" w:rsidRDefault="000942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53CC0"/>
    <w:rsid w:val="000627D2"/>
    <w:rsid w:val="00075961"/>
    <w:rsid w:val="000863F4"/>
    <w:rsid w:val="00090E22"/>
    <w:rsid w:val="0009293D"/>
    <w:rsid w:val="0009421E"/>
    <w:rsid w:val="00096533"/>
    <w:rsid w:val="000C611A"/>
    <w:rsid w:val="000E7494"/>
    <w:rsid w:val="000F3636"/>
    <w:rsid w:val="000F5C45"/>
    <w:rsid w:val="00107E07"/>
    <w:rsid w:val="00111653"/>
    <w:rsid w:val="00123D90"/>
    <w:rsid w:val="0013219B"/>
    <w:rsid w:val="0014569E"/>
    <w:rsid w:val="00166275"/>
    <w:rsid w:val="0017226B"/>
    <w:rsid w:val="0017474C"/>
    <w:rsid w:val="001A24A0"/>
    <w:rsid w:val="001A3A02"/>
    <w:rsid w:val="001A4C45"/>
    <w:rsid w:val="001A680C"/>
    <w:rsid w:val="001B418B"/>
    <w:rsid w:val="001B5804"/>
    <w:rsid w:val="001D166B"/>
    <w:rsid w:val="001E135D"/>
    <w:rsid w:val="001F5A2A"/>
    <w:rsid w:val="002020B0"/>
    <w:rsid w:val="002160E1"/>
    <w:rsid w:val="0022354A"/>
    <w:rsid w:val="002247FB"/>
    <w:rsid w:val="002340BA"/>
    <w:rsid w:val="00262EB3"/>
    <w:rsid w:val="00277CA1"/>
    <w:rsid w:val="002805B4"/>
    <w:rsid w:val="00282E87"/>
    <w:rsid w:val="0028409F"/>
    <w:rsid w:val="00292581"/>
    <w:rsid w:val="00292960"/>
    <w:rsid w:val="00296F7D"/>
    <w:rsid w:val="002A4288"/>
    <w:rsid w:val="002B14B6"/>
    <w:rsid w:val="002F7C12"/>
    <w:rsid w:val="0030718F"/>
    <w:rsid w:val="00310A95"/>
    <w:rsid w:val="0031639F"/>
    <w:rsid w:val="0032221B"/>
    <w:rsid w:val="00322BFF"/>
    <w:rsid w:val="003332C8"/>
    <w:rsid w:val="00340486"/>
    <w:rsid w:val="00351317"/>
    <w:rsid w:val="0038009A"/>
    <w:rsid w:val="003B2298"/>
    <w:rsid w:val="003B5551"/>
    <w:rsid w:val="003B6153"/>
    <w:rsid w:val="003D76B0"/>
    <w:rsid w:val="003E0E58"/>
    <w:rsid w:val="003F629C"/>
    <w:rsid w:val="00402D92"/>
    <w:rsid w:val="00416B0B"/>
    <w:rsid w:val="00417A6D"/>
    <w:rsid w:val="00433CC1"/>
    <w:rsid w:val="00437996"/>
    <w:rsid w:val="004415BB"/>
    <w:rsid w:val="004519D3"/>
    <w:rsid w:val="004575DE"/>
    <w:rsid w:val="00471EBA"/>
    <w:rsid w:val="0048059E"/>
    <w:rsid w:val="00492179"/>
    <w:rsid w:val="004A4313"/>
    <w:rsid w:val="004B4A7D"/>
    <w:rsid w:val="004F4BFF"/>
    <w:rsid w:val="004F633E"/>
    <w:rsid w:val="005014C1"/>
    <w:rsid w:val="00522A4E"/>
    <w:rsid w:val="00524CF3"/>
    <w:rsid w:val="00535287"/>
    <w:rsid w:val="00566493"/>
    <w:rsid w:val="005A7E61"/>
    <w:rsid w:val="005B024C"/>
    <w:rsid w:val="005D3E52"/>
    <w:rsid w:val="005D6545"/>
    <w:rsid w:val="005E4B41"/>
    <w:rsid w:val="005E579E"/>
    <w:rsid w:val="005E6993"/>
    <w:rsid w:val="005F40D4"/>
    <w:rsid w:val="005F5D09"/>
    <w:rsid w:val="006168DD"/>
    <w:rsid w:val="006421D1"/>
    <w:rsid w:val="006449A2"/>
    <w:rsid w:val="00670E02"/>
    <w:rsid w:val="006850CC"/>
    <w:rsid w:val="006A7508"/>
    <w:rsid w:val="006B01DF"/>
    <w:rsid w:val="006C5824"/>
    <w:rsid w:val="006D1721"/>
    <w:rsid w:val="006D253F"/>
    <w:rsid w:val="00700325"/>
    <w:rsid w:val="00717757"/>
    <w:rsid w:val="00732417"/>
    <w:rsid w:val="007333AF"/>
    <w:rsid w:val="00747FEB"/>
    <w:rsid w:val="007612B7"/>
    <w:rsid w:val="00761E66"/>
    <w:rsid w:val="00763043"/>
    <w:rsid w:val="00763D04"/>
    <w:rsid w:val="00782BE0"/>
    <w:rsid w:val="007908D2"/>
    <w:rsid w:val="00791E25"/>
    <w:rsid w:val="007943C4"/>
    <w:rsid w:val="007B1AE4"/>
    <w:rsid w:val="007C298F"/>
    <w:rsid w:val="007E40BB"/>
    <w:rsid w:val="007F198D"/>
    <w:rsid w:val="007F59A1"/>
    <w:rsid w:val="007F5CAD"/>
    <w:rsid w:val="00800A31"/>
    <w:rsid w:val="00803713"/>
    <w:rsid w:val="00824BF3"/>
    <w:rsid w:val="00826126"/>
    <w:rsid w:val="0082612D"/>
    <w:rsid w:val="0084519A"/>
    <w:rsid w:val="00864461"/>
    <w:rsid w:val="00877565"/>
    <w:rsid w:val="008812C5"/>
    <w:rsid w:val="00892CEC"/>
    <w:rsid w:val="0089475E"/>
    <w:rsid w:val="008A0726"/>
    <w:rsid w:val="008C5338"/>
    <w:rsid w:val="008C7A2E"/>
    <w:rsid w:val="008D09FA"/>
    <w:rsid w:val="008D444F"/>
    <w:rsid w:val="008E670B"/>
    <w:rsid w:val="008F0E3B"/>
    <w:rsid w:val="008F399E"/>
    <w:rsid w:val="009035C6"/>
    <w:rsid w:val="0090430C"/>
    <w:rsid w:val="00957EFC"/>
    <w:rsid w:val="009961BD"/>
    <w:rsid w:val="009A2C00"/>
    <w:rsid w:val="009B5303"/>
    <w:rsid w:val="009D2AA9"/>
    <w:rsid w:val="009D382D"/>
    <w:rsid w:val="009D3D44"/>
    <w:rsid w:val="009E4BC5"/>
    <w:rsid w:val="00A016B2"/>
    <w:rsid w:val="00A02A0B"/>
    <w:rsid w:val="00A338DA"/>
    <w:rsid w:val="00A36AF7"/>
    <w:rsid w:val="00A4763C"/>
    <w:rsid w:val="00A55395"/>
    <w:rsid w:val="00A60B54"/>
    <w:rsid w:val="00A76084"/>
    <w:rsid w:val="00AC25BD"/>
    <w:rsid w:val="00AD0510"/>
    <w:rsid w:val="00AE7CEB"/>
    <w:rsid w:val="00AF6882"/>
    <w:rsid w:val="00B0352A"/>
    <w:rsid w:val="00B1173E"/>
    <w:rsid w:val="00B4212E"/>
    <w:rsid w:val="00B43F8C"/>
    <w:rsid w:val="00B5126B"/>
    <w:rsid w:val="00B77D52"/>
    <w:rsid w:val="00B820B6"/>
    <w:rsid w:val="00B876A0"/>
    <w:rsid w:val="00B90EE0"/>
    <w:rsid w:val="00B92C5E"/>
    <w:rsid w:val="00BA63E7"/>
    <w:rsid w:val="00BC11EC"/>
    <w:rsid w:val="00BE3668"/>
    <w:rsid w:val="00BE65AB"/>
    <w:rsid w:val="00BE6742"/>
    <w:rsid w:val="00C058A1"/>
    <w:rsid w:val="00C16C3B"/>
    <w:rsid w:val="00C251F6"/>
    <w:rsid w:val="00C27060"/>
    <w:rsid w:val="00C8269A"/>
    <w:rsid w:val="00C830BF"/>
    <w:rsid w:val="00CB4466"/>
    <w:rsid w:val="00CB4998"/>
    <w:rsid w:val="00CE0AA3"/>
    <w:rsid w:val="00CE14E9"/>
    <w:rsid w:val="00CE509D"/>
    <w:rsid w:val="00CF134D"/>
    <w:rsid w:val="00CF3530"/>
    <w:rsid w:val="00D04933"/>
    <w:rsid w:val="00D2432F"/>
    <w:rsid w:val="00D615CA"/>
    <w:rsid w:val="00D71E4E"/>
    <w:rsid w:val="00D74DFD"/>
    <w:rsid w:val="00D76DBE"/>
    <w:rsid w:val="00DB775F"/>
    <w:rsid w:val="00DC251F"/>
    <w:rsid w:val="00DC65B4"/>
    <w:rsid w:val="00DF7C14"/>
    <w:rsid w:val="00E42E96"/>
    <w:rsid w:val="00E54EDE"/>
    <w:rsid w:val="00E63381"/>
    <w:rsid w:val="00E749C0"/>
    <w:rsid w:val="00E8470A"/>
    <w:rsid w:val="00E91D25"/>
    <w:rsid w:val="00EA7351"/>
    <w:rsid w:val="00EC4C4F"/>
    <w:rsid w:val="00EC5715"/>
    <w:rsid w:val="00ED4424"/>
    <w:rsid w:val="00EF6A20"/>
    <w:rsid w:val="00F0173A"/>
    <w:rsid w:val="00F107E2"/>
    <w:rsid w:val="00F53EF3"/>
    <w:rsid w:val="00F72854"/>
    <w:rsid w:val="00F80C99"/>
    <w:rsid w:val="00FA4719"/>
    <w:rsid w:val="00FD1E8B"/>
    <w:rsid w:val="00FE3055"/>
    <w:rsid w:val="00FE3596"/>
    <w:rsid w:val="00FF2201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00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0325"/>
    <w:rPr>
      <w:sz w:val="24"/>
      <w:szCs w:val="24"/>
    </w:rPr>
  </w:style>
  <w:style w:type="paragraph" w:styleId="a6">
    <w:name w:val="footer"/>
    <w:basedOn w:val="a"/>
    <w:link w:val="a7"/>
    <w:rsid w:val="00700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03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2</cp:revision>
  <cp:lastPrinted>2014-01-09T05:27:00Z</cp:lastPrinted>
  <dcterms:created xsi:type="dcterms:W3CDTF">2014-01-09T05:28:00Z</dcterms:created>
  <dcterms:modified xsi:type="dcterms:W3CDTF">2014-01-09T05:28:00Z</dcterms:modified>
</cp:coreProperties>
</file>