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8D" w:rsidRDefault="00F72017" w:rsidP="00F72017">
      <w:pPr>
        <w:pStyle w:val="af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Опубликовано в общественно – политической газете «Чапаевский вестник» № </w:t>
      </w:r>
      <w:r w:rsidR="00226CBC">
        <w:rPr>
          <w:rFonts w:ascii="Arial" w:eastAsia="Calibri" w:hAnsi="Arial" w:cs="Arial"/>
          <w:sz w:val="24"/>
          <w:szCs w:val="24"/>
          <w:lang w:eastAsia="en-US"/>
        </w:rPr>
        <w:t xml:space="preserve">10 </w:t>
      </w:r>
      <w:r>
        <w:rPr>
          <w:rFonts w:ascii="Arial" w:eastAsia="Calibri" w:hAnsi="Arial" w:cs="Arial"/>
          <w:sz w:val="24"/>
          <w:szCs w:val="24"/>
          <w:lang w:eastAsia="en-US"/>
        </w:rPr>
        <w:t>от</w:t>
      </w:r>
      <w:r w:rsidR="00226CBC">
        <w:rPr>
          <w:rFonts w:ascii="Arial" w:eastAsia="Calibri" w:hAnsi="Arial" w:cs="Arial"/>
          <w:sz w:val="24"/>
          <w:szCs w:val="24"/>
          <w:lang w:eastAsia="en-US"/>
        </w:rPr>
        <w:t xml:space="preserve"> 05.09.2022 года</w:t>
      </w:r>
      <w:bookmarkStart w:id="0" w:name="_GoBack"/>
      <w:bookmarkEnd w:id="0"/>
    </w:p>
    <w:p w:rsidR="00F72017" w:rsidRPr="00F72017" w:rsidRDefault="00F72017" w:rsidP="00F72017">
      <w:pPr>
        <w:pStyle w:val="af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0298D" w:rsidRPr="00F72017" w:rsidRDefault="00F72017" w:rsidP="00F72017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2017">
        <w:rPr>
          <w:rFonts w:ascii="Arial" w:eastAsia="Calibri" w:hAnsi="Arial" w:cs="Arial"/>
          <w:b/>
          <w:sz w:val="32"/>
          <w:szCs w:val="32"/>
          <w:lang w:eastAsia="en-US"/>
        </w:rPr>
        <w:t>СОВЕТ ДЕПУТАТОВ</w:t>
      </w:r>
    </w:p>
    <w:p w:rsidR="00D0298D" w:rsidRPr="00F72017" w:rsidRDefault="00F72017" w:rsidP="00F72017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2017">
        <w:rPr>
          <w:rFonts w:ascii="Arial" w:eastAsia="Calibri" w:hAnsi="Arial" w:cs="Arial"/>
          <w:b/>
          <w:sz w:val="32"/>
          <w:szCs w:val="32"/>
          <w:lang w:eastAsia="en-US"/>
        </w:rPr>
        <w:t>ЧАПАЕВСКОГО СЕЛЬСКОГО ПОСЕЛЕНИЯ</w:t>
      </w:r>
    </w:p>
    <w:p w:rsidR="00D0298D" w:rsidRPr="00F72017" w:rsidRDefault="00F72017" w:rsidP="00F72017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2017">
        <w:rPr>
          <w:rFonts w:ascii="Arial" w:eastAsia="Calibri" w:hAnsi="Arial" w:cs="Arial"/>
          <w:b/>
          <w:sz w:val="32"/>
          <w:szCs w:val="32"/>
          <w:lang w:eastAsia="en-US"/>
        </w:rPr>
        <w:t>КРАСНОСЕЛЬСКОГО МУНИЦИПАЛЬНОГО РАЙОНА</w:t>
      </w:r>
    </w:p>
    <w:p w:rsidR="00D0298D" w:rsidRPr="00F72017" w:rsidRDefault="00F72017" w:rsidP="00F72017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2017">
        <w:rPr>
          <w:rFonts w:ascii="Arial" w:eastAsia="Calibri" w:hAnsi="Arial" w:cs="Arial"/>
          <w:b/>
          <w:sz w:val="32"/>
          <w:szCs w:val="32"/>
          <w:lang w:eastAsia="en-US"/>
        </w:rPr>
        <w:t>КОСТРОМСКОЙ ОБЛАСТИ</w:t>
      </w:r>
    </w:p>
    <w:p w:rsidR="00D0298D" w:rsidRPr="00F72017" w:rsidRDefault="00D0298D" w:rsidP="00F72017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0298D" w:rsidRPr="00F72017" w:rsidRDefault="00F72017" w:rsidP="00F72017">
      <w:pPr>
        <w:pStyle w:val="af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72017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D0298D" w:rsidRPr="00F72017" w:rsidRDefault="00F72017" w:rsidP="00F72017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2017">
        <w:rPr>
          <w:rFonts w:ascii="Arial" w:eastAsia="Calibri" w:hAnsi="Arial" w:cs="Arial"/>
          <w:b/>
          <w:sz w:val="32"/>
          <w:szCs w:val="32"/>
          <w:lang w:eastAsia="en-US"/>
        </w:rPr>
        <w:t>от 29 августа 2022 г. № 59</w:t>
      </w:r>
    </w:p>
    <w:p w:rsidR="009F5999" w:rsidRPr="00F72017" w:rsidRDefault="009F5999" w:rsidP="00F72017">
      <w:pPr>
        <w:pStyle w:val="af"/>
        <w:jc w:val="center"/>
        <w:rPr>
          <w:rFonts w:ascii="Arial" w:hAnsi="Arial" w:cs="Arial"/>
          <w:sz w:val="32"/>
          <w:szCs w:val="32"/>
        </w:rPr>
      </w:pPr>
    </w:p>
    <w:p w:rsidR="009F5999" w:rsidRPr="00F72017" w:rsidRDefault="00F72017" w:rsidP="00F72017">
      <w:pPr>
        <w:pStyle w:val="af"/>
        <w:jc w:val="center"/>
        <w:rPr>
          <w:rStyle w:val="a4"/>
          <w:rFonts w:ascii="Arial" w:hAnsi="Arial" w:cs="Arial"/>
          <w:bCs w:val="0"/>
          <w:sz w:val="32"/>
          <w:szCs w:val="32"/>
        </w:rPr>
      </w:pPr>
      <w:r w:rsidRPr="00F72017">
        <w:rPr>
          <w:rFonts w:ascii="Arial" w:hAnsi="Arial" w:cs="Arial"/>
          <w:b/>
          <w:sz w:val="32"/>
          <w:szCs w:val="32"/>
        </w:rPr>
        <w:t>ОБ УТВЕРЖДЕНИИ ПОРЯДКА ПРОВЕДЕНИЯ МОНИТОРИНГА МУНИЦИПАЛЬНЫХ НОРМАТИВНЫХ ПРАВОВЫХ АКТОВ ЧАПАЕВСКОГО СЕЛЬСКОГО ПОСЕЛЕНИЯ КРАСНОСЕЛЬСКОГО МУНИЦИПАЛ</w:t>
      </w:r>
      <w:r w:rsidR="00226CBC">
        <w:rPr>
          <w:rFonts w:ascii="Arial" w:hAnsi="Arial" w:cs="Arial"/>
          <w:b/>
          <w:sz w:val="32"/>
          <w:szCs w:val="32"/>
        </w:rPr>
        <w:t>ЬНОГО РАЙОНА КОСТРОМСКОЙ ОБЛАСТИ</w:t>
      </w:r>
      <w:r w:rsidRPr="00F72017">
        <w:rPr>
          <w:rFonts w:ascii="Arial" w:hAnsi="Arial" w:cs="Arial"/>
          <w:b/>
          <w:sz w:val="32"/>
          <w:szCs w:val="32"/>
        </w:rPr>
        <w:t xml:space="preserve"> НА ИХ СООТВЕТСТВИЕ ФЕДЕРАЛЬНОМУ ЗАКОНОДАТЕЛЬСТВУ И ЗАКОНОДАТЕЛЬСТВУ КОСТРОМСКОЙ ОБЛАСТИ</w:t>
      </w:r>
    </w:p>
    <w:p w:rsidR="00BC1CC0" w:rsidRPr="00F72017" w:rsidRDefault="00BC1CC0" w:rsidP="00F72017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9F5999" w:rsidRPr="00F72017" w:rsidRDefault="003A36ED" w:rsidP="00F72017">
      <w:pPr>
        <w:pStyle w:val="a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2017">
        <w:rPr>
          <w:rFonts w:ascii="Arial" w:hAnsi="Arial" w:cs="Arial"/>
          <w:sz w:val="24"/>
          <w:szCs w:val="24"/>
        </w:rPr>
        <w:t>В соответствии</w:t>
      </w:r>
      <w:r w:rsidR="009F6553" w:rsidRPr="00F72017">
        <w:rPr>
          <w:rFonts w:ascii="Arial" w:hAnsi="Arial" w:cs="Arial"/>
          <w:sz w:val="24"/>
          <w:szCs w:val="24"/>
        </w:rPr>
        <w:t xml:space="preserve"> с Федеральным законом от </w:t>
      </w:r>
      <w:r w:rsidR="008B7AD6" w:rsidRPr="00F72017">
        <w:rPr>
          <w:rFonts w:ascii="Arial" w:hAnsi="Arial" w:cs="Arial"/>
          <w:sz w:val="24"/>
          <w:szCs w:val="24"/>
        </w:rPr>
        <w:t>0</w:t>
      </w:r>
      <w:r w:rsidR="009F6553" w:rsidRPr="00F72017">
        <w:rPr>
          <w:rFonts w:ascii="Arial" w:hAnsi="Arial" w:cs="Arial"/>
          <w:sz w:val="24"/>
          <w:szCs w:val="24"/>
        </w:rPr>
        <w:t>6</w:t>
      </w:r>
      <w:r w:rsidR="008B7AD6" w:rsidRPr="00F72017">
        <w:rPr>
          <w:rFonts w:ascii="Arial" w:hAnsi="Arial" w:cs="Arial"/>
          <w:sz w:val="24"/>
          <w:szCs w:val="24"/>
        </w:rPr>
        <w:t>.10.</w:t>
      </w:r>
      <w:r w:rsidR="00D23490" w:rsidRPr="00F72017">
        <w:rPr>
          <w:rFonts w:ascii="Arial" w:hAnsi="Arial" w:cs="Arial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Pr="00F72017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A97C10" w:rsidRPr="00F72017">
        <w:rPr>
          <w:rFonts w:ascii="Arial" w:hAnsi="Arial" w:cs="Arial"/>
          <w:sz w:val="24"/>
          <w:szCs w:val="24"/>
        </w:rPr>
        <w:t>муниципального образования</w:t>
      </w:r>
      <w:r w:rsidR="008D53EA" w:rsidRPr="00F72017">
        <w:rPr>
          <w:rFonts w:ascii="Arial" w:hAnsi="Arial" w:cs="Arial"/>
          <w:sz w:val="24"/>
          <w:szCs w:val="24"/>
        </w:rPr>
        <w:t xml:space="preserve"> </w:t>
      </w:r>
      <w:r w:rsidR="00AB7FC0" w:rsidRPr="00F72017">
        <w:rPr>
          <w:rFonts w:ascii="Arial" w:hAnsi="Arial" w:cs="Arial"/>
          <w:sz w:val="24"/>
          <w:szCs w:val="24"/>
        </w:rPr>
        <w:t xml:space="preserve">Чапаевское сельское поселение Красносельского муниципального района Костромской области, </w:t>
      </w:r>
      <w:r w:rsidR="00171033" w:rsidRPr="00F72017">
        <w:rPr>
          <w:rFonts w:ascii="Arial" w:hAnsi="Arial" w:cs="Arial"/>
          <w:sz w:val="24"/>
          <w:szCs w:val="24"/>
        </w:rPr>
        <w:t xml:space="preserve">Совет депутатов </w:t>
      </w:r>
      <w:r w:rsidR="00AB7FC0" w:rsidRPr="00F72017">
        <w:rPr>
          <w:rFonts w:ascii="Arial" w:hAnsi="Arial" w:cs="Arial"/>
          <w:sz w:val="24"/>
          <w:szCs w:val="24"/>
        </w:rPr>
        <w:t>Чапаевского сельского поселения Красносельского муниципального района Костромской области РЕШИЛ:</w:t>
      </w:r>
    </w:p>
    <w:p w:rsidR="009F5999" w:rsidRPr="00F72017" w:rsidRDefault="009F5999" w:rsidP="00F72017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F72017">
        <w:rPr>
          <w:rFonts w:ascii="Arial" w:hAnsi="Arial" w:cs="Arial"/>
          <w:sz w:val="24"/>
          <w:szCs w:val="24"/>
        </w:rPr>
        <w:t xml:space="preserve">1. Утвердить </w:t>
      </w:r>
      <w:r w:rsidR="00DB3BDD" w:rsidRPr="00F72017">
        <w:rPr>
          <w:rFonts w:ascii="Arial" w:hAnsi="Arial" w:cs="Arial"/>
          <w:sz w:val="24"/>
          <w:szCs w:val="24"/>
        </w:rPr>
        <w:t xml:space="preserve">прилагаемый </w:t>
      </w:r>
      <w:r w:rsidR="003A36ED" w:rsidRPr="00F72017">
        <w:rPr>
          <w:rFonts w:ascii="Arial" w:hAnsi="Arial" w:cs="Arial"/>
          <w:sz w:val="24"/>
          <w:szCs w:val="24"/>
        </w:rPr>
        <w:t xml:space="preserve">Порядок </w:t>
      </w:r>
      <w:r w:rsidR="0073507B" w:rsidRPr="00F72017">
        <w:rPr>
          <w:rFonts w:ascii="Arial" w:hAnsi="Arial" w:cs="Arial"/>
          <w:sz w:val="24"/>
          <w:szCs w:val="24"/>
        </w:rPr>
        <w:t xml:space="preserve">проведения мониторинга муниципальных нормативных правовых актов </w:t>
      </w:r>
      <w:r w:rsidR="00AB7FC0" w:rsidRPr="00F72017">
        <w:rPr>
          <w:rFonts w:ascii="Arial" w:hAnsi="Arial" w:cs="Arial"/>
          <w:sz w:val="24"/>
          <w:szCs w:val="24"/>
        </w:rPr>
        <w:t xml:space="preserve">Чапаевского сельского поселения Красносельского муниципального района Костромской области </w:t>
      </w:r>
      <w:r w:rsidR="0073507B" w:rsidRPr="00F72017">
        <w:rPr>
          <w:rFonts w:ascii="Arial" w:hAnsi="Arial" w:cs="Arial"/>
          <w:sz w:val="24"/>
          <w:szCs w:val="24"/>
        </w:rPr>
        <w:t>на их соответствие федеральному законодательству</w:t>
      </w:r>
      <w:r w:rsidR="00C4562C" w:rsidRPr="00F72017">
        <w:rPr>
          <w:rFonts w:ascii="Arial" w:hAnsi="Arial" w:cs="Arial"/>
          <w:sz w:val="24"/>
          <w:szCs w:val="24"/>
        </w:rPr>
        <w:t xml:space="preserve"> </w:t>
      </w:r>
      <w:r w:rsidR="0059087C" w:rsidRPr="00F72017">
        <w:rPr>
          <w:rFonts w:ascii="Arial" w:hAnsi="Arial" w:cs="Arial"/>
          <w:sz w:val="24"/>
          <w:szCs w:val="24"/>
        </w:rPr>
        <w:t>и законодательству Костромской области</w:t>
      </w:r>
      <w:r w:rsidR="003576E2" w:rsidRPr="00F72017">
        <w:rPr>
          <w:rFonts w:ascii="Arial" w:hAnsi="Arial" w:cs="Arial"/>
          <w:sz w:val="24"/>
          <w:szCs w:val="24"/>
        </w:rPr>
        <w:t>.</w:t>
      </w:r>
    </w:p>
    <w:p w:rsidR="007B5FC8" w:rsidRPr="00F72017" w:rsidRDefault="003576E2" w:rsidP="00F72017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F72017">
        <w:rPr>
          <w:rFonts w:ascii="Arial" w:hAnsi="Arial" w:cs="Arial"/>
          <w:sz w:val="24"/>
          <w:szCs w:val="24"/>
        </w:rPr>
        <w:t>2</w:t>
      </w:r>
      <w:r w:rsidR="007B5FC8" w:rsidRPr="00F72017">
        <w:rPr>
          <w:rFonts w:ascii="Arial" w:hAnsi="Arial" w:cs="Arial"/>
          <w:sz w:val="24"/>
          <w:szCs w:val="24"/>
        </w:rPr>
        <w:t xml:space="preserve">. Настоящее </w:t>
      </w:r>
      <w:r w:rsidR="00780BAE" w:rsidRPr="00F72017">
        <w:rPr>
          <w:rFonts w:ascii="Arial" w:hAnsi="Arial" w:cs="Arial"/>
          <w:sz w:val="24"/>
          <w:szCs w:val="24"/>
        </w:rPr>
        <w:t>р</w:t>
      </w:r>
      <w:r w:rsidR="003A6684" w:rsidRPr="00F72017">
        <w:rPr>
          <w:rFonts w:ascii="Arial" w:hAnsi="Arial" w:cs="Arial"/>
          <w:sz w:val="24"/>
          <w:szCs w:val="24"/>
        </w:rPr>
        <w:t>ешение</w:t>
      </w:r>
      <w:r w:rsidR="007B5FC8" w:rsidRPr="00F72017">
        <w:rPr>
          <w:rFonts w:ascii="Arial" w:hAnsi="Arial" w:cs="Arial"/>
          <w:sz w:val="24"/>
          <w:szCs w:val="24"/>
        </w:rPr>
        <w:t xml:space="preserve"> вступает в силу </w:t>
      </w:r>
      <w:r w:rsidR="002E39D3" w:rsidRPr="00F72017">
        <w:rPr>
          <w:rFonts w:ascii="Arial" w:hAnsi="Arial" w:cs="Arial"/>
          <w:sz w:val="24"/>
          <w:szCs w:val="24"/>
        </w:rPr>
        <w:t>со</w:t>
      </w:r>
      <w:r w:rsidR="00780BAE" w:rsidRPr="00F72017">
        <w:rPr>
          <w:rFonts w:ascii="Arial" w:hAnsi="Arial" w:cs="Arial"/>
          <w:sz w:val="24"/>
          <w:szCs w:val="24"/>
        </w:rPr>
        <w:t xml:space="preserve"> дня</w:t>
      </w:r>
      <w:r w:rsidR="007B5FC8" w:rsidRPr="00F72017">
        <w:rPr>
          <w:rFonts w:ascii="Arial" w:hAnsi="Arial" w:cs="Arial"/>
          <w:sz w:val="24"/>
          <w:szCs w:val="24"/>
        </w:rPr>
        <w:t xml:space="preserve"> </w:t>
      </w:r>
      <w:r w:rsidR="00AB7FC0" w:rsidRPr="00F72017">
        <w:rPr>
          <w:rFonts w:ascii="Arial" w:hAnsi="Arial" w:cs="Arial"/>
          <w:sz w:val="24"/>
          <w:szCs w:val="24"/>
        </w:rPr>
        <w:t>его официального опубликования в общественно – политической газете «Чапаевский Вестник»</w:t>
      </w:r>
    </w:p>
    <w:p w:rsidR="00AB7FC0" w:rsidRDefault="00AB7FC0" w:rsidP="00F72017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F72017" w:rsidRDefault="00F72017" w:rsidP="00F72017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F72017" w:rsidRDefault="00F72017" w:rsidP="00F72017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F72017" w:rsidRPr="00F72017" w:rsidRDefault="00F72017" w:rsidP="00F72017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F72017" w:rsidRDefault="00470C90" w:rsidP="00F72017">
      <w:pPr>
        <w:pStyle w:val="af"/>
        <w:ind w:firstLine="709"/>
        <w:jc w:val="right"/>
        <w:rPr>
          <w:rFonts w:ascii="Arial" w:hAnsi="Arial" w:cs="Arial"/>
          <w:sz w:val="24"/>
          <w:szCs w:val="24"/>
        </w:rPr>
      </w:pPr>
      <w:r w:rsidRPr="00F72017">
        <w:rPr>
          <w:rFonts w:ascii="Arial" w:hAnsi="Arial" w:cs="Arial"/>
          <w:sz w:val="24"/>
          <w:szCs w:val="24"/>
        </w:rPr>
        <w:t>Глава</w:t>
      </w:r>
      <w:r w:rsidR="007863A2" w:rsidRPr="00F72017">
        <w:rPr>
          <w:rFonts w:ascii="Arial" w:hAnsi="Arial" w:cs="Arial"/>
          <w:sz w:val="24"/>
          <w:szCs w:val="24"/>
        </w:rPr>
        <w:t xml:space="preserve"> </w:t>
      </w:r>
      <w:r w:rsidR="00AB7FC0" w:rsidRPr="00F72017">
        <w:rPr>
          <w:rFonts w:ascii="Arial" w:hAnsi="Arial" w:cs="Arial"/>
          <w:sz w:val="24"/>
          <w:szCs w:val="24"/>
        </w:rPr>
        <w:t>п</w:t>
      </w:r>
      <w:r w:rsidR="00F72017">
        <w:rPr>
          <w:rFonts w:ascii="Arial" w:hAnsi="Arial" w:cs="Arial"/>
          <w:sz w:val="24"/>
          <w:szCs w:val="24"/>
        </w:rPr>
        <w:t>оселения</w:t>
      </w:r>
    </w:p>
    <w:p w:rsidR="007863A2" w:rsidRPr="00F72017" w:rsidRDefault="00AB7FC0" w:rsidP="00F72017">
      <w:pPr>
        <w:pStyle w:val="af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72017">
        <w:rPr>
          <w:rFonts w:ascii="Arial" w:hAnsi="Arial" w:cs="Arial"/>
          <w:sz w:val="24"/>
          <w:szCs w:val="24"/>
        </w:rPr>
        <w:t>Г.А.Смирнова</w:t>
      </w:r>
    </w:p>
    <w:p w:rsidR="007863A2" w:rsidRPr="00F72017" w:rsidRDefault="00F72017" w:rsidP="00F72017">
      <w:pPr>
        <w:pStyle w:val="af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7863A2" w:rsidRPr="00F72017" w:rsidRDefault="00AB7FC0" w:rsidP="00F72017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F72017">
        <w:rPr>
          <w:rFonts w:ascii="Arial" w:hAnsi="Arial" w:cs="Arial"/>
          <w:i/>
          <w:sz w:val="24"/>
          <w:szCs w:val="24"/>
        </w:rPr>
        <w:t xml:space="preserve"> </w:t>
      </w:r>
    </w:p>
    <w:p w:rsidR="00760958" w:rsidRPr="00F72017" w:rsidRDefault="00760958" w:rsidP="00F72017">
      <w:pPr>
        <w:pStyle w:val="af"/>
        <w:jc w:val="both"/>
        <w:rPr>
          <w:rFonts w:ascii="Arial" w:hAnsi="Arial" w:cs="Arial"/>
          <w:color w:val="333333"/>
          <w:sz w:val="24"/>
          <w:szCs w:val="24"/>
        </w:rPr>
      </w:pPr>
    </w:p>
    <w:p w:rsidR="00143D1A" w:rsidRPr="00F72017" w:rsidRDefault="00143D1A" w:rsidP="00F72017">
      <w:pPr>
        <w:pStyle w:val="af"/>
        <w:ind w:firstLine="709"/>
        <w:jc w:val="right"/>
        <w:rPr>
          <w:rFonts w:ascii="Arial" w:hAnsi="Arial" w:cs="Arial"/>
          <w:color w:val="333333"/>
          <w:sz w:val="24"/>
          <w:szCs w:val="24"/>
        </w:rPr>
      </w:pPr>
      <w:r w:rsidRPr="00F72017">
        <w:rPr>
          <w:rFonts w:ascii="Arial" w:hAnsi="Arial" w:cs="Arial"/>
          <w:color w:val="333333"/>
          <w:sz w:val="24"/>
          <w:szCs w:val="24"/>
        </w:rPr>
        <w:t>УТВЕРЖДЕН</w:t>
      </w:r>
    </w:p>
    <w:p w:rsidR="00F72017" w:rsidRDefault="00780BAE" w:rsidP="00F72017">
      <w:pPr>
        <w:pStyle w:val="af"/>
        <w:ind w:firstLine="709"/>
        <w:jc w:val="right"/>
        <w:rPr>
          <w:rFonts w:ascii="Arial" w:hAnsi="Arial" w:cs="Arial"/>
          <w:sz w:val="24"/>
          <w:szCs w:val="24"/>
        </w:rPr>
      </w:pPr>
      <w:r w:rsidRPr="00F72017">
        <w:rPr>
          <w:rFonts w:ascii="Arial" w:hAnsi="Arial" w:cs="Arial"/>
          <w:color w:val="333333"/>
          <w:sz w:val="24"/>
          <w:szCs w:val="24"/>
        </w:rPr>
        <w:t>р</w:t>
      </w:r>
      <w:r w:rsidR="00143D1A" w:rsidRPr="00F72017">
        <w:rPr>
          <w:rFonts w:ascii="Arial" w:hAnsi="Arial" w:cs="Arial"/>
          <w:color w:val="333333"/>
          <w:sz w:val="24"/>
          <w:szCs w:val="24"/>
        </w:rPr>
        <w:t>ешени</w:t>
      </w:r>
      <w:r w:rsidR="00A66668" w:rsidRPr="00F72017">
        <w:rPr>
          <w:rFonts w:ascii="Arial" w:hAnsi="Arial" w:cs="Arial"/>
          <w:color w:val="333333"/>
          <w:sz w:val="24"/>
          <w:szCs w:val="24"/>
        </w:rPr>
        <w:t>ем</w:t>
      </w:r>
      <w:r w:rsidR="00DF30D9" w:rsidRPr="00F72017">
        <w:rPr>
          <w:rFonts w:ascii="Arial" w:hAnsi="Arial" w:cs="Arial"/>
          <w:color w:val="333333"/>
          <w:sz w:val="24"/>
          <w:szCs w:val="24"/>
        </w:rPr>
        <w:t xml:space="preserve"> </w:t>
      </w:r>
      <w:r w:rsidR="007153C9" w:rsidRPr="00F72017">
        <w:rPr>
          <w:rFonts w:ascii="Arial" w:hAnsi="Arial" w:cs="Arial"/>
          <w:color w:val="333333"/>
          <w:sz w:val="24"/>
          <w:szCs w:val="24"/>
        </w:rPr>
        <w:t>Совета депутатов</w:t>
      </w:r>
      <w:r w:rsidR="00AB7FC0" w:rsidRPr="00F72017">
        <w:rPr>
          <w:rFonts w:ascii="Arial" w:hAnsi="Arial" w:cs="Arial"/>
          <w:sz w:val="24"/>
          <w:szCs w:val="24"/>
        </w:rPr>
        <w:t xml:space="preserve"> Чапаевского сельского поселения </w:t>
      </w:r>
    </w:p>
    <w:p w:rsidR="007153C9" w:rsidRPr="00F72017" w:rsidRDefault="00AB7FC0" w:rsidP="00F72017">
      <w:pPr>
        <w:pStyle w:val="af"/>
        <w:ind w:firstLine="709"/>
        <w:jc w:val="right"/>
        <w:rPr>
          <w:rFonts w:ascii="Arial" w:hAnsi="Arial" w:cs="Arial"/>
          <w:color w:val="333333"/>
          <w:sz w:val="24"/>
          <w:szCs w:val="24"/>
        </w:rPr>
      </w:pPr>
      <w:r w:rsidRPr="00F72017">
        <w:rPr>
          <w:rFonts w:ascii="Arial" w:hAnsi="Arial" w:cs="Arial"/>
          <w:sz w:val="24"/>
          <w:szCs w:val="24"/>
        </w:rPr>
        <w:t>Красносельского муниципального района Костромской области</w:t>
      </w:r>
    </w:p>
    <w:p w:rsidR="009F5999" w:rsidRPr="00F72017" w:rsidRDefault="006E3477" w:rsidP="00F72017">
      <w:pPr>
        <w:pStyle w:val="af"/>
        <w:ind w:firstLine="709"/>
        <w:jc w:val="right"/>
        <w:rPr>
          <w:rFonts w:ascii="Arial" w:hAnsi="Arial" w:cs="Arial"/>
          <w:color w:val="333333"/>
          <w:sz w:val="24"/>
          <w:szCs w:val="24"/>
        </w:rPr>
      </w:pPr>
      <w:r w:rsidRPr="00F72017">
        <w:rPr>
          <w:rFonts w:ascii="Arial" w:hAnsi="Arial" w:cs="Arial"/>
          <w:color w:val="333333"/>
          <w:sz w:val="24"/>
          <w:szCs w:val="24"/>
        </w:rPr>
        <w:t xml:space="preserve">от </w:t>
      </w:r>
      <w:r w:rsidR="00F72017">
        <w:rPr>
          <w:rFonts w:ascii="Arial" w:hAnsi="Arial" w:cs="Arial"/>
          <w:color w:val="333333"/>
          <w:sz w:val="24"/>
          <w:szCs w:val="24"/>
        </w:rPr>
        <w:t>29.08.2022 г.</w:t>
      </w:r>
      <w:r w:rsidRPr="00F72017">
        <w:rPr>
          <w:rFonts w:ascii="Arial" w:hAnsi="Arial" w:cs="Arial"/>
          <w:color w:val="333333"/>
          <w:sz w:val="24"/>
          <w:szCs w:val="24"/>
        </w:rPr>
        <w:t xml:space="preserve"> № </w:t>
      </w:r>
      <w:r w:rsidR="00F72017">
        <w:rPr>
          <w:rFonts w:ascii="Arial" w:hAnsi="Arial" w:cs="Arial"/>
          <w:color w:val="333333"/>
          <w:sz w:val="24"/>
          <w:szCs w:val="24"/>
        </w:rPr>
        <w:t>59</w:t>
      </w:r>
    </w:p>
    <w:p w:rsidR="009F5999" w:rsidRPr="00F72017" w:rsidRDefault="009F5999" w:rsidP="00F72017">
      <w:pPr>
        <w:pStyle w:val="af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</w:p>
    <w:p w:rsidR="0062717F" w:rsidRPr="00F72017" w:rsidRDefault="00D0298D" w:rsidP="00F72017">
      <w:pPr>
        <w:pStyle w:val="af"/>
        <w:jc w:val="center"/>
        <w:rPr>
          <w:rStyle w:val="a4"/>
          <w:rFonts w:ascii="Arial" w:eastAsia="Times New Roman" w:hAnsi="Arial" w:cs="Arial"/>
          <w:caps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>ПОРЯДОК</w:t>
      </w:r>
    </w:p>
    <w:p w:rsidR="007153C9" w:rsidRPr="00F72017" w:rsidRDefault="00D0298D" w:rsidP="00F72017">
      <w:pPr>
        <w:pStyle w:val="af"/>
        <w:jc w:val="center"/>
        <w:rPr>
          <w:rStyle w:val="a4"/>
          <w:rFonts w:ascii="Arial" w:hAnsi="Arial" w:cs="Arial"/>
          <w:bCs w:val="0"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 xml:space="preserve">ПРОВЕДЕНИЯ МОНИТОРИНГА МУНИЦИПАЛЬНЫХ НОРМАТИВНЫХ ПРАВОВЫХ АКТОВ </w:t>
      </w:r>
      <w:r w:rsidRPr="00F72017">
        <w:rPr>
          <w:rFonts w:ascii="Arial" w:hAnsi="Arial" w:cs="Arial"/>
          <w:b/>
          <w:sz w:val="32"/>
          <w:szCs w:val="32"/>
        </w:rPr>
        <w:t xml:space="preserve">ЧАПАЕВСКОГО </w:t>
      </w:r>
      <w:r w:rsidRPr="00F72017">
        <w:rPr>
          <w:rFonts w:ascii="Arial" w:hAnsi="Arial" w:cs="Arial"/>
          <w:b/>
          <w:sz w:val="32"/>
          <w:szCs w:val="32"/>
        </w:rPr>
        <w:lastRenderedPageBreak/>
        <w:t>СЕЛЬСКОГО ПОСЕЕЛНИЯ КРАСНОСЕЛЬСКОГО МУНИЦИПАЛЬНОГО РАЙОНА КОСТРОМСКОЙ ОБЛАСТИ</w:t>
      </w:r>
    </w:p>
    <w:p w:rsidR="0062717F" w:rsidRPr="00F72017" w:rsidRDefault="00D0298D" w:rsidP="00F72017">
      <w:pPr>
        <w:pStyle w:val="af"/>
        <w:jc w:val="center"/>
        <w:rPr>
          <w:rStyle w:val="a4"/>
          <w:rFonts w:ascii="Arial" w:eastAsia="Times New Roman" w:hAnsi="Arial" w:cs="Arial"/>
          <w:caps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>НА ИХ СООТВЕТСТВИЕ ФЕДЕРАЛЬНОМУ ЗАКОНОДАТЕЛЬСТВУ И ЗАКОНОДАТЕЛЬСТВУ КОСТРОМСКОЙ ОБЛАСТИ</w:t>
      </w:r>
    </w:p>
    <w:p w:rsidR="00F46670" w:rsidRPr="00F72017" w:rsidRDefault="00F46670" w:rsidP="00F72017">
      <w:pPr>
        <w:pStyle w:val="af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FB19EE" w:rsidRPr="00F72017" w:rsidRDefault="00C446BA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1. </w:t>
      </w:r>
      <w:r w:rsidR="00FB19E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Настоящий Порядок проведения мониторинга муниципальных нормативных правовых актов</w:t>
      </w:r>
      <w:r w:rsidR="007F3E6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AB7FC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7F3E6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FB19E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</w:t>
      </w:r>
      <w:r w:rsidR="007F3E6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Костромской области </w:t>
      </w:r>
      <w:r w:rsidR="00FB19E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(далее - мониторинг).</w:t>
      </w:r>
    </w:p>
    <w:p w:rsidR="00FB19EE" w:rsidRPr="00F72017" w:rsidRDefault="00EE0C34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2. </w:t>
      </w:r>
      <w:r w:rsidR="00FB19E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Мониторинг предусматривает комплексную и плановую деятельность</w:t>
      </w:r>
      <w:r w:rsidR="00AD60FD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, осуществляемую</w:t>
      </w:r>
      <w:r w:rsidR="00AB7FC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администрацией Чапаевского сельского поселения Красносельского муниципального района Костромской области </w:t>
      </w:r>
      <w:r w:rsidR="00AD60FD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в пределах предоставленных полномочий,</w:t>
      </w:r>
      <w:r w:rsidR="00FB19E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по сбору, обобщению, анализу и оценке информации</w:t>
      </w:r>
      <w:r w:rsidR="00BE65D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о</w:t>
      </w:r>
      <w:r w:rsidR="00F7695F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б изменении</w:t>
      </w:r>
      <w:r w:rsidR="00BE65D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780E6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федерального законодательства</w:t>
      </w:r>
      <w:r w:rsidR="00F7695F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и</w:t>
      </w:r>
      <w:r w:rsidR="00780E6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законодательства Костромской области</w:t>
      </w:r>
      <w:r w:rsidR="00780E64" w:rsidRPr="00F72017">
        <w:rPr>
          <w:rFonts w:ascii="Arial" w:hAnsi="Arial" w:cs="Arial"/>
          <w:sz w:val="24"/>
          <w:szCs w:val="24"/>
        </w:rPr>
        <w:t xml:space="preserve"> </w:t>
      </w:r>
      <w:r w:rsidR="00F7695F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в целях </w:t>
      </w:r>
      <w:r w:rsidR="00FB19E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обеспечения </w:t>
      </w:r>
      <w:r w:rsidR="00F3757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своевременного </w:t>
      </w:r>
      <w:r w:rsidR="00FB19E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принятия (издания), изменения или признания утратившими силу (отмены) </w:t>
      </w:r>
      <w:r w:rsidR="003570CA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муниципальных </w:t>
      </w:r>
      <w:r w:rsidR="00FB19E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нормативных правовых актов</w:t>
      </w:r>
      <w:r w:rsidR="004058BC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AB7FC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7153C9" w:rsidRPr="00F72017">
        <w:rPr>
          <w:rStyle w:val="a4"/>
          <w:rFonts w:ascii="Arial" w:eastAsia="Times New Roman" w:hAnsi="Arial" w:cs="Arial"/>
          <w:b w:val="0"/>
          <w:i/>
          <w:sz w:val="24"/>
          <w:szCs w:val="24"/>
        </w:rPr>
        <w:t xml:space="preserve"> </w:t>
      </w:r>
      <w:r w:rsidR="00E0254D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(далее – правовые акты).</w:t>
      </w:r>
    </w:p>
    <w:p w:rsidR="00AD60FD" w:rsidRPr="00F72017" w:rsidRDefault="00AD60FD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Мониторинг проводится в целях повышения </w:t>
      </w:r>
      <w:r w:rsidR="004F745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оценки 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качества </w:t>
      </w:r>
      <w:r w:rsidR="004F745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законодательства, недопущения нарушения прав граждан посредством качественной реализации правовых актов.</w:t>
      </w:r>
    </w:p>
    <w:p w:rsidR="002C733F" w:rsidRPr="00F72017" w:rsidRDefault="003212D1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3. </w:t>
      </w:r>
      <w:r w:rsidR="002C733F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Основными задачами проведения мониторинга являются:</w:t>
      </w:r>
    </w:p>
    <w:p w:rsidR="005356B8" w:rsidRPr="00F72017" w:rsidRDefault="003212D1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- </w:t>
      </w:r>
      <w:r w:rsidR="005356B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выявление необходимости принятия правовых актов;</w:t>
      </w:r>
    </w:p>
    <w:p w:rsidR="003212D1" w:rsidRPr="00F72017" w:rsidRDefault="005356B8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-</w:t>
      </w:r>
      <w:r w:rsidR="003212D1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выявление правовых актов, требующих приведения в соответствие с </w:t>
      </w:r>
      <w:r w:rsidR="0066364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федеральным </w:t>
      </w:r>
      <w:r w:rsidR="003212D1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законодательством и </w:t>
      </w:r>
      <w:r w:rsidR="0066364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законодательством </w:t>
      </w:r>
      <w:r w:rsidR="004E096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Костромской</w:t>
      </w:r>
      <w:r w:rsidR="003212D1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области, а также устранение выявленных в правовых актах противоречий</w:t>
      </w:r>
      <w:r w:rsidR="0066364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, </w:t>
      </w:r>
      <w:r w:rsidR="00CB37B5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нарушений правил юридической техники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, коллизий, пробелов в содержании правовых актов;</w:t>
      </w:r>
    </w:p>
    <w:p w:rsidR="003212D1" w:rsidRPr="00F72017" w:rsidRDefault="00F254C9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- выявление </w:t>
      </w:r>
      <w:r w:rsidR="008A3521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правовых акт</w:t>
      </w:r>
      <w:r w:rsidR="00166D61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ов, требующих признан</w:t>
      </w:r>
      <w:r w:rsidR="005356B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ия утратившими силу либо отмены</w:t>
      </w:r>
      <w:r w:rsidR="003212D1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747268" w:rsidRPr="00F72017" w:rsidRDefault="005F2F81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4</w:t>
      </w:r>
      <w:r w:rsidR="003F2B9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. По результатам мониторинга формируется План нормотворческой деятельности по подготовке проектов правовых актов в связи с изменением федерального законодательства и законодательства </w:t>
      </w:r>
      <w:r w:rsidR="004A421F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Костромской</w:t>
      </w:r>
      <w:r w:rsidR="003F2B9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области (далее - </w:t>
      </w:r>
      <w:r w:rsidR="00F2663A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П</w:t>
      </w:r>
      <w:r w:rsidR="003F2B9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лан нормотворческой деятельности)</w:t>
      </w:r>
      <w:r w:rsidR="00BC4C17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по форме согласно приложению 1 к настоящему Порядку</w:t>
      </w:r>
      <w:r w:rsidR="003F2B9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, который утверждается </w:t>
      </w:r>
      <w:r w:rsidR="00C33DB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г</w:t>
      </w:r>
      <w:r w:rsidR="00BC4C17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лавой </w:t>
      </w:r>
      <w:r w:rsidR="00AB7FC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Чапаевского 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сельского поселения Красносельского муниципального района Костромской области </w:t>
      </w:r>
      <w:r w:rsidR="003F2B9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не позднее </w:t>
      </w:r>
      <w:r w:rsidR="007C042C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20 </w:t>
      </w:r>
      <w:r w:rsidR="007942C5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декабря </w:t>
      </w:r>
      <w:r w:rsidR="00BC4C17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года, предшествующего планируемому периоду</w:t>
      </w:r>
      <w:r w:rsidR="00926A1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204359" w:rsidRPr="00F72017" w:rsidRDefault="0009487D" w:rsidP="00F72017">
      <w:pPr>
        <w:pStyle w:val="af"/>
        <w:ind w:firstLine="709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В </w:t>
      </w:r>
      <w:r w:rsidR="00F2663A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План нормотворческой деятельности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20435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ежеквартально </w:t>
      </w:r>
      <w:r w:rsidR="00236321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вносятся изменения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, которые утверждаются главой 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Чапаевского сельского поселения Красносельского муниципального района Костромской области </w:t>
      </w:r>
      <w:r w:rsidR="00204359" w:rsidRPr="00F72017">
        <w:rPr>
          <w:rFonts w:ascii="Arial" w:hAnsi="Arial" w:cs="Arial"/>
          <w:sz w:val="24"/>
          <w:szCs w:val="24"/>
        </w:rPr>
        <w:t>15 числа месяца, следующего за отчетным кварталом.</w:t>
      </w:r>
    </w:p>
    <w:p w:rsidR="00E844D5" w:rsidRPr="00F72017" w:rsidRDefault="005F2F81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5</w:t>
      </w:r>
      <w:r w:rsidR="001C018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. </w:t>
      </w:r>
      <w:r w:rsidR="00942A5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Глава 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F72017">
        <w:rPr>
          <w:rFonts w:ascii="Arial" w:hAnsi="Arial" w:cs="Arial"/>
          <w:i/>
          <w:sz w:val="24"/>
          <w:szCs w:val="24"/>
        </w:rPr>
        <w:t xml:space="preserve"> </w:t>
      </w:r>
      <w:r w:rsidR="00297D9A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в целях организации работы по проведению мониторинга </w:t>
      </w:r>
      <w:r w:rsidR="00C41EA1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назначает</w:t>
      </w:r>
      <w:r w:rsidR="00942A5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297D9A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ответственного исполнителя, который отвечает за результаты проведения данной работы</w:t>
      </w:r>
      <w:r w:rsidR="00FA0C52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(далее </w:t>
      </w:r>
      <w:r w:rsidR="00297D9A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–</w:t>
      </w:r>
      <w:r w:rsidR="00FA0C52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297D9A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ответственный и</w:t>
      </w:r>
      <w:r w:rsidR="00FA0C52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сполнитель).</w:t>
      </w:r>
    </w:p>
    <w:p w:rsidR="003853D8" w:rsidRPr="00F72017" w:rsidRDefault="00297D9A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lastRenderedPageBreak/>
        <w:t>Возложение на ответственного исполнителя обязанности по проведению мониторинга оформляется</w:t>
      </w:r>
      <w:r w:rsidR="002E2866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правовым актом главы 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3853D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7740B9" w:rsidRPr="00F72017" w:rsidRDefault="005F2F81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6</w:t>
      </w:r>
      <w:r w:rsidR="004810DC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. </w:t>
      </w:r>
      <w:r w:rsidR="007740B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В целях проведения мониторинга </w:t>
      </w:r>
      <w:r w:rsidR="007942C5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ответственный исполнитель</w:t>
      </w:r>
      <w:r w:rsidR="007740B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:</w:t>
      </w:r>
    </w:p>
    <w:p w:rsidR="007740B9" w:rsidRPr="00F72017" w:rsidRDefault="00151226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1)</w:t>
      </w:r>
      <w:r w:rsidR="007740B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на постоянной основе изучает федеральное законодательство и законодательство </w:t>
      </w:r>
      <w:r w:rsidR="00C7791C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Костромской</w:t>
      </w:r>
      <w:r w:rsidR="007740B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области, на предмет соответствия правовых актов вновь принятым актам федерального и р</w:t>
      </w:r>
      <w:r w:rsidR="007942C5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егионального уровня, выявляет потребность в принятии, изменении или признании утратившими силу (отмене) правовых актов;</w:t>
      </w:r>
    </w:p>
    <w:p w:rsidR="007740B9" w:rsidRPr="00F72017" w:rsidRDefault="00151226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2)</w:t>
      </w:r>
      <w:r w:rsidR="007740B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по результатам </w:t>
      </w:r>
      <w:r w:rsidR="007942C5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правового</w:t>
      </w:r>
      <w:r w:rsidR="007740B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анализ</w:t>
      </w:r>
      <w:r w:rsidR="007942C5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а (обобщения</w:t>
      </w:r>
      <w:r w:rsidR="007740B9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)</w:t>
      </w:r>
      <w:r w:rsidR="00A13C3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информации, полученной</w:t>
      </w:r>
      <w:r w:rsidR="007942C5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в ходе мониторинга, </w:t>
      </w:r>
      <w:r w:rsidR="00A13C3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формирует </w:t>
      </w:r>
      <w:r w:rsidR="009A16A6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проект </w:t>
      </w:r>
      <w:r w:rsidR="00A13C3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План</w:t>
      </w:r>
      <w:r w:rsidR="009A16A6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а</w:t>
      </w:r>
      <w:r w:rsidR="00A13C3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нормотворческой деятельности </w:t>
      </w:r>
      <w:r w:rsidR="002E2866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по форме </w:t>
      </w:r>
      <w:r w:rsidR="00A13C3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согласно приложению 1 к настоящему Порядку</w:t>
      </w:r>
      <w:r w:rsidR="00F662BC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3853D8" w:rsidRPr="00F72017" w:rsidRDefault="003853D8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Проект Плана нормотворческой деятельности формируется с учетом анализа предложений, поступивших от </w:t>
      </w:r>
      <w:r w:rsidR="008C3EA2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главы 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Чапаевского сельского </w:t>
      </w:r>
      <w:r w:rsidR="00D0298D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поселения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Красносельского муниципального района Костромской области</w:t>
      </w:r>
      <w:r w:rsidR="008C3EA2" w:rsidRPr="00F72017">
        <w:rPr>
          <w:rFonts w:ascii="Arial" w:hAnsi="Arial" w:cs="Arial"/>
          <w:i/>
          <w:sz w:val="24"/>
          <w:szCs w:val="24"/>
        </w:rPr>
        <w:t xml:space="preserve">, </w:t>
      </w:r>
      <w:r w:rsidR="008C3EA2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депутатов Совета депутатов 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Чапаевского сельского поселения Красносельского муниципального района Костромской области,</w:t>
      </w:r>
      <w:r w:rsidR="008C3EA2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граждан, юридических лиц, индивидуальных предпринимателей, органов государственной власти, а </w:t>
      </w:r>
      <w:r w:rsidR="00E665FF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также информации</w:t>
      </w:r>
      <w:r w:rsidR="00E665FF" w:rsidRPr="00F72017">
        <w:rPr>
          <w:rStyle w:val="a4"/>
          <w:rFonts w:ascii="Arial" w:eastAsia="Times New Roman" w:hAnsi="Arial" w:cs="Arial"/>
          <w:b w:val="0"/>
          <w:i/>
          <w:sz w:val="24"/>
          <w:szCs w:val="24"/>
        </w:rPr>
        <w:t xml:space="preserve">, </w:t>
      </w:r>
      <w:r w:rsidR="00E665FF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полученной от прокурора в порядке статьи 9 Федерального закона от 17.01.1992 № 2202-1 «О прокуратуре Российской Федерации».</w:t>
      </w:r>
    </w:p>
    <w:p w:rsidR="00A13C38" w:rsidRPr="00F72017" w:rsidRDefault="00A13C38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7. Ответственный исполнитель вносит проект Пла</w:t>
      </w:r>
      <w:r w:rsidR="001E433F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на нормотворческой деятельности, проект внесения изменений в План нормотворческой деятельности 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на утверждение</w:t>
      </w:r>
      <w:r w:rsidR="00722F7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г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лаве</w:t>
      </w:r>
      <w:r w:rsidR="00F425B3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F72017">
        <w:rPr>
          <w:rFonts w:ascii="Arial" w:hAnsi="Arial" w:cs="Arial"/>
          <w:i/>
          <w:sz w:val="24"/>
          <w:szCs w:val="24"/>
        </w:rPr>
        <w:t xml:space="preserve"> </w:t>
      </w:r>
      <w:r w:rsidR="006D359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не позднее</w:t>
      </w:r>
      <w:r w:rsidR="0088006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,</w:t>
      </w:r>
      <w:r w:rsidR="001E433F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чем за 5</w:t>
      </w:r>
      <w:r w:rsidR="006D359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дней до истечения срока</w:t>
      </w:r>
      <w:r w:rsidR="0044766D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для его утверждения</w:t>
      </w:r>
      <w:r w:rsidR="006D359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, указанного в </w:t>
      </w:r>
      <w:r w:rsidR="008F2476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пункте 4</w:t>
      </w:r>
      <w:r w:rsidR="009A16A6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настоящего Порядка</w:t>
      </w:r>
      <w:r w:rsidR="006D3590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.</w:t>
      </w:r>
    </w:p>
    <w:p w:rsidR="00C27568" w:rsidRPr="00F72017" w:rsidRDefault="001E433F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8</w:t>
      </w:r>
      <w:r w:rsidR="008F2476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.Ответств</w:t>
      </w:r>
      <w:r w:rsidR="00C2756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ен</w:t>
      </w:r>
      <w:r w:rsidR="008F2476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н</w:t>
      </w:r>
      <w:r w:rsidR="00C27568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ый исполнитель</w:t>
      </w:r>
      <w:r w:rsidR="00672D8A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:</w:t>
      </w:r>
    </w:p>
    <w:p w:rsidR="00672D8A" w:rsidRPr="00F72017" w:rsidRDefault="00672D8A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1) ежеквартально до 10 числа месяца, следующего за отчетным </w:t>
      </w:r>
      <w:r w:rsidR="000940ED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кварталом, представляет г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лаве 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Чапаевского сельского поселения Красносельского муниципального района Костромской области</w:t>
      </w:r>
      <w:r w:rsid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5C274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и направляет в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5C274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прокуратуру 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Красносельского района Костромской области 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информацию о результатах и ходе работы по приведению правовых актов в соответствие с федеральным законодательством и законодательством Костромской област</w:t>
      </w:r>
      <w:r w:rsidR="00AF401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и по форме согласно приложению 2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к настоящему Пор</w:t>
      </w:r>
      <w:r w:rsidR="005C2744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я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дку;</w:t>
      </w:r>
    </w:p>
    <w:p w:rsidR="00117F0E" w:rsidRPr="00F72017" w:rsidRDefault="005C2744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2) обеспечивает учет и контроль своевременного приведения правовых актов, внесенных в План нормотворческой деятельности.</w:t>
      </w:r>
    </w:p>
    <w:p w:rsidR="004F52A3" w:rsidRPr="00F72017" w:rsidRDefault="004F52A3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F72017" w:rsidRDefault="00F72017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F72017" w:rsidRDefault="00F72017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170571" w:rsidRPr="00F72017" w:rsidRDefault="00170571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Приложение 1 </w:t>
      </w:r>
    </w:p>
    <w:p w:rsidR="00170571" w:rsidRPr="00F72017" w:rsidRDefault="00285EDB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к</w:t>
      </w:r>
      <w:r w:rsidR="00170571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Порядку </w:t>
      </w:r>
    </w:p>
    <w:p w:rsidR="00CF55EC" w:rsidRPr="00F72017" w:rsidRDefault="00CF55EC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проведения мониторинга муниципальных нормативных правовых актов </w:t>
      </w:r>
    </w:p>
    <w:p w:rsidR="00CF55EC" w:rsidRPr="00F72017" w:rsidRDefault="00117F0E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Чапаевского сельского поселения Красносельского </w:t>
      </w:r>
    </w:p>
    <w:p w:rsidR="00117F0E" w:rsidRPr="00F72017" w:rsidRDefault="00D0298D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м</w:t>
      </w:r>
      <w:r w:rsidR="00117F0E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униципального района Костромской области</w:t>
      </w:r>
    </w:p>
    <w:p w:rsidR="00CF55EC" w:rsidRPr="00F72017" w:rsidRDefault="00CF55EC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на их соответствие федеральному законодательству </w:t>
      </w:r>
    </w:p>
    <w:p w:rsidR="00CF55EC" w:rsidRPr="00F72017" w:rsidRDefault="00CF55EC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и законодательству Костромской области</w:t>
      </w:r>
    </w:p>
    <w:p w:rsidR="004F52A3" w:rsidRPr="00F72017" w:rsidRDefault="004F52A3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4F52A3" w:rsidRPr="00F72017" w:rsidRDefault="004F52A3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Форма</w:t>
      </w:r>
    </w:p>
    <w:p w:rsidR="004F52A3" w:rsidRPr="00F72017" w:rsidRDefault="004F52A3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F72017" w:rsidRPr="00F72017" w:rsidRDefault="00F72017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 УТВЕРЖДАЮ</w:t>
      </w:r>
    </w:p>
    <w:p w:rsidR="00F72017" w:rsidRDefault="00F72017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глава</w:t>
      </w:r>
      <w:r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Чапаевского сельского поселения </w:t>
      </w:r>
    </w:p>
    <w:p w:rsidR="00F72017" w:rsidRDefault="00F72017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Красносельского муниципального района </w:t>
      </w:r>
    </w:p>
    <w:p w:rsidR="00F72017" w:rsidRPr="00F72017" w:rsidRDefault="00F72017" w:rsidP="00F72017">
      <w:pPr>
        <w:pStyle w:val="af"/>
        <w:ind w:firstLine="709"/>
        <w:jc w:val="right"/>
        <w:rPr>
          <w:rStyle w:val="a4"/>
          <w:rFonts w:ascii="Arial" w:hAnsi="Arial" w:cs="Arial"/>
          <w:b w:val="0"/>
          <w:bCs w:val="0"/>
          <w:i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Костромской области</w:t>
      </w:r>
    </w:p>
    <w:p w:rsidR="00F72017" w:rsidRPr="00F72017" w:rsidRDefault="00F72017" w:rsidP="00F72017">
      <w:pPr>
        <w:pStyle w:val="af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 </w:t>
      </w:r>
      <w:r w:rsidRPr="00F72017">
        <w:rPr>
          <w:rFonts w:ascii="Arial" w:hAnsi="Arial" w:cs="Arial"/>
          <w:i/>
          <w:sz w:val="24"/>
          <w:szCs w:val="24"/>
        </w:rPr>
        <w:t>________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72017">
        <w:rPr>
          <w:rFonts w:ascii="Arial" w:hAnsi="Arial" w:cs="Arial"/>
          <w:i/>
          <w:sz w:val="24"/>
          <w:szCs w:val="24"/>
        </w:rPr>
        <w:t>________________</w:t>
      </w:r>
    </w:p>
    <w:p w:rsidR="00F72017" w:rsidRPr="00F72017" w:rsidRDefault="00F72017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Fonts w:ascii="Arial" w:hAnsi="Arial" w:cs="Arial"/>
          <w:i/>
          <w:sz w:val="24"/>
          <w:szCs w:val="24"/>
        </w:rPr>
        <w:t xml:space="preserve"> (подпись)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72017">
        <w:rPr>
          <w:rFonts w:ascii="Arial" w:hAnsi="Arial" w:cs="Arial"/>
          <w:i/>
          <w:sz w:val="24"/>
          <w:szCs w:val="24"/>
        </w:rPr>
        <w:t>(Ф.И.О.)</w:t>
      </w:r>
    </w:p>
    <w:p w:rsidR="00F72017" w:rsidRPr="00F72017" w:rsidRDefault="00F72017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 «____»__________________20_______г.</w:t>
      </w:r>
    </w:p>
    <w:p w:rsidR="00F425B3" w:rsidRPr="00F72017" w:rsidRDefault="00F425B3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sz w:val="24"/>
          <w:szCs w:val="24"/>
        </w:rPr>
      </w:pPr>
    </w:p>
    <w:p w:rsidR="004F52A3" w:rsidRPr="00F72017" w:rsidRDefault="00D0298D" w:rsidP="00F72017">
      <w:pPr>
        <w:pStyle w:val="af"/>
        <w:ind w:firstLine="709"/>
        <w:jc w:val="center"/>
        <w:rPr>
          <w:rStyle w:val="a4"/>
          <w:rFonts w:ascii="Arial" w:eastAsia="Times New Roman" w:hAnsi="Arial" w:cs="Arial"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>ПЛАН</w:t>
      </w:r>
    </w:p>
    <w:p w:rsidR="008E69F1" w:rsidRPr="00F72017" w:rsidRDefault="00D0298D" w:rsidP="00F72017">
      <w:pPr>
        <w:pStyle w:val="af"/>
        <w:ind w:firstLine="709"/>
        <w:jc w:val="center"/>
        <w:rPr>
          <w:rStyle w:val="a4"/>
          <w:rFonts w:ascii="Arial" w:eastAsia="Times New Roman" w:hAnsi="Arial" w:cs="Arial"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>НОРМОТВОРЧЕСКОЙ ДЕЯТЕЛЬНОСТИ</w:t>
      </w:r>
    </w:p>
    <w:p w:rsidR="006D17D3" w:rsidRPr="00F72017" w:rsidRDefault="00D0298D" w:rsidP="00F72017">
      <w:pPr>
        <w:pStyle w:val="af"/>
        <w:ind w:firstLine="709"/>
        <w:jc w:val="center"/>
        <w:rPr>
          <w:rStyle w:val="a4"/>
          <w:rFonts w:ascii="Arial" w:eastAsia="Times New Roman" w:hAnsi="Arial" w:cs="Arial"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КОСТРОМСКОЙ ОБЛАСТИ</w:t>
      </w:r>
    </w:p>
    <w:p w:rsidR="000B3DD8" w:rsidRPr="00F72017" w:rsidRDefault="00D0298D" w:rsidP="00F72017">
      <w:pPr>
        <w:pStyle w:val="af"/>
        <w:ind w:firstLine="709"/>
        <w:jc w:val="center"/>
        <w:rPr>
          <w:rStyle w:val="a4"/>
          <w:rFonts w:ascii="Arial" w:eastAsia="Times New Roman" w:hAnsi="Arial" w:cs="Arial"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>НА ____________________ 20_ ГОД</w:t>
      </w:r>
    </w:p>
    <w:p w:rsidR="000B3DD8" w:rsidRPr="00F72017" w:rsidRDefault="000B3DD8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sz w:val="24"/>
          <w:szCs w:val="24"/>
        </w:rPr>
      </w:pPr>
    </w:p>
    <w:tbl>
      <w:tblPr>
        <w:tblStyle w:val="ab"/>
        <w:tblW w:w="4948" w:type="pct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39"/>
        <w:gridCol w:w="1557"/>
        <w:gridCol w:w="39"/>
        <w:gridCol w:w="2217"/>
        <w:gridCol w:w="10"/>
        <w:gridCol w:w="1842"/>
        <w:gridCol w:w="47"/>
        <w:gridCol w:w="1372"/>
      </w:tblGrid>
      <w:tr w:rsidR="00D0298D" w:rsidRPr="00F72017" w:rsidTr="00F72017">
        <w:tc>
          <w:tcPr>
            <w:tcW w:w="327" w:type="pct"/>
          </w:tcPr>
          <w:p w:rsidR="00B43081" w:rsidRPr="00F72017" w:rsidRDefault="00FA351F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№</w:t>
            </w:r>
          </w:p>
          <w:p w:rsidR="00FA351F" w:rsidRPr="00F72017" w:rsidRDefault="00FA351F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1219" w:type="pct"/>
          </w:tcPr>
          <w:p w:rsidR="00B43081" w:rsidRPr="00F72017" w:rsidRDefault="00FA351F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Дата</w:t>
            </w:r>
            <w:r w:rsidR="006B2A40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принятия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, номер и наименование нормативн</w:t>
            </w:r>
            <w:r w:rsidR="007F5F2E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ого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правов</w:t>
            </w:r>
            <w:r w:rsidR="004E2FC5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ого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акт</w:t>
            </w:r>
            <w:r w:rsidR="004E2FC5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а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Российской Федерации, </w:t>
            </w:r>
            <w:r w:rsidR="004F52A3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нормативного правового акта </w:t>
            </w:r>
            <w:r w:rsidR="007F5F2E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Костромской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области, регулирующ</w:t>
            </w:r>
            <w:r w:rsidR="00047083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его 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отношения в сфере деятельности органов местного самоуправления</w:t>
            </w:r>
            <w:r w:rsidR="006B2A40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gridSpan w:val="3"/>
          </w:tcPr>
          <w:p w:rsidR="00B43081" w:rsidRPr="00F72017" w:rsidRDefault="00172273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Наименова</w:t>
            </w:r>
            <w:r w:rsidR="00633552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-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ние проекта муници</w:t>
            </w:r>
            <w:r w:rsidR="009E1E07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-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пального норматив</w:t>
            </w:r>
            <w:r w:rsidR="009E1E07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-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ного правового акта</w:t>
            </w:r>
          </w:p>
        </w:tc>
        <w:tc>
          <w:tcPr>
            <w:tcW w:w="1075" w:type="pct"/>
          </w:tcPr>
          <w:p w:rsidR="00B43081" w:rsidRPr="00F72017" w:rsidRDefault="00172273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Ответственные за подготовку и сопровождение проекта </w:t>
            </w:r>
            <w:r w:rsidR="00D60922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муниципального нормативного правового акта </w:t>
            </w:r>
          </w:p>
        </w:tc>
        <w:tc>
          <w:tcPr>
            <w:tcW w:w="921" w:type="pct"/>
            <w:gridSpan w:val="3"/>
          </w:tcPr>
          <w:p w:rsidR="00B43081" w:rsidRPr="00F72017" w:rsidRDefault="00D60922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Планируемый срок принятия</w:t>
            </w:r>
            <w:r w:rsidR="00A27CF5" w:rsidRPr="00F72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CF5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муниципаль</w:t>
            </w:r>
            <w:r w:rsidR="006B2A40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-</w:t>
            </w:r>
            <w:r w:rsidR="00A27CF5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ного нормативного правового акта</w:t>
            </w:r>
          </w:p>
        </w:tc>
        <w:tc>
          <w:tcPr>
            <w:tcW w:w="665" w:type="pct"/>
          </w:tcPr>
          <w:p w:rsidR="00B43081" w:rsidRPr="00F72017" w:rsidRDefault="00A27CF5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Дата</w:t>
            </w:r>
            <w:r w:rsidR="006B2A40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принятия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, номер и наименова</w:t>
            </w:r>
            <w:r w:rsidR="006B2A40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-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ние </w:t>
            </w:r>
            <w:r w:rsidR="0012190A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при</w:t>
            </w:r>
            <w:r w:rsidR="006B2A40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н</w:t>
            </w:r>
            <w:r w:rsidR="0012190A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ятого</w:t>
            </w:r>
            <w:r w:rsidR="008E69F1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муници</w:t>
            </w:r>
            <w:r w:rsidR="003E75E3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-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пального </w:t>
            </w:r>
            <w:r w:rsidR="003E75E3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норматив-ного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правового акта</w:t>
            </w:r>
          </w:p>
        </w:tc>
      </w:tr>
      <w:tr w:rsidR="00D0298D" w:rsidRPr="00F72017" w:rsidTr="00F72017">
        <w:tc>
          <w:tcPr>
            <w:tcW w:w="327" w:type="pct"/>
          </w:tcPr>
          <w:p w:rsidR="00B43081" w:rsidRPr="00F72017" w:rsidRDefault="006B2A40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1238" w:type="pct"/>
            <w:gridSpan w:val="2"/>
          </w:tcPr>
          <w:p w:rsidR="00B43081" w:rsidRPr="00F72017" w:rsidRDefault="00B43081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755" w:type="pct"/>
          </w:tcPr>
          <w:p w:rsidR="00B43081" w:rsidRPr="00F72017" w:rsidRDefault="00B43081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099" w:type="pct"/>
            <w:gridSpan w:val="3"/>
          </w:tcPr>
          <w:p w:rsidR="00B43081" w:rsidRPr="00F72017" w:rsidRDefault="00B43081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893" w:type="pct"/>
          </w:tcPr>
          <w:p w:rsidR="00B43081" w:rsidRPr="00F72017" w:rsidRDefault="00B43081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687" w:type="pct"/>
            <w:gridSpan w:val="2"/>
          </w:tcPr>
          <w:p w:rsidR="00B43081" w:rsidRPr="00F72017" w:rsidRDefault="00B43081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  <w:tr w:rsidR="00D0298D" w:rsidRPr="00F72017" w:rsidTr="00F72017">
        <w:tc>
          <w:tcPr>
            <w:tcW w:w="327" w:type="pct"/>
          </w:tcPr>
          <w:p w:rsidR="006B2A40" w:rsidRPr="00F72017" w:rsidRDefault="006B2A40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1238" w:type="pct"/>
            <w:gridSpan w:val="2"/>
          </w:tcPr>
          <w:p w:rsidR="006B2A40" w:rsidRPr="00F72017" w:rsidRDefault="006B2A40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755" w:type="pct"/>
          </w:tcPr>
          <w:p w:rsidR="006B2A40" w:rsidRPr="00F72017" w:rsidRDefault="006B2A40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099" w:type="pct"/>
            <w:gridSpan w:val="3"/>
          </w:tcPr>
          <w:p w:rsidR="006B2A40" w:rsidRPr="00F72017" w:rsidRDefault="006B2A40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893" w:type="pct"/>
          </w:tcPr>
          <w:p w:rsidR="006B2A40" w:rsidRPr="00F72017" w:rsidRDefault="006B2A40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687" w:type="pct"/>
            <w:gridSpan w:val="2"/>
          </w:tcPr>
          <w:p w:rsidR="006B2A40" w:rsidRPr="00F72017" w:rsidRDefault="006B2A40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</w:tbl>
    <w:p w:rsidR="00170571" w:rsidRPr="00F72017" w:rsidRDefault="00170571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117F0E" w:rsidRPr="00F72017" w:rsidRDefault="00117F0E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F72017" w:rsidRDefault="00F72017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B43081" w:rsidRPr="00F72017" w:rsidRDefault="00B43081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Приложение 2 </w:t>
      </w:r>
    </w:p>
    <w:p w:rsidR="00B43081" w:rsidRPr="00F72017" w:rsidRDefault="00285EDB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к</w:t>
      </w:r>
      <w:r w:rsidR="00B43081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Порядку </w:t>
      </w:r>
    </w:p>
    <w:p w:rsidR="00B43081" w:rsidRPr="00F72017" w:rsidRDefault="00B43081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проведения мониторинга муниципальных нормативных правовых актов </w:t>
      </w:r>
    </w:p>
    <w:p w:rsidR="00117F0E" w:rsidRPr="00F72017" w:rsidRDefault="00117F0E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Чапаевского сельского поселения Красносельского </w:t>
      </w:r>
    </w:p>
    <w:p w:rsidR="00117F0E" w:rsidRPr="00F72017" w:rsidRDefault="00117F0E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Муниципального района Костромской области</w:t>
      </w:r>
    </w:p>
    <w:p w:rsidR="00BC65CC" w:rsidRPr="00F72017" w:rsidRDefault="00B43081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на их соответствие федеральному </w:t>
      </w:r>
      <w:r w:rsidR="00BC65CC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законодательству </w:t>
      </w:r>
    </w:p>
    <w:p w:rsidR="00B43081" w:rsidRPr="00F72017" w:rsidRDefault="00B43081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и законодательству</w:t>
      </w:r>
      <w:r w:rsidR="00BC65CC"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 xml:space="preserve"> Костромской области</w:t>
      </w:r>
    </w:p>
    <w:p w:rsidR="00C27E48" w:rsidRPr="00F72017" w:rsidRDefault="00C27E48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0940ED" w:rsidRPr="00F72017" w:rsidRDefault="000940ED" w:rsidP="00F72017">
      <w:pPr>
        <w:pStyle w:val="af"/>
        <w:ind w:firstLine="709"/>
        <w:jc w:val="right"/>
        <w:rPr>
          <w:rStyle w:val="a4"/>
          <w:rFonts w:ascii="Arial" w:eastAsia="Times New Roman" w:hAnsi="Arial" w:cs="Arial"/>
          <w:b w:val="0"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sz w:val="24"/>
          <w:szCs w:val="24"/>
        </w:rPr>
        <w:t>Форма</w:t>
      </w:r>
    </w:p>
    <w:p w:rsidR="000940ED" w:rsidRPr="00F72017" w:rsidRDefault="000940ED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E836F0" w:rsidRPr="00F72017" w:rsidRDefault="00D0298D" w:rsidP="00F72017">
      <w:pPr>
        <w:pStyle w:val="af"/>
        <w:ind w:firstLine="709"/>
        <w:jc w:val="center"/>
        <w:rPr>
          <w:rStyle w:val="a4"/>
          <w:rFonts w:ascii="Arial" w:eastAsia="Times New Roman" w:hAnsi="Arial" w:cs="Arial"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>ИНФОРМАЦИЯ</w:t>
      </w:r>
    </w:p>
    <w:p w:rsidR="0071746F" w:rsidRPr="00F72017" w:rsidRDefault="00D0298D" w:rsidP="00F72017">
      <w:pPr>
        <w:pStyle w:val="af"/>
        <w:ind w:firstLine="709"/>
        <w:jc w:val="center"/>
        <w:rPr>
          <w:rStyle w:val="a4"/>
          <w:rFonts w:ascii="Arial" w:eastAsia="Times New Roman" w:hAnsi="Arial" w:cs="Arial"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>О РЕЗУЛЬТАТАХ И ХОДЕ РАБОТЫ ПО ПРИВЕДЕНИЮ МУНИЦИПАЛЬНЫХ НОРМАТИВНЫХ ПРАВОВЫХ АКТОВ</w:t>
      </w:r>
    </w:p>
    <w:p w:rsidR="00B5414B" w:rsidRPr="00F72017" w:rsidRDefault="00D0298D" w:rsidP="00F72017">
      <w:pPr>
        <w:pStyle w:val="af"/>
        <w:ind w:firstLine="709"/>
        <w:jc w:val="center"/>
        <w:rPr>
          <w:rStyle w:val="a4"/>
          <w:rFonts w:ascii="Arial" w:eastAsia="Times New Roman" w:hAnsi="Arial" w:cs="Arial"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>В СООТВЕТСТВИЕ С ФЕДЕРАЛЬНЫМ ЗАКОНОДАТЕЛЬСТВОМ И ЗАКОНОДАТЕЛЬСТВОМ КОСТРОМСКОЙ ОБЛАСТИ</w:t>
      </w:r>
    </w:p>
    <w:p w:rsidR="00B05709" w:rsidRPr="00F72017" w:rsidRDefault="00D0298D" w:rsidP="00F72017">
      <w:pPr>
        <w:pStyle w:val="af"/>
        <w:ind w:firstLine="709"/>
        <w:jc w:val="center"/>
        <w:rPr>
          <w:rStyle w:val="a4"/>
          <w:rFonts w:ascii="Arial" w:eastAsia="Times New Roman" w:hAnsi="Arial" w:cs="Arial"/>
          <w:sz w:val="32"/>
          <w:szCs w:val="32"/>
        </w:rPr>
      </w:pPr>
      <w:r w:rsidRPr="00F72017">
        <w:rPr>
          <w:rStyle w:val="a4"/>
          <w:rFonts w:ascii="Arial" w:eastAsia="Times New Roman" w:hAnsi="Arial" w:cs="Arial"/>
          <w:sz w:val="32"/>
          <w:szCs w:val="32"/>
        </w:rPr>
        <w:t>ПО ИТОГАМ ____________________ 20_ ГОДА</w:t>
      </w:r>
    </w:p>
    <w:p w:rsidR="00D66078" w:rsidRPr="00F72017" w:rsidRDefault="00D66078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i/>
          <w:sz w:val="24"/>
          <w:szCs w:val="24"/>
        </w:rPr>
      </w:pPr>
      <w:r w:rsidRPr="00F72017">
        <w:rPr>
          <w:rStyle w:val="a4"/>
          <w:rFonts w:ascii="Arial" w:eastAsia="Times New Roman" w:hAnsi="Arial" w:cs="Arial"/>
          <w:b w:val="0"/>
          <w:i/>
          <w:sz w:val="24"/>
          <w:szCs w:val="24"/>
        </w:rPr>
        <w:lastRenderedPageBreak/>
        <w:t>(</w:t>
      </w:r>
      <w:r w:rsidR="009A6D3D" w:rsidRPr="00F72017">
        <w:rPr>
          <w:rStyle w:val="a4"/>
          <w:rFonts w:ascii="Arial" w:eastAsia="Times New Roman" w:hAnsi="Arial" w:cs="Arial"/>
          <w:b w:val="0"/>
          <w:i/>
          <w:sz w:val="24"/>
          <w:szCs w:val="24"/>
        </w:rPr>
        <w:t>кв</w:t>
      </w:r>
      <w:r w:rsidRPr="00F72017">
        <w:rPr>
          <w:rStyle w:val="a4"/>
          <w:rFonts w:ascii="Arial" w:eastAsia="Times New Roman" w:hAnsi="Arial" w:cs="Arial"/>
          <w:b w:val="0"/>
          <w:i/>
          <w:sz w:val="24"/>
          <w:szCs w:val="24"/>
        </w:rPr>
        <w:t>артал)</w:t>
      </w:r>
    </w:p>
    <w:p w:rsidR="00C12E24" w:rsidRPr="00F72017" w:rsidRDefault="00C12E24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tbl>
      <w:tblPr>
        <w:tblStyle w:val="ab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4"/>
        <w:gridCol w:w="3118"/>
      </w:tblGrid>
      <w:tr w:rsidR="00496D39" w:rsidRPr="00F72017" w:rsidTr="00F72017">
        <w:tc>
          <w:tcPr>
            <w:tcW w:w="675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№</w:t>
            </w:r>
          </w:p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Дата принятия, номер и наименование нормативного правового акта Российской Федерации, </w:t>
            </w:r>
            <w:r w:rsidR="000940ED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нормативного правового акта 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Костромской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2694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Дата, номер и наименование принятого муниципального нормативного правового акта</w:t>
            </w:r>
          </w:p>
        </w:tc>
        <w:tc>
          <w:tcPr>
            <w:tcW w:w="3118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Наименование проекта муниципального нормативного правового акта, работа над которым не </w:t>
            </w:r>
          </w:p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завершена (с указанием стадии </w:t>
            </w:r>
            <w:r w:rsidR="00821F98"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рассмотрения</w:t>
            </w: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 xml:space="preserve"> и планируемых сроков его принятия)</w:t>
            </w:r>
          </w:p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  <w:tr w:rsidR="00496D39" w:rsidRPr="00F72017" w:rsidTr="00F72017">
        <w:tc>
          <w:tcPr>
            <w:tcW w:w="675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  <w:tr w:rsidR="00496D39" w:rsidRPr="00F72017" w:rsidTr="00F72017">
        <w:tc>
          <w:tcPr>
            <w:tcW w:w="675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72017"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6D39" w:rsidRPr="00F72017" w:rsidRDefault="00496D39" w:rsidP="00F72017">
            <w:pPr>
              <w:pStyle w:val="af"/>
              <w:jc w:val="both"/>
              <w:rPr>
                <w:rStyle w:val="a4"/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</w:tbl>
    <w:p w:rsidR="00B05709" w:rsidRPr="00F72017" w:rsidRDefault="00B05709" w:rsidP="00F72017">
      <w:pPr>
        <w:pStyle w:val="af"/>
        <w:ind w:firstLine="709"/>
        <w:jc w:val="both"/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sectPr w:rsidR="00B05709" w:rsidRPr="00F72017" w:rsidSect="00F7201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9D" w:rsidRDefault="00A95D9D" w:rsidP="00DB3BDD">
      <w:pPr>
        <w:spacing w:after="0" w:line="240" w:lineRule="auto"/>
      </w:pPr>
      <w:r>
        <w:separator/>
      </w:r>
    </w:p>
  </w:endnote>
  <w:endnote w:type="continuationSeparator" w:id="0">
    <w:p w:rsidR="00A95D9D" w:rsidRDefault="00A95D9D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9D" w:rsidRDefault="00A95D9D" w:rsidP="00DB3BDD">
      <w:pPr>
        <w:spacing w:after="0" w:line="240" w:lineRule="auto"/>
      </w:pPr>
      <w:r>
        <w:separator/>
      </w:r>
    </w:p>
  </w:footnote>
  <w:footnote w:type="continuationSeparator" w:id="0">
    <w:p w:rsidR="00A95D9D" w:rsidRDefault="00A95D9D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1173"/>
      <w:docPartObj>
        <w:docPartGallery w:val="Page Numbers (Top of Page)"/>
        <w:docPartUnique/>
      </w:docPartObj>
    </w:sdtPr>
    <w:sdtEndPr/>
    <w:sdtContent>
      <w:p w:rsidR="00BF4725" w:rsidRDefault="00BF47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BC">
          <w:rPr>
            <w:noProof/>
          </w:rPr>
          <w:t>2</w:t>
        </w:r>
        <w:r>
          <w:fldChar w:fldCharType="end"/>
        </w:r>
      </w:p>
    </w:sdtContent>
  </w:sdt>
  <w:p w:rsidR="00BF4725" w:rsidRDefault="00BF47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9"/>
    <w:rsid w:val="00010210"/>
    <w:rsid w:val="00016337"/>
    <w:rsid w:val="00016657"/>
    <w:rsid w:val="000259D2"/>
    <w:rsid w:val="00034D43"/>
    <w:rsid w:val="00037A69"/>
    <w:rsid w:val="00042C0F"/>
    <w:rsid w:val="0004366B"/>
    <w:rsid w:val="00046FE0"/>
    <w:rsid w:val="00047083"/>
    <w:rsid w:val="000472B2"/>
    <w:rsid w:val="0006182C"/>
    <w:rsid w:val="0006538B"/>
    <w:rsid w:val="0008559A"/>
    <w:rsid w:val="00092DC8"/>
    <w:rsid w:val="000940ED"/>
    <w:rsid w:val="0009487D"/>
    <w:rsid w:val="000A115D"/>
    <w:rsid w:val="000A22DD"/>
    <w:rsid w:val="000B3DD8"/>
    <w:rsid w:val="000C5C6B"/>
    <w:rsid w:val="000D5F9B"/>
    <w:rsid w:val="000D774D"/>
    <w:rsid w:val="000F4FCA"/>
    <w:rsid w:val="000F7EC8"/>
    <w:rsid w:val="001005DA"/>
    <w:rsid w:val="00103E6F"/>
    <w:rsid w:val="00112911"/>
    <w:rsid w:val="00117F0E"/>
    <w:rsid w:val="00120AE5"/>
    <w:rsid w:val="0012190A"/>
    <w:rsid w:val="0012498A"/>
    <w:rsid w:val="001336F9"/>
    <w:rsid w:val="0014130A"/>
    <w:rsid w:val="00143D1A"/>
    <w:rsid w:val="00151226"/>
    <w:rsid w:val="00154172"/>
    <w:rsid w:val="00166D61"/>
    <w:rsid w:val="00170571"/>
    <w:rsid w:val="00170EA4"/>
    <w:rsid w:val="00171033"/>
    <w:rsid w:val="00172273"/>
    <w:rsid w:val="0018293A"/>
    <w:rsid w:val="00185CDE"/>
    <w:rsid w:val="001A5621"/>
    <w:rsid w:val="001A7C02"/>
    <w:rsid w:val="001B376F"/>
    <w:rsid w:val="001B4E24"/>
    <w:rsid w:val="001C0184"/>
    <w:rsid w:val="001D4CB1"/>
    <w:rsid w:val="001D6914"/>
    <w:rsid w:val="001E2726"/>
    <w:rsid w:val="001E433F"/>
    <w:rsid w:val="001E471D"/>
    <w:rsid w:val="001E5067"/>
    <w:rsid w:val="001E7456"/>
    <w:rsid w:val="001F3262"/>
    <w:rsid w:val="00200C53"/>
    <w:rsid w:val="002024C9"/>
    <w:rsid w:val="00204359"/>
    <w:rsid w:val="00205937"/>
    <w:rsid w:val="00225C24"/>
    <w:rsid w:val="00226CBC"/>
    <w:rsid w:val="00236321"/>
    <w:rsid w:val="00237DE5"/>
    <w:rsid w:val="00246A6A"/>
    <w:rsid w:val="002509F9"/>
    <w:rsid w:val="002529C0"/>
    <w:rsid w:val="00272BB0"/>
    <w:rsid w:val="00280F92"/>
    <w:rsid w:val="00285EDB"/>
    <w:rsid w:val="00290E61"/>
    <w:rsid w:val="00293621"/>
    <w:rsid w:val="00297D9A"/>
    <w:rsid w:val="002A4398"/>
    <w:rsid w:val="002B5214"/>
    <w:rsid w:val="002C733F"/>
    <w:rsid w:val="002D391F"/>
    <w:rsid w:val="002D485F"/>
    <w:rsid w:val="002D55C3"/>
    <w:rsid w:val="002D6F3F"/>
    <w:rsid w:val="002E2866"/>
    <w:rsid w:val="002E39D3"/>
    <w:rsid w:val="002F3258"/>
    <w:rsid w:val="002F3B64"/>
    <w:rsid w:val="002F4EC5"/>
    <w:rsid w:val="003105C7"/>
    <w:rsid w:val="003212D1"/>
    <w:rsid w:val="00342C32"/>
    <w:rsid w:val="003564C8"/>
    <w:rsid w:val="003570CA"/>
    <w:rsid w:val="003576E2"/>
    <w:rsid w:val="003803E3"/>
    <w:rsid w:val="003853D8"/>
    <w:rsid w:val="00386AEE"/>
    <w:rsid w:val="00391669"/>
    <w:rsid w:val="003A36ED"/>
    <w:rsid w:val="003A6684"/>
    <w:rsid w:val="003C08DC"/>
    <w:rsid w:val="003C52BE"/>
    <w:rsid w:val="003D67ED"/>
    <w:rsid w:val="003E75E3"/>
    <w:rsid w:val="003F2B99"/>
    <w:rsid w:val="003F3C07"/>
    <w:rsid w:val="003F662C"/>
    <w:rsid w:val="004058BC"/>
    <w:rsid w:val="0041352E"/>
    <w:rsid w:val="004171BB"/>
    <w:rsid w:val="004231D7"/>
    <w:rsid w:val="0044766D"/>
    <w:rsid w:val="00453314"/>
    <w:rsid w:val="00453E79"/>
    <w:rsid w:val="00462795"/>
    <w:rsid w:val="00470C90"/>
    <w:rsid w:val="004733B4"/>
    <w:rsid w:val="004810DC"/>
    <w:rsid w:val="004858BB"/>
    <w:rsid w:val="004871CE"/>
    <w:rsid w:val="00492827"/>
    <w:rsid w:val="00494CA8"/>
    <w:rsid w:val="00496D39"/>
    <w:rsid w:val="004A421F"/>
    <w:rsid w:val="004D438D"/>
    <w:rsid w:val="004E05F2"/>
    <w:rsid w:val="004E096E"/>
    <w:rsid w:val="004E2FC5"/>
    <w:rsid w:val="004E3FA6"/>
    <w:rsid w:val="004F52A3"/>
    <w:rsid w:val="004F745E"/>
    <w:rsid w:val="005021DE"/>
    <w:rsid w:val="00522654"/>
    <w:rsid w:val="005256C9"/>
    <w:rsid w:val="005356B8"/>
    <w:rsid w:val="005421D5"/>
    <w:rsid w:val="005452E9"/>
    <w:rsid w:val="00580295"/>
    <w:rsid w:val="00586EEA"/>
    <w:rsid w:val="0059087C"/>
    <w:rsid w:val="0059770F"/>
    <w:rsid w:val="005C2744"/>
    <w:rsid w:val="005C3097"/>
    <w:rsid w:val="005C5936"/>
    <w:rsid w:val="005D3603"/>
    <w:rsid w:val="005F2F81"/>
    <w:rsid w:val="005F631C"/>
    <w:rsid w:val="00602439"/>
    <w:rsid w:val="00603BE3"/>
    <w:rsid w:val="0062717F"/>
    <w:rsid w:val="00627F9D"/>
    <w:rsid w:val="0063236A"/>
    <w:rsid w:val="00633552"/>
    <w:rsid w:val="00640B3C"/>
    <w:rsid w:val="006444A2"/>
    <w:rsid w:val="00644DD2"/>
    <w:rsid w:val="00647E07"/>
    <w:rsid w:val="006518FE"/>
    <w:rsid w:val="0066364E"/>
    <w:rsid w:val="0066516A"/>
    <w:rsid w:val="006701AF"/>
    <w:rsid w:val="00672D8A"/>
    <w:rsid w:val="00675129"/>
    <w:rsid w:val="00681902"/>
    <w:rsid w:val="0069383C"/>
    <w:rsid w:val="006963D5"/>
    <w:rsid w:val="00696946"/>
    <w:rsid w:val="006A1F5E"/>
    <w:rsid w:val="006B2A40"/>
    <w:rsid w:val="006B4DA6"/>
    <w:rsid w:val="006D17D3"/>
    <w:rsid w:val="006D3590"/>
    <w:rsid w:val="006E3477"/>
    <w:rsid w:val="00702BB3"/>
    <w:rsid w:val="00704B80"/>
    <w:rsid w:val="00706BBC"/>
    <w:rsid w:val="007153C9"/>
    <w:rsid w:val="0071746F"/>
    <w:rsid w:val="00722C8A"/>
    <w:rsid w:val="00722F70"/>
    <w:rsid w:val="00730A5B"/>
    <w:rsid w:val="0073507B"/>
    <w:rsid w:val="00735498"/>
    <w:rsid w:val="007431D7"/>
    <w:rsid w:val="00747268"/>
    <w:rsid w:val="007477D8"/>
    <w:rsid w:val="007517C8"/>
    <w:rsid w:val="00760958"/>
    <w:rsid w:val="00760A01"/>
    <w:rsid w:val="00762808"/>
    <w:rsid w:val="00764A67"/>
    <w:rsid w:val="0077258B"/>
    <w:rsid w:val="007740B9"/>
    <w:rsid w:val="007771BF"/>
    <w:rsid w:val="00780BAE"/>
    <w:rsid w:val="00780DD4"/>
    <w:rsid w:val="00780E64"/>
    <w:rsid w:val="007863A2"/>
    <w:rsid w:val="007942C5"/>
    <w:rsid w:val="007966F5"/>
    <w:rsid w:val="007A1465"/>
    <w:rsid w:val="007B5FC8"/>
    <w:rsid w:val="007C042C"/>
    <w:rsid w:val="007D09FF"/>
    <w:rsid w:val="007E2505"/>
    <w:rsid w:val="007E43D0"/>
    <w:rsid w:val="007F3E64"/>
    <w:rsid w:val="007F5F2E"/>
    <w:rsid w:val="00800270"/>
    <w:rsid w:val="00800F52"/>
    <w:rsid w:val="00803153"/>
    <w:rsid w:val="00813651"/>
    <w:rsid w:val="00820D6E"/>
    <w:rsid w:val="00821F98"/>
    <w:rsid w:val="0082531F"/>
    <w:rsid w:val="00830BE1"/>
    <w:rsid w:val="0084764E"/>
    <w:rsid w:val="00852C76"/>
    <w:rsid w:val="0086512C"/>
    <w:rsid w:val="0088006E"/>
    <w:rsid w:val="00880A67"/>
    <w:rsid w:val="008863D7"/>
    <w:rsid w:val="0089333C"/>
    <w:rsid w:val="008A3521"/>
    <w:rsid w:val="008A4B5D"/>
    <w:rsid w:val="008B409C"/>
    <w:rsid w:val="008B625D"/>
    <w:rsid w:val="008B7AD6"/>
    <w:rsid w:val="008C3EA2"/>
    <w:rsid w:val="008D53EA"/>
    <w:rsid w:val="008E69F1"/>
    <w:rsid w:val="008F2476"/>
    <w:rsid w:val="00901A70"/>
    <w:rsid w:val="00902388"/>
    <w:rsid w:val="009069D2"/>
    <w:rsid w:val="0091428E"/>
    <w:rsid w:val="00926A10"/>
    <w:rsid w:val="00930BBA"/>
    <w:rsid w:val="00930FB1"/>
    <w:rsid w:val="00940CE4"/>
    <w:rsid w:val="00942A54"/>
    <w:rsid w:val="009446FC"/>
    <w:rsid w:val="009471A9"/>
    <w:rsid w:val="00952EB0"/>
    <w:rsid w:val="00955510"/>
    <w:rsid w:val="0095587D"/>
    <w:rsid w:val="0096113C"/>
    <w:rsid w:val="00963C39"/>
    <w:rsid w:val="009752BF"/>
    <w:rsid w:val="009753A2"/>
    <w:rsid w:val="00982D72"/>
    <w:rsid w:val="00985C9D"/>
    <w:rsid w:val="00993463"/>
    <w:rsid w:val="00995252"/>
    <w:rsid w:val="009A16A6"/>
    <w:rsid w:val="009A6D3D"/>
    <w:rsid w:val="009B3996"/>
    <w:rsid w:val="009D7B61"/>
    <w:rsid w:val="009E1E07"/>
    <w:rsid w:val="009F082F"/>
    <w:rsid w:val="009F4BE3"/>
    <w:rsid w:val="009F4F59"/>
    <w:rsid w:val="009F5999"/>
    <w:rsid w:val="009F6553"/>
    <w:rsid w:val="00A02ED9"/>
    <w:rsid w:val="00A13C38"/>
    <w:rsid w:val="00A24657"/>
    <w:rsid w:val="00A25FC5"/>
    <w:rsid w:val="00A27390"/>
    <w:rsid w:val="00A27CF5"/>
    <w:rsid w:val="00A42F9C"/>
    <w:rsid w:val="00A4588C"/>
    <w:rsid w:val="00A66668"/>
    <w:rsid w:val="00A72C46"/>
    <w:rsid w:val="00A72E8B"/>
    <w:rsid w:val="00A80182"/>
    <w:rsid w:val="00A83EF7"/>
    <w:rsid w:val="00A94582"/>
    <w:rsid w:val="00A95D9D"/>
    <w:rsid w:val="00A97C10"/>
    <w:rsid w:val="00AB0069"/>
    <w:rsid w:val="00AB082E"/>
    <w:rsid w:val="00AB7A1E"/>
    <w:rsid w:val="00AB7FC0"/>
    <w:rsid w:val="00AD1AC2"/>
    <w:rsid w:val="00AD60FD"/>
    <w:rsid w:val="00AD7A86"/>
    <w:rsid w:val="00AE3664"/>
    <w:rsid w:val="00AF17D3"/>
    <w:rsid w:val="00AF4014"/>
    <w:rsid w:val="00B05709"/>
    <w:rsid w:val="00B27EDA"/>
    <w:rsid w:val="00B4027B"/>
    <w:rsid w:val="00B43081"/>
    <w:rsid w:val="00B52041"/>
    <w:rsid w:val="00B5414B"/>
    <w:rsid w:val="00B61026"/>
    <w:rsid w:val="00B67139"/>
    <w:rsid w:val="00B70471"/>
    <w:rsid w:val="00B70FE7"/>
    <w:rsid w:val="00B926A6"/>
    <w:rsid w:val="00BB405E"/>
    <w:rsid w:val="00BB470E"/>
    <w:rsid w:val="00BB4CF9"/>
    <w:rsid w:val="00BC1CC0"/>
    <w:rsid w:val="00BC4C17"/>
    <w:rsid w:val="00BC652C"/>
    <w:rsid w:val="00BC65CC"/>
    <w:rsid w:val="00BD1DBE"/>
    <w:rsid w:val="00BD363A"/>
    <w:rsid w:val="00BE65DE"/>
    <w:rsid w:val="00BE78A5"/>
    <w:rsid w:val="00BF4410"/>
    <w:rsid w:val="00BF4725"/>
    <w:rsid w:val="00C12E24"/>
    <w:rsid w:val="00C2494B"/>
    <w:rsid w:val="00C27568"/>
    <w:rsid w:val="00C27E48"/>
    <w:rsid w:val="00C33921"/>
    <w:rsid w:val="00C33DB8"/>
    <w:rsid w:val="00C41EA1"/>
    <w:rsid w:val="00C446BA"/>
    <w:rsid w:val="00C4562C"/>
    <w:rsid w:val="00C527B6"/>
    <w:rsid w:val="00C64A33"/>
    <w:rsid w:val="00C714FF"/>
    <w:rsid w:val="00C7791C"/>
    <w:rsid w:val="00C80A00"/>
    <w:rsid w:val="00C8179A"/>
    <w:rsid w:val="00C842AE"/>
    <w:rsid w:val="00C94D6B"/>
    <w:rsid w:val="00CB1554"/>
    <w:rsid w:val="00CB2FAB"/>
    <w:rsid w:val="00CB37B5"/>
    <w:rsid w:val="00CF1A7B"/>
    <w:rsid w:val="00CF55EC"/>
    <w:rsid w:val="00D02621"/>
    <w:rsid w:val="00D0298D"/>
    <w:rsid w:val="00D02BED"/>
    <w:rsid w:val="00D075AD"/>
    <w:rsid w:val="00D23490"/>
    <w:rsid w:val="00D25432"/>
    <w:rsid w:val="00D304E6"/>
    <w:rsid w:val="00D42086"/>
    <w:rsid w:val="00D477A1"/>
    <w:rsid w:val="00D5179F"/>
    <w:rsid w:val="00D60922"/>
    <w:rsid w:val="00D66078"/>
    <w:rsid w:val="00D76ED9"/>
    <w:rsid w:val="00D8415E"/>
    <w:rsid w:val="00D9474A"/>
    <w:rsid w:val="00DB3BDD"/>
    <w:rsid w:val="00DC7C92"/>
    <w:rsid w:val="00DE4D5A"/>
    <w:rsid w:val="00DF30D9"/>
    <w:rsid w:val="00DF7E11"/>
    <w:rsid w:val="00E0254D"/>
    <w:rsid w:val="00E0560A"/>
    <w:rsid w:val="00E2662F"/>
    <w:rsid w:val="00E3301E"/>
    <w:rsid w:val="00E41AFD"/>
    <w:rsid w:val="00E435CE"/>
    <w:rsid w:val="00E47DE8"/>
    <w:rsid w:val="00E633FA"/>
    <w:rsid w:val="00E665FF"/>
    <w:rsid w:val="00E7053D"/>
    <w:rsid w:val="00E733D9"/>
    <w:rsid w:val="00E74FFB"/>
    <w:rsid w:val="00E83073"/>
    <w:rsid w:val="00E836F0"/>
    <w:rsid w:val="00E844D5"/>
    <w:rsid w:val="00EA40A7"/>
    <w:rsid w:val="00EB1308"/>
    <w:rsid w:val="00EB34C3"/>
    <w:rsid w:val="00EB3CE4"/>
    <w:rsid w:val="00ED14DD"/>
    <w:rsid w:val="00EE0C34"/>
    <w:rsid w:val="00EE351A"/>
    <w:rsid w:val="00EE3961"/>
    <w:rsid w:val="00EE63AE"/>
    <w:rsid w:val="00EF7404"/>
    <w:rsid w:val="00F01E20"/>
    <w:rsid w:val="00F102FA"/>
    <w:rsid w:val="00F13B47"/>
    <w:rsid w:val="00F254C9"/>
    <w:rsid w:val="00F2663A"/>
    <w:rsid w:val="00F37570"/>
    <w:rsid w:val="00F425B3"/>
    <w:rsid w:val="00F42B3C"/>
    <w:rsid w:val="00F447EC"/>
    <w:rsid w:val="00F459EA"/>
    <w:rsid w:val="00F46670"/>
    <w:rsid w:val="00F47F84"/>
    <w:rsid w:val="00F500D9"/>
    <w:rsid w:val="00F662BC"/>
    <w:rsid w:val="00F6787D"/>
    <w:rsid w:val="00F72017"/>
    <w:rsid w:val="00F72086"/>
    <w:rsid w:val="00F721EC"/>
    <w:rsid w:val="00F73B68"/>
    <w:rsid w:val="00F7644C"/>
    <w:rsid w:val="00F7695F"/>
    <w:rsid w:val="00F77826"/>
    <w:rsid w:val="00F84E2A"/>
    <w:rsid w:val="00F95573"/>
    <w:rsid w:val="00FA0C52"/>
    <w:rsid w:val="00FA13BC"/>
    <w:rsid w:val="00FA351F"/>
    <w:rsid w:val="00FB19EE"/>
    <w:rsid w:val="00FB224F"/>
    <w:rsid w:val="00FB3F94"/>
    <w:rsid w:val="00FC4E99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82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4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853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53D8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853D8"/>
    <w:rPr>
      <w:vertAlign w:val="superscript"/>
    </w:rPr>
  </w:style>
  <w:style w:type="paragraph" w:styleId="af">
    <w:name w:val="No Spacing"/>
    <w:uiPriority w:val="1"/>
    <w:qFormat/>
    <w:rsid w:val="00117F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82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4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853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53D8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853D8"/>
    <w:rPr>
      <w:vertAlign w:val="superscript"/>
    </w:rPr>
  </w:style>
  <w:style w:type="paragraph" w:styleId="af">
    <w:name w:val="No Spacing"/>
    <w:uiPriority w:val="1"/>
    <w:qFormat/>
    <w:rsid w:val="00117F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54D2-9129-4552-B74F-E26D6AAA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2022-08-30T11:35:00Z</cp:lastPrinted>
  <dcterms:created xsi:type="dcterms:W3CDTF">2022-08-31T11:54:00Z</dcterms:created>
  <dcterms:modified xsi:type="dcterms:W3CDTF">2022-09-05T08:03:00Z</dcterms:modified>
</cp:coreProperties>
</file>