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2D" w:rsidRDefault="00205B2D" w:rsidP="00205B2D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4387D">
        <w:rPr>
          <w:rFonts w:ascii="Times New Roman" w:hAnsi="Times New Roman" w:cs="Times New Roman"/>
        </w:rPr>
        <w:t xml:space="preserve">                          </w:t>
      </w:r>
    </w:p>
    <w:p w:rsidR="00B95E5A" w:rsidRPr="00B95E5A" w:rsidRDefault="00B95E5A" w:rsidP="00B95E5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95E5A">
        <w:rPr>
          <w:rFonts w:ascii="Times New Roman" w:hAnsi="Times New Roman" w:cs="Times New Roman"/>
        </w:rPr>
        <w:t>Российская Федерация</w:t>
      </w:r>
    </w:p>
    <w:p w:rsidR="00B95E5A" w:rsidRPr="00B95E5A" w:rsidRDefault="00B95E5A" w:rsidP="00B95E5A">
      <w:pPr>
        <w:spacing w:after="0"/>
        <w:jc w:val="center"/>
        <w:rPr>
          <w:rFonts w:ascii="Times New Roman" w:hAnsi="Times New Roman" w:cs="Times New Roman"/>
        </w:rPr>
      </w:pPr>
      <w:r w:rsidRPr="00B95E5A">
        <w:rPr>
          <w:rFonts w:ascii="Times New Roman" w:hAnsi="Times New Roman" w:cs="Times New Roman"/>
        </w:rPr>
        <w:t>Костромская область</w:t>
      </w:r>
    </w:p>
    <w:p w:rsidR="00B95E5A" w:rsidRPr="00B95E5A" w:rsidRDefault="00B95E5A" w:rsidP="00B95E5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95E5A">
        <w:rPr>
          <w:rFonts w:ascii="Times New Roman" w:hAnsi="Times New Roman" w:cs="Times New Roman"/>
        </w:rPr>
        <w:t>Красносельский муниципальный район</w:t>
      </w:r>
    </w:p>
    <w:p w:rsidR="00B95E5A" w:rsidRPr="00B95E5A" w:rsidRDefault="00B95E5A" w:rsidP="00B95E5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95E5A">
        <w:rPr>
          <w:rFonts w:ascii="Times New Roman" w:hAnsi="Times New Roman" w:cs="Times New Roman"/>
        </w:rPr>
        <w:t>Совет депутатов</w:t>
      </w:r>
    </w:p>
    <w:p w:rsidR="00B95E5A" w:rsidRPr="00B95E5A" w:rsidRDefault="00B95E5A" w:rsidP="00B95E5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95E5A">
        <w:rPr>
          <w:rFonts w:ascii="Times New Roman" w:hAnsi="Times New Roman" w:cs="Times New Roman"/>
        </w:rPr>
        <w:t>Чапаевского сельского поселения</w:t>
      </w:r>
    </w:p>
    <w:p w:rsidR="00B95E5A" w:rsidRPr="00B95E5A" w:rsidRDefault="00B95E5A" w:rsidP="00B95E5A">
      <w:pPr>
        <w:spacing w:after="0"/>
        <w:rPr>
          <w:rFonts w:ascii="Times New Roman" w:hAnsi="Times New Roman" w:cs="Times New Roman"/>
        </w:rPr>
      </w:pPr>
    </w:p>
    <w:p w:rsidR="00B95E5A" w:rsidRPr="00B95E5A" w:rsidRDefault="00B95E5A" w:rsidP="00B95E5A">
      <w:pPr>
        <w:rPr>
          <w:rFonts w:ascii="Times New Roman" w:hAnsi="Times New Roman" w:cs="Times New Roman"/>
        </w:rPr>
      </w:pPr>
    </w:p>
    <w:p w:rsidR="00B95E5A" w:rsidRPr="00B95E5A" w:rsidRDefault="00B95E5A" w:rsidP="00B95E5A">
      <w:pPr>
        <w:tabs>
          <w:tab w:val="left" w:pos="3225"/>
        </w:tabs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95E5A">
        <w:rPr>
          <w:rFonts w:ascii="Times New Roman" w:hAnsi="Times New Roman" w:cs="Times New Roman"/>
          <w:b/>
        </w:rPr>
        <w:t>РЕШЕНИЕ</w:t>
      </w:r>
    </w:p>
    <w:p w:rsidR="00B95E5A" w:rsidRPr="00B95E5A" w:rsidRDefault="00464410" w:rsidP="00B95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5E5A">
        <w:rPr>
          <w:rFonts w:ascii="Times New Roman" w:hAnsi="Times New Roman" w:cs="Times New Roman"/>
        </w:rPr>
        <w:t>о</w:t>
      </w:r>
      <w:r w:rsidR="00B95E5A" w:rsidRPr="00B95E5A">
        <w:rPr>
          <w:rFonts w:ascii="Times New Roman" w:hAnsi="Times New Roman" w:cs="Times New Roman"/>
        </w:rPr>
        <w:t xml:space="preserve">т  </w:t>
      </w:r>
      <w:r w:rsidR="00FB175B">
        <w:rPr>
          <w:rFonts w:ascii="Times New Roman" w:hAnsi="Times New Roman" w:cs="Times New Roman"/>
        </w:rPr>
        <w:t xml:space="preserve"> </w:t>
      </w:r>
      <w:r w:rsidR="0003579A">
        <w:rPr>
          <w:rFonts w:ascii="Times New Roman" w:hAnsi="Times New Roman" w:cs="Times New Roman"/>
        </w:rPr>
        <w:t xml:space="preserve">28 сентября </w:t>
      </w:r>
      <w:r w:rsidR="00C616C7">
        <w:rPr>
          <w:rFonts w:ascii="Times New Roman" w:hAnsi="Times New Roman" w:cs="Times New Roman"/>
        </w:rPr>
        <w:t xml:space="preserve"> </w:t>
      </w:r>
      <w:r w:rsidR="0003579A">
        <w:rPr>
          <w:rFonts w:ascii="Times New Roman" w:hAnsi="Times New Roman" w:cs="Times New Roman"/>
        </w:rPr>
        <w:t xml:space="preserve"> </w:t>
      </w:r>
      <w:r w:rsidR="00205B2D">
        <w:rPr>
          <w:rFonts w:ascii="Times New Roman" w:hAnsi="Times New Roman" w:cs="Times New Roman"/>
        </w:rPr>
        <w:t xml:space="preserve"> 2012  </w:t>
      </w:r>
      <w:r w:rsidR="00B95E5A" w:rsidRPr="00B95E5A">
        <w:rPr>
          <w:rFonts w:ascii="Times New Roman" w:hAnsi="Times New Roman" w:cs="Times New Roman"/>
        </w:rPr>
        <w:t xml:space="preserve">года                                                                </w:t>
      </w:r>
      <w:r w:rsidR="007B7D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="00B95E5A" w:rsidRPr="00B95E5A">
        <w:rPr>
          <w:rFonts w:ascii="Times New Roman" w:hAnsi="Times New Roman" w:cs="Times New Roman"/>
        </w:rPr>
        <w:t xml:space="preserve"> № </w:t>
      </w:r>
      <w:r w:rsidR="0003579A">
        <w:rPr>
          <w:rFonts w:ascii="Times New Roman" w:hAnsi="Times New Roman" w:cs="Times New Roman"/>
        </w:rPr>
        <w:t>72</w:t>
      </w:r>
    </w:p>
    <w:p w:rsidR="00B95E5A" w:rsidRPr="0017411D" w:rsidRDefault="00B95E5A" w:rsidP="00B95E5A">
      <w:pPr>
        <w:ind w:left="540" w:hanging="540"/>
        <w:jc w:val="both"/>
      </w:pPr>
    </w:p>
    <w:p w:rsidR="00B95E5A" w:rsidRPr="0017411D" w:rsidRDefault="00B95E5A" w:rsidP="00B95E5A">
      <w:pPr>
        <w:pStyle w:val="a6"/>
        <w:framePr w:w="5760" w:h="1777" w:hRule="exact" w:hSpace="180" w:wrap="around" w:vAnchor="text" w:hAnchor="text" w:y="-38"/>
        <w:spacing w:line="278" w:lineRule="exact"/>
        <w:ind w:left="9"/>
        <w:jc w:val="both"/>
      </w:pPr>
      <w:r w:rsidRPr="0017411D">
        <w:t>О внесении изменений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</w:t>
      </w:r>
      <w:r>
        <w:t>»</w:t>
      </w:r>
      <w:r w:rsidRPr="0017411D">
        <w:t>.</w:t>
      </w:r>
    </w:p>
    <w:p w:rsidR="00B95E5A" w:rsidRPr="0017411D" w:rsidRDefault="00B95E5A" w:rsidP="00B95E5A">
      <w:pPr>
        <w:tabs>
          <w:tab w:val="center" w:pos="4960"/>
        </w:tabs>
        <w:jc w:val="both"/>
        <w:rPr>
          <w:rStyle w:val="postbody1"/>
          <w:sz w:val="24"/>
          <w:szCs w:val="24"/>
        </w:rPr>
      </w:pPr>
      <w:r w:rsidRPr="0017411D">
        <w:rPr>
          <w:rStyle w:val="postbody1"/>
          <w:sz w:val="24"/>
          <w:szCs w:val="24"/>
        </w:rPr>
        <w:t xml:space="preserve"> </w:t>
      </w:r>
    </w:p>
    <w:p w:rsidR="00B95E5A" w:rsidRPr="0017411D" w:rsidRDefault="00B95E5A" w:rsidP="00B95E5A">
      <w:pPr>
        <w:tabs>
          <w:tab w:val="center" w:pos="4960"/>
        </w:tabs>
        <w:jc w:val="both"/>
        <w:rPr>
          <w:rStyle w:val="postbody1"/>
          <w:sz w:val="24"/>
          <w:szCs w:val="24"/>
        </w:rPr>
      </w:pPr>
      <w:r w:rsidRPr="0017411D">
        <w:rPr>
          <w:rStyle w:val="postbody1"/>
          <w:sz w:val="24"/>
          <w:szCs w:val="24"/>
        </w:rPr>
        <w:tab/>
      </w:r>
    </w:p>
    <w:p w:rsidR="00B95E5A" w:rsidRPr="0017411D" w:rsidRDefault="00B95E5A" w:rsidP="00B95E5A">
      <w:pPr>
        <w:tabs>
          <w:tab w:val="left" w:pos="6030"/>
        </w:tabs>
        <w:jc w:val="both"/>
        <w:rPr>
          <w:rStyle w:val="postbody1"/>
          <w:sz w:val="24"/>
          <w:szCs w:val="24"/>
        </w:rPr>
      </w:pPr>
    </w:p>
    <w:p w:rsidR="00B95E5A" w:rsidRDefault="00B95E5A" w:rsidP="00B95E5A">
      <w:pPr>
        <w:tabs>
          <w:tab w:val="left" w:pos="1005"/>
        </w:tabs>
        <w:jc w:val="both"/>
        <w:rPr>
          <w:rStyle w:val="postbody1"/>
          <w:sz w:val="24"/>
          <w:szCs w:val="24"/>
        </w:rPr>
      </w:pPr>
    </w:p>
    <w:p w:rsidR="00D3153B" w:rsidRPr="00B95E5A" w:rsidRDefault="00B95E5A" w:rsidP="00D3153B">
      <w:pPr>
        <w:tabs>
          <w:tab w:val="left" w:pos="1005"/>
        </w:tabs>
        <w:jc w:val="both"/>
        <w:rPr>
          <w:sz w:val="24"/>
          <w:szCs w:val="24"/>
        </w:rPr>
      </w:pPr>
      <w:r>
        <w:rPr>
          <w:rStyle w:val="postbody1"/>
          <w:sz w:val="24"/>
          <w:szCs w:val="24"/>
        </w:rPr>
        <w:t xml:space="preserve">  </w:t>
      </w:r>
      <w:r w:rsidR="00D3153B">
        <w:rPr>
          <w:rFonts w:ascii="Times New Roman" w:hAnsi="Times New Roman" w:cs="Times New Roman"/>
          <w:sz w:val="24"/>
          <w:szCs w:val="24"/>
        </w:rPr>
        <w:t xml:space="preserve">       В целях упорядочения взимания на территории Чапаевского сельского поселения земельного налога на основании кадастровой стоимости земельных участков, в соответствии с главой 31 Налогового кодекса Российской Федерации, руководствуясь Уставом Чапаевского сельского поселения Красносельского муниципального района, </w:t>
      </w:r>
    </w:p>
    <w:p w:rsidR="00EE17E0" w:rsidRPr="00EE17E0" w:rsidRDefault="00EE17E0" w:rsidP="00EE17E0">
      <w:pPr>
        <w:spacing w:after="0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EE17E0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</w:p>
    <w:p w:rsidR="00EE17E0" w:rsidRPr="00EE17E0" w:rsidRDefault="00EE17E0" w:rsidP="00EE1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7E0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EE17E0" w:rsidRPr="00EE17E0" w:rsidRDefault="00EE17E0" w:rsidP="00EE17E0">
      <w:pPr>
        <w:spacing w:after="0" w:line="278" w:lineRule="exact"/>
        <w:jc w:val="both"/>
      </w:pPr>
    </w:p>
    <w:p w:rsidR="00EE17E0" w:rsidRDefault="00EE17E0" w:rsidP="00EE17E0">
      <w:pPr>
        <w:pStyle w:val="a6"/>
        <w:numPr>
          <w:ilvl w:val="0"/>
          <w:numId w:val="4"/>
        </w:numPr>
        <w:tabs>
          <w:tab w:val="clear" w:pos="1080"/>
          <w:tab w:val="num" w:pos="0"/>
          <w:tab w:val="left" w:pos="851"/>
        </w:tabs>
        <w:spacing w:line="278" w:lineRule="exact"/>
        <w:ind w:left="0" w:firstLine="567"/>
        <w:jc w:val="both"/>
      </w:pPr>
      <w:r w:rsidRPr="0017411D">
        <w:t xml:space="preserve">Внести </w:t>
      </w:r>
      <w:r>
        <w:t xml:space="preserve"> </w:t>
      </w:r>
      <w:r w:rsidRPr="0017411D">
        <w:t xml:space="preserve">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</w:t>
      </w:r>
      <w:r>
        <w:t xml:space="preserve"> Костромской области  следующие изменения:</w:t>
      </w:r>
    </w:p>
    <w:p w:rsidR="009F371E" w:rsidRPr="00F259C9" w:rsidRDefault="00F259C9" w:rsidP="009F371E">
      <w:pPr>
        <w:pStyle w:val="a4"/>
        <w:tabs>
          <w:tab w:val="left" w:pos="2800"/>
        </w:tabs>
        <w:jc w:val="center"/>
        <w:rPr>
          <w:rFonts w:ascii="Arial" w:hAnsi="Arial" w:cs="Arial"/>
          <w:b/>
          <w:sz w:val="24"/>
        </w:rPr>
      </w:pPr>
      <w:r w:rsidRPr="00F259C9">
        <w:rPr>
          <w:rFonts w:ascii="Arial" w:hAnsi="Arial" w:cs="Arial"/>
          <w:b/>
          <w:sz w:val="24"/>
        </w:rPr>
        <w:t xml:space="preserve"> </w:t>
      </w:r>
    </w:p>
    <w:p w:rsidR="009F371E" w:rsidRDefault="009F371E" w:rsidP="009F371E">
      <w:pPr>
        <w:pStyle w:val="a4"/>
        <w:tabs>
          <w:tab w:val="left" w:pos="2800"/>
        </w:tabs>
        <w:rPr>
          <w:rFonts w:ascii="Arial" w:hAnsi="Arial" w:cs="Arial"/>
          <w:b/>
          <w:sz w:val="24"/>
        </w:rPr>
      </w:pPr>
    </w:p>
    <w:p w:rsidR="00222BB9" w:rsidRPr="00AD012B" w:rsidRDefault="00804E36" w:rsidP="00222BB9">
      <w:p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36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22BB9" w:rsidRPr="00AD012B">
        <w:rPr>
          <w:rFonts w:ascii="Times New Roman" w:hAnsi="Times New Roman" w:cs="Times New Roman"/>
          <w:sz w:val="24"/>
          <w:szCs w:val="24"/>
        </w:rPr>
        <w:t xml:space="preserve">асть 1, статьи 8 , раздела </w:t>
      </w:r>
      <w:r w:rsidR="00222BB9" w:rsidRPr="00AD01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22BB9" w:rsidRPr="00AD012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222BB9" w:rsidRPr="00AD012B" w:rsidRDefault="00AD012B" w:rsidP="00222BB9">
      <w:pPr>
        <w:pStyle w:val="a4"/>
        <w:tabs>
          <w:tab w:val="left" w:pos="2800"/>
        </w:tabs>
        <w:rPr>
          <w:sz w:val="24"/>
        </w:rPr>
      </w:pPr>
      <w:r w:rsidRPr="00AD012B">
        <w:rPr>
          <w:sz w:val="24"/>
        </w:rPr>
        <w:t xml:space="preserve">      </w:t>
      </w:r>
      <w:r w:rsidR="00CB0837">
        <w:rPr>
          <w:sz w:val="24"/>
        </w:rPr>
        <w:t>«Установить н</w:t>
      </w:r>
      <w:r w:rsidR="00222BB9" w:rsidRPr="00AD012B">
        <w:rPr>
          <w:sz w:val="24"/>
        </w:rPr>
        <w:t>алоговые ставки в следующих  размерах:</w:t>
      </w:r>
    </w:p>
    <w:p w:rsidR="00222BB9" w:rsidRPr="00AD012B" w:rsidRDefault="00222BB9" w:rsidP="00222BB9">
      <w:pPr>
        <w:pStyle w:val="a4"/>
        <w:tabs>
          <w:tab w:val="left" w:pos="2800"/>
        </w:tabs>
        <w:rPr>
          <w:sz w:val="24"/>
        </w:rPr>
      </w:pPr>
    </w:p>
    <w:p w:rsidR="00222BB9" w:rsidRPr="00AD012B" w:rsidRDefault="00AD012B" w:rsidP="00222BB9">
      <w:pPr>
        <w:pStyle w:val="a4"/>
        <w:tabs>
          <w:tab w:val="left" w:pos="2800"/>
        </w:tabs>
        <w:rPr>
          <w:sz w:val="24"/>
        </w:rPr>
      </w:pPr>
      <w:r>
        <w:rPr>
          <w:sz w:val="24"/>
        </w:rPr>
        <w:t xml:space="preserve">      </w:t>
      </w:r>
      <w:r w:rsidR="00222BB9" w:rsidRPr="00AD012B">
        <w:rPr>
          <w:sz w:val="24"/>
        </w:rPr>
        <w:t>1)    0,3 процента в отношении земельных  участков:</w:t>
      </w:r>
    </w:p>
    <w:p w:rsidR="00222BB9" w:rsidRPr="00AD012B" w:rsidRDefault="00222BB9" w:rsidP="00222BB9">
      <w:pPr>
        <w:pStyle w:val="a4"/>
        <w:tabs>
          <w:tab w:val="left" w:pos="2800"/>
        </w:tabs>
        <w:rPr>
          <w:sz w:val="24"/>
        </w:rPr>
      </w:pPr>
      <w:r w:rsidRPr="00AD012B">
        <w:rPr>
          <w:sz w:val="24"/>
        </w:rPr>
        <w:t xml:space="preserve">              -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22BB9" w:rsidRPr="00AD012B" w:rsidRDefault="00804E36" w:rsidP="00222BB9">
      <w:pPr>
        <w:pStyle w:val="a4"/>
        <w:tabs>
          <w:tab w:val="left" w:pos="2800"/>
        </w:tabs>
        <w:rPr>
          <w:sz w:val="24"/>
        </w:rPr>
      </w:pPr>
      <w:r>
        <w:rPr>
          <w:sz w:val="24"/>
        </w:rPr>
        <w:t xml:space="preserve">              - </w:t>
      </w:r>
      <w:r w:rsidR="00222BB9" w:rsidRPr="00AD012B">
        <w:rPr>
          <w:sz w:val="24"/>
        </w:rPr>
        <w:t>занятых жилищным фондом и объектами инженерной инфраструктуры жилищно-коммунального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приобретенных (предоставленных) для жилищного строительства;</w:t>
      </w:r>
    </w:p>
    <w:p w:rsidR="00222BB9" w:rsidRPr="00AD012B" w:rsidRDefault="00804E36" w:rsidP="00222BB9">
      <w:pPr>
        <w:pStyle w:val="a4"/>
        <w:tabs>
          <w:tab w:val="left" w:pos="2800"/>
        </w:tabs>
        <w:rPr>
          <w:sz w:val="24"/>
        </w:rPr>
      </w:pPr>
      <w:r>
        <w:rPr>
          <w:sz w:val="24"/>
        </w:rPr>
        <w:t xml:space="preserve">              - </w:t>
      </w:r>
      <w:r w:rsidR="00222BB9" w:rsidRPr="00AD012B">
        <w:rPr>
          <w:sz w:val="24"/>
        </w:rPr>
        <w:t>приобретенных (предоставленных) для личного подсобного хозяйства, садоводства, огородничества  или  животноводства, а также дачного хозяйства;</w:t>
      </w:r>
    </w:p>
    <w:p w:rsidR="00205B2D" w:rsidRDefault="00AD012B" w:rsidP="00222BB9">
      <w:pPr>
        <w:pStyle w:val="a4"/>
        <w:tabs>
          <w:tab w:val="left" w:pos="2800"/>
        </w:tabs>
        <w:rPr>
          <w:sz w:val="24"/>
        </w:rPr>
      </w:pPr>
      <w:r>
        <w:rPr>
          <w:sz w:val="24"/>
        </w:rPr>
        <w:lastRenderedPageBreak/>
        <w:t xml:space="preserve">     </w:t>
      </w:r>
      <w:r w:rsidR="00222BB9" w:rsidRPr="00AD012B">
        <w:rPr>
          <w:sz w:val="24"/>
        </w:rPr>
        <w:t xml:space="preserve"> 2)   1,5 процента в отно</w:t>
      </w:r>
      <w:r w:rsidR="00D3153B">
        <w:rPr>
          <w:sz w:val="24"/>
        </w:rPr>
        <w:t>шении прочих земельных участков</w:t>
      </w:r>
      <w:r w:rsidR="0074387D">
        <w:rPr>
          <w:sz w:val="24"/>
        </w:rPr>
        <w:t>, а также земель участков</w:t>
      </w:r>
      <w:r w:rsidR="00CB0837">
        <w:rPr>
          <w:sz w:val="24"/>
        </w:rPr>
        <w:t xml:space="preserve"> отнесенных к землям сельскохозяйственного назначения  или к землям в составе зон сельскохозяйственного использования, но не используемых для сельскохозяйственного производства</w:t>
      </w:r>
      <w:r w:rsidR="00205B2D">
        <w:rPr>
          <w:sz w:val="24"/>
        </w:rPr>
        <w:t xml:space="preserve"> (нецелевое использование земли).</w:t>
      </w:r>
    </w:p>
    <w:p w:rsidR="00222BB9" w:rsidRPr="00AD012B" w:rsidRDefault="003B619E" w:rsidP="00222BB9">
      <w:pPr>
        <w:pStyle w:val="a4"/>
        <w:tabs>
          <w:tab w:val="left" w:pos="2800"/>
        </w:tabs>
        <w:rPr>
          <w:sz w:val="24"/>
        </w:rPr>
      </w:pPr>
      <w:r w:rsidRPr="003B619E">
        <w:rPr>
          <w:sz w:val="22"/>
          <w:szCs w:val="22"/>
        </w:rPr>
        <w:t xml:space="preserve">   </w:t>
      </w:r>
      <w:r w:rsidR="00205B2D" w:rsidRPr="003B619E">
        <w:rPr>
          <w:sz w:val="22"/>
          <w:szCs w:val="22"/>
        </w:rPr>
        <w:t xml:space="preserve"> </w:t>
      </w:r>
    </w:p>
    <w:p w:rsidR="00AD012B" w:rsidRPr="003B619E" w:rsidRDefault="00AD012B" w:rsidP="003B619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22BB9" w:rsidRPr="00222BB9" w:rsidRDefault="00AD012B" w:rsidP="00222BB9">
      <w:pPr>
        <w:shd w:val="solid" w:color="FFFFFF" w:fill="FFFFFF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2BB9">
        <w:rPr>
          <w:rFonts w:ascii="Times New Roman" w:hAnsi="Times New Roman" w:cs="Times New Roman"/>
        </w:rPr>
        <w:t>.</w:t>
      </w:r>
      <w:r w:rsidR="00222BB9" w:rsidRPr="00222BB9">
        <w:rPr>
          <w:rFonts w:ascii="Times New Roman" w:hAnsi="Times New Roman" w:cs="Times New Roman"/>
        </w:rPr>
        <w:t>Опубликовать данное решение в общественно-политической газете «Чапаевский вестник».</w:t>
      </w:r>
    </w:p>
    <w:p w:rsidR="00222BB9" w:rsidRPr="00222BB9" w:rsidRDefault="00222BB9" w:rsidP="00222BB9">
      <w:pPr>
        <w:pStyle w:val="a3"/>
        <w:shd w:val="solid" w:color="FFFFFF" w:fill="FFFFFF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:rsidR="00222BB9" w:rsidRPr="00222BB9" w:rsidRDefault="00AD012B" w:rsidP="00222B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2BB9">
        <w:rPr>
          <w:rFonts w:ascii="Times New Roman" w:hAnsi="Times New Roman" w:cs="Times New Roman"/>
        </w:rPr>
        <w:t>.</w:t>
      </w:r>
      <w:r w:rsidR="00222BB9" w:rsidRPr="00222BB9">
        <w:rPr>
          <w:rFonts w:ascii="Times New Roman" w:hAnsi="Times New Roman" w:cs="Times New Roman"/>
        </w:rPr>
        <w:t xml:space="preserve">Настоящее решение </w:t>
      </w:r>
      <w:r w:rsidR="007B7DAD">
        <w:rPr>
          <w:rFonts w:ascii="Times New Roman" w:hAnsi="Times New Roman" w:cs="Times New Roman"/>
        </w:rPr>
        <w:t xml:space="preserve">вступает в силу с 01 </w:t>
      </w:r>
      <w:r w:rsidR="00CB0837">
        <w:rPr>
          <w:rFonts w:ascii="Times New Roman" w:hAnsi="Times New Roman" w:cs="Times New Roman"/>
        </w:rPr>
        <w:t>января 2013</w:t>
      </w:r>
      <w:r w:rsidR="00222BB9" w:rsidRPr="00222BB9">
        <w:rPr>
          <w:rFonts w:ascii="Times New Roman" w:hAnsi="Times New Roman" w:cs="Times New Roman"/>
        </w:rPr>
        <w:t xml:space="preserve"> года.</w:t>
      </w:r>
    </w:p>
    <w:p w:rsidR="00222BB9" w:rsidRPr="00222BB9" w:rsidRDefault="00222BB9" w:rsidP="00222BB9">
      <w:pPr>
        <w:shd w:val="solid" w:color="FFFFFF" w:fill="FFFFFF"/>
        <w:ind w:left="360"/>
        <w:jc w:val="both"/>
        <w:rPr>
          <w:rFonts w:ascii="Times New Roman" w:hAnsi="Times New Roman" w:cs="Times New Roman"/>
        </w:rPr>
      </w:pPr>
    </w:p>
    <w:p w:rsidR="00C616C7" w:rsidRDefault="00C616C7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16C7" w:rsidRPr="00F0559B" w:rsidRDefault="00C616C7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поселения                                                              Г.А.Смирнова</w:t>
      </w:r>
    </w:p>
    <w:p w:rsidR="00F0559B" w:rsidRPr="0017411D" w:rsidRDefault="00F0559B" w:rsidP="00F0559B">
      <w:pPr>
        <w:shd w:val="solid" w:color="FFFFFF" w:fill="FFFFFF"/>
        <w:ind w:left="360"/>
        <w:jc w:val="both"/>
      </w:pPr>
    </w:p>
    <w:p w:rsidR="00C662CC" w:rsidRDefault="00C662CC" w:rsidP="00C662CC">
      <w:pPr>
        <w:pStyle w:val="a3"/>
        <w:tabs>
          <w:tab w:val="left" w:pos="1050"/>
        </w:tabs>
        <w:ind w:left="1428"/>
        <w:rPr>
          <w:rFonts w:ascii="Times New Roman" w:hAnsi="Times New Roman" w:cs="Times New Roman"/>
          <w:sz w:val="24"/>
          <w:szCs w:val="24"/>
        </w:rPr>
      </w:pPr>
    </w:p>
    <w:p w:rsidR="00C662CC" w:rsidRPr="00C662CC" w:rsidRDefault="00C662CC" w:rsidP="00C662CC">
      <w:pPr>
        <w:tabs>
          <w:tab w:val="left" w:pos="1050"/>
        </w:tabs>
        <w:ind w:left="1068"/>
        <w:rPr>
          <w:rFonts w:ascii="Times New Roman" w:hAnsi="Times New Roman" w:cs="Times New Roman"/>
          <w:sz w:val="24"/>
          <w:szCs w:val="24"/>
        </w:rPr>
      </w:pPr>
    </w:p>
    <w:sectPr w:rsidR="00C662CC" w:rsidRPr="00C662CC" w:rsidSect="00B5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27" w:rsidRDefault="00BB4527" w:rsidP="00EE17E0">
      <w:pPr>
        <w:spacing w:after="0" w:line="240" w:lineRule="auto"/>
      </w:pPr>
      <w:r>
        <w:separator/>
      </w:r>
    </w:p>
  </w:endnote>
  <w:endnote w:type="continuationSeparator" w:id="1">
    <w:p w:rsidR="00BB4527" w:rsidRDefault="00BB4527" w:rsidP="00EE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27" w:rsidRDefault="00BB4527" w:rsidP="00EE17E0">
      <w:pPr>
        <w:spacing w:after="0" w:line="240" w:lineRule="auto"/>
      </w:pPr>
      <w:r>
        <w:separator/>
      </w:r>
    </w:p>
  </w:footnote>
  <w:footnote w:type="continuationSeparator" w:id="1">
    <w:p w:rsidR="00BB4527" w:rsidRDefault="00BB4527" w:rsidP="00EE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6B8"/>
    <w:multiLevelType w:val="hybridMultilevel"/>
    <w:tmpl w:val="88407D6E"/>
    <w:lvl w:ilvl="0" w:tplc="13C029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F00954"/>
    <w:multiLevelType w:val="hybridMultilevel"/>
    <w:tmpl w:val="AD7E3908"/>
    <w:lvl w:ilvl="0" w:tplc="72382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56C17"/>
    <w:multiLevelType w:val="hybridMultilevel"/>
    <w:tmpl w:val="2AE2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864"/>
    <w:multiLevelType w:val="hybridMultilevel"/>
    <w:tmpl w:val="9F4C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F71"/>
    <w:rsid w:val="00034019"/>
    <w:rsid w:val="0003579A"/>
    <w:rsid w:val="000A1196"/>
    <w:rsid w:val="00163EBA"/>
    <w:rsid w:val="00175B81"/>
    <w:rsid w:val="00181FB3"/>
    <w:rsid w:val="001E31F2"/>
    <w:rsid w:val="00205B2D"/>
    <w:rsid w:val="002141BC"/>
    <w:rsid w:val="00215C89"/>
    <w:rsid w:val="00222BB9"/>
    <w:rsid w:val="00247C93"/>
    <w:rsid w:val="002B3E9E"/>
    <w:rsid w:val="00390289"/>
    <w:rsid w:val="003B619E"/>
    <w:rsid w:val="00464410"/>
    <w:rsid w:val="00484114"/>
    <w:rsid w:val="005630D2"/>
    <w:rsid w:val="005756DC"/>
    <w:rsid w:val="005D4F02"/>
    <w:rsid w:val="006964DE"/>
    <w:rsid w:val="0071325D"/>
    <w:rsid w:val="0074387D"/>
    <w:rsid w:val="007B7DAD"/>
    <w:rsid w:val="00804E36"/>
    <w:rsid w:val="00826418"/>
    <w:rsid w:val="0085189B"/>
    <w:rsid w:val="00923A0F"/>
    <w:rsid w:val="00961257"/>
    <w:rsid w:val="009D3904"/>
    <w:rsid w:val="009F371E"/>
    <w:rsid w:val="00A2581E"/>
    <w:rsid w:val="00A310D1"/>
    <w:rsid w:val="00A52458"/>
    <w:rsid w:val="00AD012B"/>
    <w:rsid w:val="00AF6F0C"/>
    <w:rsid w:val="00B56FBF"/>
    <w:rsid w:val="00B95E5A"/>
    <w:rsid w:val="00BB3E5C"/>
    <w:rsid w:val="00BB4527"/>
    <w:rsid w:val="00BC25B8"/>
    <w:rsid w:val="00BF32A3"/>
    <w:rsid w:val="00C31F71"/>
    <w:rsid w:val="00C616C7"/>
    <w:rsid w:val="00C662CC"/>
    <w:rsid w:val="00C80D3A"/>
    <w:rsid w:val="00C91AF1"/>
    <w:rsid w:val="00CB0837"/>
    <w:rsid w:val="00CF46B1"/>
    <w:rsid w:val="00D3153B"/>
    <w:rsid w:val="00D82502"/>
    <w:rsid w:val="00EE17E0"/>
    <w:rsid w:val="00F0559B"/>
    <w:rsid w:val="00F259C9"/>
    <w:rsid w:val="00F36E15"/>
    <w:rsid w:val="00FB175B"/>
    <w:rsid w:val="00FD4F4B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71"/>
    <w:pPr>
      <w:ind w:left="720"/>
      <w:contextualSpacing/>
    </w:pPr>
  </w:style>
  <w:style w:type="paragraph" w:styleId="a4">
    <w:name w:val="Body Text"/>
    <w:basedOn w:val="a"/>
    <w:link w:val="a5"/>
    <w:rsid w:val="009F3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3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иль"/>
    <w:rsid w:val="00EE1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7E0"/>
  </w:style>
  <w:style w:type="paragraph" w:styleId="a9">
    <w:name w:val="footer"/>
    <w:basedOn w:val="a"/>
    <w:link w:val="aa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7E0"/>
  </w:style>
  <w:style w:type="character" w:customStyle="1" w:styleId="postbody1">
    <w:name w:val="postbody1"/>
    <w:basedOn w:val="a0"/>
    <w:rsid w:val="00EE17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981-CBB7-46D4-940F-E16FC1ED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12</cp:revision>
  <cp:lastPrinted>2012-09-27T06:37:00Z</cp:lastPrinted>
  <dcterms:created xsi:type="dcterms:W3CDTF">2012-09-14T12:10:00Z</dcterms:created>
  <dcterms:modified xsi:type="dcterms:W3CDTF">2012-09-27T06:39:00Z</dcterms:modified>
</cp:coreProperties>
</file>