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1" w:rsidRDefault="00B14C4E">
      <w:pPr>
        <w:pStyle w:val="a4"/>
        <w:spacing w:before="80" w:line="235" w:lineRule="auto"/>
        <w:ind w:firstLine="1456"/>
      </w:pP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юридическими 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48"/>
        </w:rPr>
        <w:t xml:space="preserve"> </w:t>
      </w:r>
      <w:r>
        <w:t>предпринимателями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гражданами</w:t>
      </w:r>
      <w:r>
        <w:rPr>
          <w:spacing w:val="48"/>
        </w:rPr>
        <w:t xml:space="preserve"> </w:t>
      </w:r>
      <w:proofErr w:type="gramStart"/>
      <w:r>
        <w:t>обязательных</w:t>
      </w:r>
      <w:proofErr w:type="gramEnd"/>
    </w:p>
    <w:p w:rsidR="00C46E51" w:rsidRDefault="00B14C4E">
      <w:pPr>
        <w:pStyle w:val="a4"/>
        <w:spacing w:line="235" w:lineRule="auto"/>
        <w:ind w:left="558" w:right="594"/>
        <w:jc w:val="center"/>
      </w:pPr>
      <w:r>
        <w:t>требований</w:t>
      </w:r>
      <w:r>
        <w:rPr>
          <w:spacing w:val="51"/>
        </w:rPr>
        <w:t xml:space="preserve"> </w:t>
      </w:r>
      <w:r w:rsidR="008E2C71" w:rsidRPr="003A2542">
        <w:rPr>
          <w:spacing w:val="1"/>
        </w:rPr>
        <w:t>за сохранностью автомобильных дорог местного значения в границах населенных пунктов Чапаевского сельского поселения</w:t>
      </w:r>
      <w:r w:rsidR="008E2C71">
        <w:t xml:space="preserve"> </w:t>
      </w:r>
      <w:r>
        <w:t>законодательства</w:t>
      </w:r>
    </w:p>
    <w:p w:rsidR="00C46E51" w:rsidRDefault="00C46E51">
      <w:pPr>
        <w:pStyle w:val="a3"/>
        <w:spacing w:before="2"/>
        <w:ind w:left="0" w:right="0" w:firstLine="0"/>
        <w:jc w:val="left"/>
        <w:rPr>
          <w:b/>
        </w:rPr>
      </w:pPr>
    </w:p>
    <w:p w:rsidR="00C46E51" w:rsidRDefault="00B14C4E">
      <w:pPr>
        <w:pStyle w:val="a3"/>
        <w:spacing w:before="1"/>
        <w:ind w:right="114"/>
      </w:pPr>
      <w:proofErr w:type="gramStart"/>
      <w:r>
        <w:t>Под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 w:rsidR="003A2542" w:rsidRPr="003A2542">
        <w:rPr>
          <w:spacing w:val="1"/>
        </w:rPr>
        <w:t xml:space="preserve">за сохранностью автомобильных дорог местного значения в границах населенных пунктов Чапаевского сельского поселения </w:t>
      </w:r>
      <w:r>
        <w:t>понимается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BD3CBC">
        <w:rPr>
          <w:spacing w:val="1"/>
        </w:rPr>
        <w:t xml:space="preserve">Чапаевского сельского поселения Красносельского муниципального района </w:t>
      </w:r>
      <w:r>
        <w:t>Костромской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D3CBC">
        <w:rPr>
          <w:spacing w:val="1"/>
        </w:rPr>
        <w:t xml:space="preserve">Чапаевского сельского поселения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BD3CBC">
        <w:t>за сохранностью</w:t>
      </w:r>
      <w:r>
        <w:rPr>
          <w:spacing w:val="1"/>
        </w:rPr>
        <w:t xml:space="preserve"> </w:t>
      </w:r>
      <w:r w:rsidR="00BD3CBC" w:rsidRPr="00BD3CBC">
        <w:rPr>
          <w:spacing w:val="1"/>
        </w:rPr>
        <w:t xml:space="preserve">автомобильных дорог местного значения </w:t>
      </w:r>
      <w:r w:rsidR="00BD3CBC">
        <w:rPr>
          <w:spacing w:val="1"/>
        </w:rPr>
        <w:t xml:space="preserve">осуществляется  </w:t>
      </w:r>
      <w:r>
        <w:t>посредством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7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выявленных нарушений</w:t>
      </w:r>
      <w:r>
        <w:rPr>
          <w:spacing w:val="4"/>
        </w:rPr>
        <w:t xml:space="preserve"> </w:t>
      </w:r>
      <w:r>
        <w:t>обязательных требований:</w:t>
      </w:r>
    </w:p>
    <w:p w:rsidR="008E2C71" w:rsidRDefault="008E2C71">
      <w:pPr>
        <w:pStyle w:val="a3"/>
        <w:spacing w:before="1"/>
        <w:ind w:right="114"/>
      </w:pPr>
      <w:r>
        <w:t>1</w:t>
      </w:r>
      <w:r w:rsidRPr="008E2C71">
        <w:t>)</w:t>
      </w:r>
      <w:r w:rsidRPr="008E2C71">
        <w:tab/>
        <w:t xml:space="preserve">Предметом муниципального контроля </w:t>
      </w:r>
      <w:proofErr w:type="gramStart"/>
      <w:r w:rsidRPr="008E2C71">
        <w:t>на</w:t>
      </w:r>
      <w:proofErr w:type="gramEnd"/>
      <w:r w:rsidRPr="008E2C71">
        <w:t xml:space="preserve"> </w:t>
      </w:r>
      <w:proofErr w:type="gramStart"/>
      <w:r w:rsidRPr="008E2C71">
        <w:t>автомобильных</w:t>
      </w:r>
      <w:proofErr w:type="gramEnd"/>
      <w:r w:rsidRPr="008E2C71">
        <w:t xml:space="preserve"> дорог местного значения является соблюдение обязательных требований.</w:t>
      </w:r>
    </w:p>
    <w:p w:rsidR="009B260B" w:rsidRDefault="009B260B">
      <w:pPr>
        <w:pStyle w:val="a3"/>
        <w:spacing w:before="1"/>
        <w:ind w:right="114"/>
      </w:pPr>
      <w:r>
        <w:t>2</w:t>
      </w:r>
      <w:r w:rsidRPr="009B260B">
        <w:t>)</w:t>
      </w:r>
      <w:r w:rsidRPr="009B260B"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46E51" w:rsidRDefault="00B14C4E">
      <w:pPr>
        <w:pStyle w:val="a3"/>
      </w:pPr>
      <w:r>
        <w:t>К</w:t>
      </w:r>
      <w:r>
        <w:rPr>
          <w:spacing w:val="1"/>
        </w:rPr>
        <w:t xml:space="preserve"> </w:t>
      </w:r>
      <w:r>
        <w:t>отношен</w:t>
      </w:r>
      <w:r>
        <w:t>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 мероприятий применяются положения статьи 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 31 июля 2020</w:t>
      </w:r>
      <w:r>
        <w:rPr>
          <w:spacing w:val="1"/>
        </w:rPr>
        <w:t xml:space="preserve"> </w:t>
      </w:r>
      <w:r>
        <w:t>и Федерального закона от 31 июля 2020 года № 248-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 (надзоре) и муниципальном</w:t>
      </w:r>
      <w:r>
        <w:rPr>
          <w:spacing w:val="1"/>
        </w:rPr>
        <w:t xml:space="preserve"> </w:t>
      </w:r>
      <w:r>
        <w:t>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1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248-ФЗ).</w:t>
      </w:r>
    </w:p>
    <w:p w:rsidR="00425F46" w:rsidRDefault="00B14C4E" w:rsidP="00425F46">
      <w:pPr>
        <w:pStyle w:val="a3"/>
        <w:spacing w:before="6" w:line="235" w:lineRule="auto"/>
        <w:ind w:right="139"/>
        <w:rPr>
          <w:spacing w:val="1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функции</w:t>
      </w:r>
      <w:r>
        <w:rPr>
          <w:spacing w:val="6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осуществлению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территории</w:t>
      </w:r>
      <w:r w:rsidR="009B260B">
        <w:t xml:space="preserve"> Чапаевского сельского поселения муниципального контроля за сохранностью автом</w:t>
      </w:r>
      <w:r w:rsidR="00E3459C">
        <w:t>обильных дорог местного значения</w:t>
      </w:r>
      <w:r>
        <w:t>,</w:t>
      </w:r>
      <w:r>
        <w:rPr>
          <w:spacing w:val="1"/>
        </w:rPr>
        <w:t xml:space="preserve"> </w:t>
      </w:r>
      <w:r>
        <w:t>р</w:t>
      </w:r>
      <w:r w:rsidR="00425F46">
        <w:t>уководствуясь Уставом</w:t>
      </w:r>
      <w:bookmarkStart w:id="0" w:name="_GoBack"/>
      <w:bookmarkEnd w:id="0"/>
      <w:r w:rsidR="00FB5702" w:rsidRPr="00FB5702">
        <w:t xml:space="preserve"> муниципального образования Чапаевского сельского поселения Красносельского муниципального района Костромской области</w:t>
      </w:r>
      <w:r>
        <w:t xml:space="preserve">, </w:t>
      </w:r>
      <w:r>
        <w:t xml:space="preserve">решением </w:t>
      </w:r>
      <w:r w:rsidR="00FB5702">
        <w:t>Совета депутатов Чапаевского сельского поселения от 31 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B5702">
        <w:t>220</w:t>
      </w:r>
      <w:r>
        <w:rPr>
          <w:spacing w:val="1"/>
        </w:rPr>
        <w:t xml:space="preserve"> </w:t>
      </w:r>
      <w:r w:rsidR="00FB5702">
        <w:t>утвердил</w:t>
      </w:r>
      <w:r>
        <w:rPr>
          <w:spacing w:val="1"/>
        </w:rPr>
        <w:t xml:space="preserve"> </w:t>
      </w:r>
      <w:r w:rsidR="00425F46" w:rsidRPr="00425F46">
        <w:rPr>
          <w:spacing w:val="1"/>
        </w:rPr>
        <w:t>Положение о муниципальном контроле за сохранностью автомобильных дорог местного значения в</w:t>
      </w:r>
      <w:proofErr w:type="gramEnd"/>
      <w:r w:rsidR="00425F46" w:rsidRPr="00425F46">
        <w:rPr>
          <w:spacing w:val="1"/>
        </w:rPr>
        <w:t xml:space="preserve"> </w:t>
      </w:r>
      <w:proofErr w:type="gramStart"/>
      <w:r w:rsidR="00425F46" w:rsidRPr="00425F46">
        <w:rPr>
          <w:spacing w:val="1"/>
        </w:rPr>
        <w:t>границах</w:t>
      </w:r>
      <w:proofErr w:type="gramEnd"/>
      <w:r w:rsidR="00425F46" w:rsidRPr="00425F46">
        <w:rPr>
          <w:spacing w:val="1"/>
        </w:rPr>
        <w:t xml:space="preserve"> населенных пунктов Чапаевского сельского поселения Красносельского муниципального района Костромской области</w:t>
      </w:r>
      <w:r w:rsidR="00425F46">
        <w:rPr>
          <w:spacing w:val="1"/>
        </w:rPr>
        <w:t xml:space="preserve"> </w:t>
      </w:r>
    </w:p>
    <w:p w:rsidR="00C46E51" w:rsidRDefault="00B14C4E" w:rsidP="00425F46">
      <w:pPr>
        <w:pStyle w:val="a3"/>
        <w:spacing w:before="6" w:line="235" w:lineRule="auto"/>
        <w:ind w:right="139"/>
      </w:pPr>
      <w:r>
        <w:t>При осуществлении муниципального контроля взаимодействием с</w:t>
      </w:r>
      <w:r>
        <w:rPr>
          <w:spacing w:val="1"/>
        </w:rPr>
        <w:t xml:space="preserve"> </w:t>
      </w:r>
      <w:r>
        <w:t>контролируемыми лицами уполномоченным органом проводятся следующие</w:t>
      </w:r>
      <w:r>
        <w:rPr>
          <w:spacing w:val="1"/>
        </w:rPr>
        <w:t xml:space="preserve"> </w:t>
      </w:r>
      <w:r>
        <w:t>внеплановые</w:t>
      </w:r>
      <w:r>
        <w:rPr>
          <w:spacing w:val="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мероприятия:</w:t>
      </w:r>
    </w:p>
    <w:p w:rsidR="00353823" w:rsidRDefault="00353823" w:rsidP="00353823">
      <w:pPr>
        <w:spacing w:line="100" w:lineRule="atLeast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инспекционный визит</w:t>
      </w:r>
    </w:p>
    <w:p w:rsidR="00353823" w:rsidRDefault="00353823" w:rsidP="00353823">
      <w:pPr>
        <w:spacing w:line="100" w:lineRule="atLeast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документарная проверка</w:t>
      </w:r>
    </w:p>
    <w:p w:rsidR="00C46E51" w:rsidRDefault="00353823" w:rsidP="00353823">
      <w:pPr>
        <w:pStyle w:val="a3"/>
        <w:spacing w:line="235" w:lineRule="auto"/>
        <w:ind w:left="993" w:right="5179" w:firstLine="0"/>
        <w:jc w:val="left"/>
      </w:pPr>
      <w:r>
        <w:rPr>
          <w:color w:val="000000"/>
        </w:rPr>
        <w:t>в</w:t>
      </w:r>
      <w:r>
        <w:rPr>
          <w:color w:val="000000"/>
        </w:rPr>
        <w:t>) выездная проверка</w:t>
      </w:r>
      <w:r w:rsidR="00B14C4E">
        <w:t>.</w:t>
      </w:r>
    </w:p>
    <w:p w:rsidR="00C46E51" w:rsidRDefault="00B14C4E">
      <w:pPr>
        <w:pStyle w:val="a5"/>
        <w:numPr>
          <w:ilvl w:val="1"/>
          <w:numId w:val="1"/>
        </w:numPr>
        <w:tabs>
          <w:tab w:val="left" w:pos="1273"/>
        </w:tabs>
        <w:spacing w:before="2" w:line="235" w:lineRule="auto"/>
        <w:ind w:left="116" w:right="132" w:firstLine="856"/>
        <w:jc w:val="both"/>
        <w:rPr>
          <w:sz w:val="28"/>
        </w:rPr>
      </w:pPr>
      <w:r>
        <w:rPr>
          <w:sz w:val="28"/>
        </w:rPr>
        <w:t>Контрольные мероприятия, указанные в части 1 настоящей 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проводиться</w:t>
      </w:r>
      <w:r>
        <w:rPr>
          <w:spacing w:val="10"/>
          <w:sz w:val="28"/>
        </w:rPr>
        <w:t xml:space="preserve"> </w:t>
      </w:r>
      <w:r>
        <w:rPr>
          <w:sz w:val="28"/>
        </w:rPr>
        <w:t>на внеплановой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основе.</w:t>
      </w:r>
    </w:p>
    <w:p w:rsidR="00C46E51" w:rsidRDefault="00B14C4E">
      <w:pPr>
        <w:pStyle w:val="a5"/>
        <w:numPr>
          <w:ilvl w:val="1"/>
          <w:numId w:val="1"/>
        </w:numPr>
        <w:tabs>
          <w:tab w:val="left" w:pos="1499"/>
        </w:tabs>
        <w:spacing w:before="12" w:line="237" w:lineRule="auto"/>
        <w:ind w:left="116" w:right="131" w:firstLine="856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внеплановых контрольных мероприятий без взаимодействия, проводятся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оснований, предусмотренных пунктами 1, 3, 4, 5 части 1 статьи 57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5"/>
          <w:sz w:val="28"/>
        </w:rPr>
        <w:t xml:space="preserve"> </w:t>
      </w:r>
      <w:r>
        <w:rPr>
          <w:sz w:val="28"/>
        </w:rPr>
        <w:t>12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4"/>
          <w:sz w:val="28"/>
        </w:rPr>
        <w:t xml:space="preserve"> </w:t>
      </w:r>
      <w:r>
        <w:rPr>
          <w:sz w:val="28"/>
        </w:rPr>
        <w:t>66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248-ФЗ.</w:t>
      </w:r>
    </w:p>
    <w:p w:rsidR="00C46E51" w:rsidRDefault="00B14C4E">
      <w:pPr>
        <w:pStyle w:val="a3"/>
        <w:spacing w:line="242" w:lineRule="auto"/>
        <w:ind w:right="126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3A2542">
        <w:t>за сохранностью автомобильных дорог местного значения в границах населенных пунктов Чапаевского сельского поселения</w:t>
      </w:r>
      <w:r>
        <w:t>, составляются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ст.19.4.1, ч.1 ст.19.5, Кодекса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 в виде предупреждения или наложения административного</w:t>
      </w:r>
      <w:r>
        <w:rPr>
          <w:spacing w:val="1"/>
        </w:rPr>
        <w:t xml:space="preserve"> </w:t>
      </w:r>
      <w:r>
        <w:t>штрафа.</w:t>
      </w:r>
      <w:proofErr w:type="gramEnd"/>
    </w:p>
    <w:sectPr w:rsidR="00C46E51">
      <w:pgSz w:w="1191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7CB"/>
    <w:multiLevelType w:val="hybridMultilevel"/>
    <w:tmpl w:val="17462A6C"/>
    <w:lvl w:ilvl="0" w:tplc="F7B6840A">
      <w:start w:val="1"/>
      <w:numFmt w:val="decimal"/>
      <w:lvlText w:val="%1)"/>
      <w:lvlJc w:val="left"/>
      <w:pPr>
        <w:ind w:left="117" w:hanging="586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1A80DF60">
      <w:start w:val="1"/>
      <w:numFmt w:val="decimal"/>
      <w:lvlText w:val="%2.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1A7C57F0">
      <w:numFmt w:val="bullet"/>
      <w:lvlText w:val="•"/>
      <w:lvlJc w:val="left"/>
      <w:pPr>
        <w:ind w:left="2018" w:hanging="316"/>
      </w:pPr>
      <w:rPr>
        <w:rFonts w:hint="default"/>
        <w:lang w:val="ru-RU" w:eastAsia="en-US" w:bidi="ar-SA"/>
      </w:rPr>
    </w:lvl>
    <w:lvl w:ilvl="3" w:tplc="1292EE26">
      <w:numFmt w:val="bullet"/>
      <w:lvlText w:val="•"/>
      <w:lvlJc w:val="left"/>
      <w:pPr>
        <w:ind w:left="2967" w:hanging="316"/>
      </w:pPr>
      <w:rPr>
        <w:rFonts w:hint="default"/>
        <w:lang w:val="ru-RU" w:eastAsia="en-US" w:bidi="ar-SA"/>
      </w:rPr>
    </w:lvl>
    <w:lvl w:ilvl="4" w:tplc="BD2E3D50">
      <w:numFmt w:val="bullet"/>
      <w:lvlText w:val="•"/>
      <w:lvlJc w:val="left"/>
      <w:pPr>
        <w:ind w:left="3916" w:hanging="316"/>
      </w:pPr>
      <w:rPr>
        <w:rFonts w:hint="default"/>
        <w:lang w:val="ru-RU" w:eastAsia="en-US" w:bidi="ar-SA"/>
      </w:rPr>
    </w:lvl>
    <w:lvl w:ilvl="5" w:tplc="6EB699D6">
      <w:numFmt w:val="bullet"/>
      <w:lvlText w:val="•"/>
      <w:lvlJc w:val="left"/>
      <w:pPr>
        <w:ind w:left="4865" w:hanging="316"/>
      </w:pPr>
      <w:rPr>
        <w:rFonts w:hint="default"/>
        <w:lang w:val="ru-RU" w:eastAsia="en-US" w:bidi="ar-SA"/>
      </w:rPr>
    </w:lvl>
    <w:lvl w:ilvl="6" w:tplc="1CCE5FC2">
      <w:numFmt w:val="bullet"/>
      <w:lvlText w:val="•"/>
      <w:lvlJc w:val="left"/>
      <w:pPr>
        <w:ind w:left="5814" w:hanging="316"/>
      </w:pPr>
      <w:rPr>
        <w:rFonts w:hint="default"/>
        <w:lang w:val="ru-RU" w:eastAsia="en-US" w:bidi="ar-SA"/>
      </w:rPr>
    </w:lvl>
    <w:lvl w:ilvl="7" w:tplc="F75E59D0">
      <w:numFmt w:val="bullet"/>
      <w:lvlText w:val="•"/>
      <w:lvlJc w:val="left"/>
      <w:pPr>
        <w:ind w:left="6763" w:hanging="316"/>
      </w:pPr>
      <w:rPr>
        <w:rFonts w:hint="default"/>
        <w:lang w:val="ru-RU" w:eastAsia="en-US" w:bidi="ar-SA"/>
      </w:rPr>
    </w:lvl>
    <w:lvl w:ilvl="8" w:tplc="EA94CF7A">
      <w:numFmt w:val="bullet"/>
      <w:lvlText w:val="•"/>
      <w:lvlJc w:val="left"/>
      <w:pPr>
        <w:ind w:left="7712" w:hanging="3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E51"/>
    <w:rsid w:val="00353823"/>
    <w:rsid w:val="003A2542"/>
    <w:rsid w:val="00425F46"/>
    <w:rsid w:val="008A5DF2"/>
    <w:rsid w:val="008E2C71"/>
    <w:rsid w:val="009B260B"/>
    <w:rsid w:val="00B14C4E"/>
    <w:rsid w:val="00BD3CBC"/>
    <w:rsid w:val="00C46E51"/>
    <w:rsid w:val="00E3459C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right="113" w:firstLine="85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267" w:right="1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right="113" w:firstLine="8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right="113" w:firstLine="85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267" w:right="1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right="113" w:firstLine="8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294B-BDAE-4FB0-A64E-0BFDFBB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Пользователь</cp:lastModifiedBy>
  <cp:revision>2</cp:revision>
  <dcterms:created xsi:type="dcterms:W3CDTF">2023-02-03T11:23:00Z</dcterms:created>
  <dcterms:modified xsi:type="dcterms:W3CDTF">2023-02-03T11:23:00Z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